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04603927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0562ED2D" w:rsidR="0006112C" w:rsidRPr="0012321B" w:rsidRDefault="00C540CF" w:rsidP="00307690">
      <w:pPr>
        <w:pStyle w:val="Kop1"/>
        <w:rPr>
          <w:lang w:val="nl-BE"/>
        </w:rPr>
      </w:pPr>
      <w:r>
        <w:rPr>
          <w:lang w:val="nl-BE"/>
        </w:rPr>
        <w:t>Besluitenlijst vast bureau van 17 januari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9C34A7ACA8CB4CE1A2DBD2915F8A6B65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9C34A7ACA8CB4CE1A2DBD2915F8A6B65"/>
                </w:placeholder>
                <w:dataBinding w:prefixMappings="xmlns:ns0='http://www.net-it.be/2012/11/main'" w:xpath="/ns0:MeetingReport[1]/ns0:Meeting[1]/ns0:MeetingItems[1]/ns0:MeetingItem[1]/ns0:MainMeetingItemCategoryName[1]" w:storeItemID="{E19279F6-DA17-43B9-9A5B-19D43978E17D}"/>
                <w:text/>
              </w:sdtPr>
              <w:sdtEndPr/>
              <w:sdtContent>
                <w:p w14:paraId="61B4E166" w14:textId="77777777" w:rsidR="008F61A5" w:rsidRPr="0023139C" w:rsidRDefault="00632040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7337F5C5" w14:textId="77777777" w:rsidR="0037659A" w:rsidRPr="0023139C" w:rsidRDefault="00C540C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910393D7E82540A2ABAA4522648184AC"/>
              </w:placeholder>
              <w:dataBinding w:prefixMappings="xmlns:ns0='http://www.net-it.be/2012/11/main'" w:xpath="/ns0:MeetingReport[1]/ns0:Meeting[1]/ns0:MeetingItems[1]/ns0:MeetingItem[1]/ns0:MainPreparationOrder[1]" w:storeItemID="{E19279F6-DA17-43B9-9A5B-19D43978E17D}"/>
              <w:text/>
            </w:sdtPr>
            <w:sdtEndPr/>
            <w:sdtContent>
              <w:r w:rsidR="00632040">
                <w:t>1</w:t>
              </w:r>
            </w:sdtContent>
          </w:sdt>
          <w:r w:rsidR="00632040" w:rsidRPr="0023139C">
            <w:t>.</w:t>
          </w:r>
          <w:r w:rsidR="00632040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9237C615947E4521823532AE9041114C"/>
              </w:placeholder>
              <w:dataBinding w:prefixMappings="xmlns:ns0='http://www.net-it.be/2012/11/main'" w:xpath="/ns0:MeetingReport[1]/ns0:Meeting[1]/ns0:MeetingItems[1]/ns0:MeetingItem[1]/ns0:Title[1]" w:storeItemID="{E19279F6-DA17-43B9-9A5B-19D43978E17D}"/>
              <w:text/>
            </w:sdtPr>
            <w:sdtEndPr/>
            <w:sdtContent>
              <w:r w:rsidR="00632040">
                <w:t>Sociaal Huis. Principiële beslissing tot bepalen van de nieuwe locatie voor de bestaande laadpaal voor budgetmeters momenteel gevestigd aan het klantenkantoor van Fluvius in de Zonnestraat.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811077362"/>
            <w:placeholder>
              <w:docPart w:val="A3AB3CAEC91A4A129B31169F99ECA8A1"/>
            </w:placeholder>
          </w:sdtPr>
          <w:sdtEndPr/>
          <w:sdtContent>
            <w:sdt>
              <w:sdtPr>
                <w:tag w:val="Schedule_ScheduleItem_MeetingItem_MainMeetingItemCategory_Title"/>
                <w:id w:val="-1909370744"/>
                <w:placeholder>
                  <w:docPart w:val="A3AB3CAEC91A4A129B31169F99ECA8A1"/>
                </w:placeholder>
                <w:dataBinding w:prefixMappings="xmlns:ns0='http://www.net-it.be/2012/11/main'" w:xpath="/ns0:MeetingReport[1]/ns0:Meeting[1]/ns0:MeetingItems[1]/ns0:MeetingItem[2]/ns0:MainMeetingItemCategoryName[1]" w:storeItemID="{E19279F6-DA17-43B9-9A5B-19D43978E17D}"/>
                <w:text/>
              </w:sdtPr>
              <w:sdtEndPr/>
              <w:sdtContent>
                <w:p w14:paraId="18E3363B" w14:textId="77777777" w:rsidR="008F61A5" w:rsidRPr="0023139C" w:rsidRDefault="00632040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5FA4374B" w14:textId="77777777" w:rsidR="0037659A" w:rsidRPr="0023139C" w:rsidRDefault="00C540C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8156019"/>
              <w:placeholder>
                <w:docPart w:val="35A087F21AD64FD1948397588612AC97"/>
              </w:placeholder>
              <w:dataBinding w:prefixMappings="xmlns:ns0='http://www.net-it.be/2012/11/main'" w:xpath="/ns0:MeetingReport[1]/ns0:Meeting[1]/ns0:MeetingItems[1]/ns0:MeetingItem[2]/ns0:MainPreparationOrder[1]" w:storeItemID="{E19279F6-DA17-43B9-9A5B-19D43978E17D}"/>
              <w:text/>
            </w:sdtPr>
            <w:sdtEndPr/>
            <w:sdtContent>
              <w:r w:rsidR="00632040">
                <w:t>2</w:t>
              </w:r>
            </w:sdtContent>
          </w:sdt>
          <w:r w:rsidR="00632040" w:rsidRPr="0023139C">
            <w:t>.</w:t>
          </w:r>
          <w:r w:rsidR="00632040" w:rsidRPr="0023139C">
            <w:tab/>
          </w:r>
          <w:sdt>
            <w:sdtPr>
              <w:alias w:val="Title"/>
              <w:tag w:val="Schedule_ScheduleItem_MeetingItem_Title"/>
              <w:id w:val="-1417938399"/>
              <w:placeholder>
                <w:docPart w:val="8B0B075DF52E47718048DB2DC879D0C3"/>
              </w:placeholder>
              <w:dataBinding w:prefixMappings="xmlns:ns0='http://www.net-it.be/2012/11/main'" w:xpath="/ns0:MeetingReport[1]/ns0:Meeting[1]/ns0:MeetingItems[1]/ns0:MeetingItem[2]/ns0:Title[1]" w:storeItemID="{E19279F6-DA17-43B9-9A5B-19D43978E17D}"/>
              <w:text/>
            </w:sdtPr>
            <w:sdtEndPr/>
            <w:sdtContent>
              <w:r w:rsidR="00632040">
                <w:t>Rapportering van de door de algemeen directeur genomen beslissingen in het kader van het dagelijks personeelsbeheer. Kennisname.</w:t>
              </w:r>
            </w:sdtContent>
          </w:sdt>
        </w:p>
        <w:p w14:paraId="12CB4A46" w14:textId="6A3A573C" w:rsidR="0037659A" w:rsidRPr="0023139C" w:rsidRDefault="00C540C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12224272"/>
              <w:placeholder>
                <w:docPart w:val="53CCE29DB0C44C28AEB325E88DF76853"/>
              </w:placeholder>
              <w:dataBinding w:prefixMappings="xmlns:ns0='http://www.net-it.be/2012/11/main'" w:xpath="/ns0:MeetingReport[1]/ns0:Meeting[1]/ns0:MeetingItems[1]/ns0:MeetingItem[3]/ns0:MainPreparationOrder[1]" w:storeItemID="{E19279F6-DA17-43B9-9A5B-19D43978E17D}"/>
              <w:text/>
            </w:sdtPr>
            <w:sdtEndPr/>
            <w:sdtContent>
              <w:r w:rsidR="00632040">
                <w:t>3</w:t>
              </w:r>
            </w:sdtContent>
          </w:sdt>
          <w:r w:rsidR="00632040" w:rsidRPr="0023139C">
            <w:t>.</w:t>
          </w:r>
          <w:r w:rsidR="00632040" w:rsidRPr="0023139C">
            <w:tab/>
          </w:r>
          <w:sdt>
            <w:sdtPr>
              <w:alias w:val="Title"/>
              <w:tag w:val="Schedule_ScheduleItem_MeetingItem_Title"/>
              <w:id w:val="910736694"/>
              <w:placeholder>
                <w:docPart w:val="0068891609C54A12A3DC297A5D7E0886"/>
              </w:placeholder>
              <w:dataBinding w:prefixMappings="xmlns:ns0='http://www.net-it.be/2012/11/main'" w:xpath="/ns0:MeetingReport[1]/ns0:Meeting[1]/ns0:MeetingItems[1]/ns0:MeetingItem[3]/ns0:Title[1]" w:storeItemID="{E19279F6-DA17-43B9-9A5B-19D43978E17D}"/>
              <w:text/>
            </w:sdtPr>
            <w:sdtEndPr/>
            <w:sdtContent>
              <w:r w:rsidR="00632040">
                <w:t>Personeel OCMW/Sociaal Huis. Vrijwillig ontslag van contractuele deskundige kinderopvang en opvoedingsondersteuning. Beslissing.</w:t>
              </w:r>
            </w:sdtContent>
          </w:sdt>
        </w:p>
        <w:p w14:paraId="381596CA" w14:textId="77777777" w:rsidR="0006112C" w:rsidRPr="0012321B" w:rsidRDefault="00C540CF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A496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32040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40CF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20F9C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34A7ACA8CB4CE1A2DBD2915F8A6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0FF-78F5-420B-A064-78976394D0FD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0393D7E82540A2ABAA452264818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F152F-CD09-4929-8216-578A70CA1081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37C615947E4521823532AE90411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2A8B5-D083-4410-AF2E-1C9720A10E94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AB3CAEC91A4A129B31169F99ECA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1DBD0-7301-4BBA-83F4-FA2CE8DAB7C4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A087F21AD64FD1948397588612A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42D24-2F95-4754-BF3B-F1A6E1FAB17E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0B075DF52E47718048DB2DC879D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F0D41-A3F6-44CE-93E8-66591599D64E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CCE29DB0C44C28AEB325E88DF76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851F6-EBE9-40D2-9203-FBBD4F09EA75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068891609C54A12A3DC297A5D7E0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1D8F0-74D4-4212-9765-5D73E0B20580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55220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9C34A7ACA8CB4CE1A2DBD2915F8A6B65">
    <w:name w:val="9C34A7ACA8CB4CE1A2DBD2915F8A6B65"/>
  </w:style>
  <w:style w:type="paragraph" w:customStyle="1" w:styleId="910393D7E82540A2ABAA4522648184AC">
    <w:name w:val="910393D7E82540A2ABAA4522648184AC"/>
  </w:style>
  <w:style w:type="paragraph" w:customStyle="1" w:styleId="9237C615947E4521823532AE9041114C">
    <w:name w:val="9237C615947E4521823532AE9041114C"/>
  </w:style>
  <w:style w:type="paragraph" w:customStyle="1" w:styleId="A3AB3CAEC91A4A129B31169F99ECA8A1">
    <w:name w:val="A3AB3CAEC91A4A129B31169F99ECA8A1"/>
  </w:style>
  <w:style w:type="paragraph" w:customStyle="1" w:styleId="35A087F21AD64FD1948397588612AC97">
    <w:name w:val="35A087F21AD64FD1948397588612AC97"/>
  </w:style>
  <w:style w:type="paragraph" w:customStyle="1" w:styleId="8B0B075DF52E47718048DB2DC879D0C3">
    <w:name w:val="8B0B075DF52E47718048DB2DC879D0C3"/>
  </w:style>
  <w:style w:type="paragraph" w:customStyle="1" w:styleId="53CCE29DB0C44C28AEB325E88DF76853">
    <w:name w:val="53CCE29DB0C44C28AEB325E88DF76853"/>
  </w:style>
  <w:style w:type="paragraph" w:customStyle="1" w:styleId="0068891609C54A12A3DC297A5D7E0886">
    <w:name w:val="0068891609C54A12A3DC297A5D7E0886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14 januari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10 januari 2022</DeadlinePreparation>
    <MeetingDate>maandag 17 januari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Sociaal Huis. Principiële beslissing tot bepalen van de nieuwe locatie voor de bestaande laadpaal voor budgetmeters momenteel gevestigd aan het klantenkantoor van Fluvius in de Zonnestraat. Goedkeuring.</Title>
        <TypeLetter>A</TypeLetter>
        <PreparationStatus> </PreparationStatus>
        <DecisionStatus> </DecisionStatus>
        <AdjournedToMeetingName/>
        <AdjournedFromMeetingName>Vast bureau (23/12/2021)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Personeel OCMW/Sociaal Huis. Vrijwillig ontslag van contractuele deskundige kinderopvang en opvoedingsondersteuning.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58475f20-3a75-ec11-9443-005056b18d32</CrmId>
    <CrmUrl xmlns="b1eb7263-63cf-449a-80e5-287e7b2de31a">http://crm/Ronse/main.aspx?etn=nit_meetingreport&amp;pagetype=entityrecord&amp;id=58475f20-3a75-ec11-9443-005056b18d32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279F6-DA17-43B9-9A5B-19D43978E17D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09074BEA-6098-46F9-BFC2-0F036927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B5203-4076-44AD-BF23-CAD97C56B158}">
  <ds:schemaRefs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5F62411-A6CF-4B9C-8E80-3FA1290C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2022-01-25T07:18:00Z</dcterms:created>
  <dcterms:modified xsi:type="dcterms:W3CDTF">2022-01-25T07:19:00Z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