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323"/>
        <w:gridCol w:w="4887"/>
      </w:tblGrid>
      <w:tr w:rsidR="00E72B9D" w:rsidRPr="000D0A8F" w14:paraId="7D737DE9" w14:textId="77777777" w:rsidTr="005054DB">
        <w:tc>
          <w:tcPr>
            <w:tcW w:w="4323" w:type="dxa"/>
          </w:tcPr>
          <w:p w14:paraId="2D14041B" w14:textId="326ACCC0" w:rsidR="00E72B9D" w:rsidRPr="00862F73" w:rsidRDefault="00734A09" w:rsidP="00E72B9D">
            <w:pPr>
              <w:tabs>
                <w:tab w:val="left" w:pos="3402"/>
              </w:tabs>
              <w:jc w:val="both"/>
              <w:rPr>
                <w:rFonts w:cs="Arial"/>
                <w:b/>
                <w:color w:val="000000"/>
              </w:rPr>
            </w:pPr>
            <w:r>
              <w:object w:dxaOrig="3150" w:dyaOrig="1050" w14:anchorId="058DF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2.5pt" o:ole="">
                  <v:imagedata r:id="rId12" o:title=""/>
                </v:shape>
                <o:OLEObject Type="Embed" ProgID="PBrush" ShapeID="_x0000_i1025" DrawAspect="Content" ObjectID="_1638598647" r:id="rId13"/>
              </w:object>
            </w:r>
          </w:p>
          <w:p w14:paraId="650D41C1" w14:textId="77777777" w:rsidR="00E72B9D" w:rsidRPr="00862F73" w:rsidRDefault="00E72B9D" w:rsidP="000D0A8F">
            <w:pPr>
              <w:tabs>
                <w:tab w:val="left" w:pos="3402"/>
                <w:tab w:val="left" w:pos="4253"/>
              </w:tabs>
              <w:jc w:val="both"/>
              <w:rPr>
                <w:rFonts w:cs="Arial"/>
                <w:color w:val="000000"/>
              </w:rPr>
            </w:pPr>
          </w:p>
        </w:tc>
        <w:tc>
          <w:tcPr>
            <w:tcW w:w="4887" w:type="dxa"/>
          </w:tcPr>
          <w:p w14:paraId="5E3DEC19" w14:textId="4DFD5213" w:rsidR="000D0A8F" w:rsidRPr="00CA6EFB" w:rsidRDefault="000D0A8F" w:rsidP="000D0A8F">
            <w:pPr>
              <w:tabs>
                <w:tab w:val="left" w:pos="3402"/>
              </w:tabs>
              <w:jc w:val="right"/>
              <w:rPr>
                <w:rFonts w:cs="Arial"/>
                <w:color w:val="000000"/>
                <w:sz w:val="22"/>
                <w:szCs w:val="22"/>
              </w:rPr>
            </w:pPr>
            <w:r w:rsidRPr="00CA6EFB">
              <w:rPr>
                <w:rFonts w:cs="Arial"/>
                <w:color w:val="000000"/>
                <w:sz w:val="22"/>
                <w:szCs w:val="22"/>
              </w:rPr>
              <w:t>Provincie OOST-VLAANDEREN</w:t>
            </w:r>
          </w:p>
          <w:p w14:paraId="0FEEB96A" w14:textId="2797AB34" w:rsidR="000D0A8F" w:rsidRPr="00CA6EFB" w:rsidRDefault="000D0A8F" w:rsidP="000D0A8F">
            <w:pPr>
              <w:tabs>
                <w:tab w:val="left" w:pos="3402"/>
                <w:tab w:val="left" w:pos="4253"/>
              </w:tabs>
              <w:jc w:val="right"/>
              <w:rPr>
                <w:rFonts w:cs="Arial"/>
                <w:color w:val="000000"/>
                <w:sz w:val="22"/>
                <w:szCs w:val="22"/>
              </w:rPr>
            </w:pPr>
            <w:r w:rsidRPr="00CA6EFB">
              <w:rPr>
                <w:rFonts w:cs="Arial"/>
                <w:color w:val="000000"/>
                <w:sz w:val="22"/>
                <w:szCs w:val="22"/>
              </w:rPr>
              <w:t>Arrondissement OUDENAARDE</w:t>
            </w:r>
          </w:p>
          <w:p w14:paraId="747D13F4" w14:textId="6FE082FA" w:rsidR="00C32896" w:rsidRPr="00CA6EFB" w:rsidRDefault="00C32896" w:rsidP="000A399A">
            <w:pPr>
              <w:spacing w:after="240"/>
              <w:rPr>
                <w:sz w:val="22"/>
                <w:szCs w:val="22"/>
                <w:lang w:val="nl-BE"/>
              </w:rPr>
            </w:pPr>
          </w:p>
        </w:tc>
      </w:tr>
    </w:tbl>
    <w:p w14:paraId="0DA1CBF3" w14:textId="0F397EC5" w:rsidR="005054DB" w:rsidRDefault="005054DB" w:rsidP="005054DB"/>
    <w:p w14:paraId="40200E5D" w14:textId="55F4B06B" w:rsidR="000D0A8F" w:rsidRPr="00CA6EFB" w:rsidRDefault="009F2B4B" w:rsidP="00CA6EFB">
      <w:pPr>
        <w:spacing w:before="240" w:after="240"/>
        <w:ind w:right="-285"/>
        <w:jc w:val="center"/>
        <w:rPr>
          <w:b/>
          <w:caps/>
          <w:sz w:val="22"/>
          <w:szCs w:val="22"/>
          <w:lang w:val="nl-BE"/>
        </w:rPr>
      </w:pPr>
      <w:r w:rsidRPr="00CA6EFB">
        <w:rPr>
          <w:b/>
          <w:caps/>
          <w:sz w:val="22"/>
          <w:szCs w:val="22"/>
        </w:rPr>
        <w:t>Lijst van besluiten</w:t>
      </w:r>
      <w:r w:rsidR="002C5E4A" w:rsidRPr="00CA6EFB">
        <w:rPr>
          <w:b/>
          <w:caps/>
          <w:sz w:val="22"/>
          <w:szCs w:val="22"/>
        </w:rPr>
        <w:t xml:space="preserve"> </w:t>
      </w:r>
      <w:bookmarkStart w:id="0" w:name="_Hlk516221345"/>
      <w:r w:rsidR="002C5E4A" w:rsidRPr="00CA6EFB">
        <w:rPr>
          <w:b/>
          <w:caps/>
          <w:sz w:val="22"/>
          <w:szCs w:val="22"/>
        </w:rPr>
        <w:t xml:space="preserve">van </w:t>
      </w:r>
      <w:sdt>
        <w:sdtPr>
          <w:rPr>
            <w:b/>
            <w:caps/>
            <w:sz w:val="22"/>
            <w:szCs w:val="22"/>
            <w:lang w:val="nl-BE"/>
          </w:rPr>
          <w:alias w:val="Meeting Type Article"/>
          <w:tag w:val="MeetingType_Article_Lower"/>
          <w:id w:val="921609441"/>
          <w:placeholder>
            <w:docPart w:val="B35AAF57B6964DEAAEA35D8AB7AB125B"/>
          </w:placeholder>
          <w:dataBinding w:prefixMappings="xmlns:ns0='http://www.net-it.be/2012/11/main'" w:xpath="/ns0:MeetingReport[1]/ns0:Meeting[1]/ns0:MeetingType[1]/ns0:Name_Article_Lower[1]" w:storeItemID="{BA27EB20-B771-4FF2-B1BB-23CAF660D396}"/>
          <w:text/>
        </w:sdtPr>
        <w:sdtContent>
          <w:r w:rsidR="00CA6EFB" w:rsidRPr="00CA6EFB">
            <w:rPr>
              <w:b/>
              <w:caps/>
              <w:sz w:val="22"/>
              <w:szCs w:val="22"/>
              <w:lang w:val="nl-BE"/>
            </w:rPr>
            <w:t>de</w:t>
          </w:r>
        </w:sdtContent>
      </w:sdt>
      <w:r w:rsidR="002C5E4A" w:rsidRPr="00CA6EFB">
        <w:rPr>
          <w:b/>
          <w:caps/>
          <w:sz w:val="22"/>
          <w:szCs w:val="22"/>
          <w:lang w:val="nl-BE"/>
        </w:rPr>
        <w:t xml:space="preserve"> </w:t>
      </w:r>
      <w:sdt>
        <w:sdtPr>
          <w:rPr>
            <w:b/>
            <w:caps/>
            <w:sz w:val="22"/>
            <w:szCs w:val="22"/>
            <w:lang w:val="nl-BE"/>
          </w:rPr>
          <w:alias w:val="Meeting Type"/>
          <w:tag w:val="MeetingType_Lower"/>
          <w:id w:val="-1307696306"/>
          <w:placeholder>
            <w:docPart w:val="A40A14E44D534BB9B1AD02BBA23DD2F6"/>
          </w:placeholder>
          <w:dataBinding w:prefixMappings="xmlns:ns0='http://www.net-it.be/2012/11/main'" w:xpath="/ns0:MeetingReport[1]/ns0:Meeting[1]/ns0:MeetingType[1]/ns0:Name_Lower[1]" w:storeItemID="{BA27EB20-B771-4FF2-B1BB-23CAF660D396}"/>
          <w:text/>
        </w:sdtPr>
        <w:sdtContent>
          <w:r w:rsidR="00CA6EFB" w:rsidRPr="00CA6EFB">
            <w:rPr>
              <w:b/>
              <w:caps/>
              <w:sz w:val="22"/>
              <w:szCs w:val="22"/>
              <w:lang w:val="nl-BE"/>
            </w:rPr>
            <w:t>gemeenteraad</w:t>
          </w:r>
        </w:sdtContent>
      </w:sdt>
      <w:r w:rsidR="000D0A8F" w:rsidRPr="00CA6EFB">
        <w:rPr>
          <w:b/>
          <w:caps/>
          <w:sz w:val="22"/>
          <w:szCs w:val="22"/>
          <w:lang w:val="nl-BE"/>
        </w:rPr>
        <w:t xml:space="preserve"> </w:t>
      </w:r>
      <w:bookmarkEnd w:id="0"/>
      <w:r w:rsidR="000D0A8F" w:rsidRPr="00CA6EFB">
        <w:rPr>
          <w:b/>
          <w:caps/>
          <w:sz w:val="22"/>
          <w:szCs w:val="22"/>
          <w:lang w:val="nl-BE"/>
        </w:rPr>
        <w:t xml:space="preserve">van </w:t>
      </w:r>
      <w:sdt>
        <w:sdtPr>
          <w:rPr>
            <w:b/>
            <w:caps/>
            <w:sz w:val="22"/>
            <w:szCs w:val="22"/>
          </w:rPr>
          <w:alias w:val="Meeting Date"/>
          <w:tag w:val="MeetingDate"/>
          <w:id w:val="1617717632"/>
          <w:placeholder>
            <w:docPart w:val="A40A14E44D534BB9B1AD02BBA23DD2F6"/>
          </w:placeholder>
          <w:dataBinding w:prefixMappings="xmlns:ns0='http://www.net-it.be/2012/11/main'" w:xpath="/ns0:MeetingReport[1]/ns0:Meeting[1]/ns0:MeetingDate[1]" w:storeItemID="{BA27EB20-B771-4FF2-B1BB-23CAF660D396}"/>
          <w:text/>
        </w:sdtPr>
        <w:sdtContent>
          <w:r w:rsidR="00CA6EFB" w:rsidRPr="00CA6EFB">
            <w:rPr>
              <w:b/>
              <w:caps/>
              <w:sz w:val="22"/>
              <w:szCs w:val="22"/>
            </w:rPr>
            <w:t>maandag 16 december 2019</w:t>
          </w:r>
        </w:sdtContent>
      </w:sdt>
    </w:p>
    <w:p w14:paraId="2BC11047" w14:textId="77777777" w:rsidR="000D0A8F" w:rsidRPr="00CA6EFB" w:rsidRDefault="000D0A8F" w:rsidP="005054DB">
      <w:pPr>
        <w:rPr>
          <w:sz w:val="22"/>
          <w:szCs w:val="22"/>
          <w:lang w:val="nl-BE"/>
        </w:rPr>
      </w:pPr>
    </w:p>
    <w:sdt>
      <w:sdtPr>
        <w:rPr>
          <w:sz w:val="22"/>
          <w:szCs w:val="22"/>
        </w:rPr>
        <w:alias w:val="PA"/>
        <w:tag w:val="PresidentAttended"/>
        <w:id w:val="73637694"/>
        <w:placeholder>
          <w:docPart w:val="EB1D35CD518F484C9A7B6DFCA0D489F6"/>
        </w:placeholder>
      </w:sdtPr>
      <w:sdtContent>
        <w:p w14:paraId="152BCC6A" w14:textId="3103BDA7" w:rsidR="000D0A8F" w:rsidRPr="00CA6EFB" w:rsidRDefault="000D0A8F" w:rsidP="000D0A8F">
          <w:pPr>
            <w:spacing w:after="240"/>
            <w:rPr>
              <w:strike/>
              <w:sz w:val="22"/>
              <w:szCs w:val="22"/>
              <w:lang w:val="en-US"/>
            </w:rPr>
          </w:pPr>
          <w:r w:rsidRPr="00CA6EFB">
            <w:rPr>
              <w:sz w:val="22"/>
              <w:szCs w:val="22"/>
              <w:lang w:val="en-US"/>
            </w:rPr>
            <w:t xml:space="preserve">Aanwezig: </w:t>
          </w:r>
          <w:sdt>
            <w:sdtPr>
              <w:rPr>
                <w:sz w:val="22"/>
                <w:szCs w:val="22"/>
              </w:rPr>
              <w:alias w:val="President Attended, Name"/>
              <w:tag w:val="PresidentName"/>
              <w:id w:val="1653874289"/>
              <w:placeholder>
                <w:docPart w:val="F3EBB9CF130442398E3B335AE83BB9A6"/>
              </w:placeholder>
              <w:dataBinding w:prefixMappings="xmlns:ns0='http://www.net-it.be/2012/11/main'" w:xpath="/ns0:MeetingReport[1]/ns0:Attendance[1]/ns0:President[1]/ns0:Name[1]" w:storeItemID="{BA27EB20-B771-4FF2-B1BB-23CAF660D396}"/>
              <w:text/>
            </w:sdtPr>
            <w:sdtContent>
              <w:r w:rsidR="00CA6EFB" w:rsidRPr="00CA6EFB">
                <w:rPr>
                  <w:sz w:val="22"/>
                  <w:szCs w:val="22"/>
                </w:rPr>
                <w:t>Paul Carteus</w:t>
              </w:r>
            </w:sdtContent>
          </w:sdt>
          <w:r w:rsidRPr="00CA6EFB">
            <w:rPr>
              <w:sz w:val="22"/>
              <w:szCs w:val="22"/>
              <w:lang w:val="en-US"/>
            </w:rPr>
            <w:t xml:space="preserve">, </w:t>
          </w:r>
          <w:sdt>
            <w:sdtPr>
              <w:rPr>
                <w:sz w:val="22"/>
                <w:szCs w:val="22"/>
              </w:rPr>
              <w:alias w:val="PFN"/>
              <w:tag w:val="PresidentFunctionName_Lower"/>
              <w:id w:val="-318034517"/>
              <w:placeholder>
                <w:docPart w:val="EB1D35CD518F484C9A7B6DFCA0D489F6"/>
              </w:placeholder>
              <w:dataBinding w:prefixMappings="xmlns:ns0='http://www.net-it.be/2012/11/main'" w:xpath="/ns0:MeetingReport[1]/ns0:Attendance[1]/ns0:President[1]/ns0:Function[1]/ns0:FunctionName_Lower[1]" w:storeItemID="{BA27EB20-B771-4FF2-B1BB-23CAF660D396}"/>
              <w:text/>
            </w:sdtPr>
            <w:sdtContent>
              <w:r w:rsidR="00CA6EFB" w:rsidRPr="00CA6EFB">
                <w:rPr>
                  <w:sz w:val="22"/>
                  <w:szCs w:val="22"/>
                </w:rPr>
                <w:t>voorzitter</w:t>
              </w:r>
            </w:sdtContent>
          </w:sdt>
          <w:r w:rsidRPr="00CA6EFB">
            <w:rPr>
              <w:sz w:val="22"/>
              <w:szCs w:val="22"/>
              <w:lang w:val="en-US"/>
            </w:rPr>
            <w:t>.</w:t>
          </w:r>
        </w:p>
      </w:sdtContent>
    </w:sdt>
    <w:p w14:paraId="3AEB87DF" w14:textId="07FBBFA7" w:rsidR="000D0A8F" w:rsidRPr="00CA6EFB" w:rsidRDefault="00B66741" w:rsidP="005054DB">
      <w:pPr>
        <w:rPr>
          <w:sz w:val="22"/>
          <w:szCs w:val="22"/>
          <w:lang w:val="en-US"/>
        </w:rPr>
      </w:pPr>
      <w:sdt>
        <w:sdtPr>
          <w:rPr>
            <w:sz w:val="22"/>
            <w:szCs w:val="22"/>
            <w:lang w:val="en-US"/>
          </w:rPr>
          <w:alias w:val="Member Attended"/>
          <w:tag w:val="MemberList_Attended_MemberAttended1"/>
          <w:id w:val="32618128"/>
          <w:placeholder>
            <w:docPart w:val="5EEF4C1CFED24941A023E40C1104F9EF"/>
          </w:placeholder>
          <w:dataBinding w:prefixMappings="xmlns:ns0='http://www.net-it.be/2012/11/main'" w:xpath="/ns0:MeetingReport[1]/ns0:Attendance[1]/ns0:Invitees[1]/ns0:Invitee[2]/ns0:Name[1]" w:storeItemID="{BA27EB20-B771-4FF2-B1BB-23CAF660D396}"/>
          <w:text w:multiLine="1"/>
        </w:sdtPr>
        <w:sdtContent>
          <w:r w:rsidR="00CA6EFB" w:rsidRPr="00CA6EFB">
            <w:rPr>
              <w:sz w:val="22"/>
              <w:szCs w:val="22"/>
              <w:lang w:val="en-US"/>
            </w:rPr>
            <w:t>Luc Dupont</w:t>
          </w:r>
        </w:sdtContent>
      </w:sdt>
      <w:sdt>
        <w:sdtPr>
          <w:rPr>
            <w:sz w:val="22"/>
            <w:szCs w:val="22"/>
            <w:lang w:val="en-US"/>
          </w:rPr>
          <w:alias w:val="Member Seperator"/>
          <w:tag w:val="MemberList_Attended_AttendanceListMemberSeperator1"/>
          <w:id w:val="-1627536955"/>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Function"/>
          <w:tag w:val="MemberList_Attended_MeetingMemberFunction_Lower2"/>
          <w:id w:val="1199202257"/>
          <w:placeholder>
            <w:docPart w:val="C2533EEBCE754B23A963CB66DC3A3B87"/>
          </w:placeholder>
          <w:dataBinding w:prefixMappings="xmlns:ns0='http://www.net-it.be/2012/11/main'" w:xpath="/ns0:MeetingReport[1]/ns0:Attendance[1]/ns0:Invitees[1]/ns0:Invitee[2]/ns0:Function[1]/ns0:FunctionName_Lower[1]" w:storeItemID="{BA27EB20-B771-4FF2-B1BB-23CAF660D396}"/>
          <w:text w:multiLine="1"/>
        </w:sdtPr>
        <w:sdtContent>
          <w:r w:rsidR="00CA6EFB" w:rsidRPr="00CA6EFB">
            <w:rPr>
              <w:sz w:val="22"/>
              <w:szCs w:val="22"/>
              <w:lang w:val="en-US"/>
            </w:rPr>
            <w:t>burgemeester</w:t>
          </w:r>
        </w:sdtContent>
      </w:sdt>
      <w:sdt>
        <w:sdtPr>
          <w:rPr>
            <w:sz w:val="22"/>
            <w:szCs w:val="22"/>
            <w:lang w:val="en-US"/>
          </w:rPr>
          <w:alias w:val="Group Finisher"/>
          <w:tag w:val="MemberList_Attended_AttendanceListGroupFinisher2"/>
          <w:id w:val="-1879849351"/>
          <w:placeholder>
            <w:docPart w:val="1F3635716B9F43E28633B7518416438B"/>
          </w:placeholder>
          <w:text w:multiLine="1"/>
        </w:sdtPr>
        <w:sdtContent>
          <w:r w:rsidR="000D0A8F" w:rsidRPr="00CA6EFB">
            <w:rPr>
              <w:sz w:val="22"/>
              <w:szCs w:val="22"/>
              <w:lang w:val="en-US"/>
            </w:rPr>
            <w:t>.</w:t>
          </w:r>
          <w:r w:rsidR="000D0A8F" w:rsidRPr="00CA6EFB">
            <w:rPr>
              <w:sz w:val="22"/>
              <w:szCs w:val="22"/>
              <w:lang w:val="en-US"/>
            </w:rPr>
            <w:br/>
          </w:r>
          <w:r w:rsidR="000D0A8F" w:rsidRPr="00CA6EFB">
            <w:rPr>
              <w:sz w:val="22"/>
              <w:szCs w:val="22"/>
              <w:lang w:val="en-US"/>
            </w:rPr>
            <w:br/>
          </w:r>
        </w:sdtContent>
      </w:sdt>
      <w:sdt>
        <w:sdtPr>
          <w:rPr>
            <w:sz w:val="22"/>
            <w:szCs w:val="22"/>
            <w:lang w:val="en-US"/>
          </w:rPr>
          <w:alias w:val="Member Attended"/>
          <w:tag w:val="MemberList_Attended_MemberAttended2"/>
          <w:id w:val="932865089"/>
          <w:placeholder>
            <w:docPart w:val="5EEF4C1CFED24941A023E40C1104F9EF"/>
          </w:placeholder>
          <w:dataBinding w:prefixMappings="xmlns:ns0='http://www.net-it.be/2012/11/main'" w:xpath="/ns0:MeetingReport[1]/ns0:Attendance[1]/ns0:Invitees[1]/ns0:Invitee[4]/ns0:Name[1]" w:storeItemID="{BA27EB20-B771-4FF2-B1BB-23CAF660D396}"/>
          <w:text w:multiLine="1"/>
        </w:sdtPr>
        <w:sdtContent>
          <w:r w:rsidR="00CA6EFB" w:rsidRPr="00CA6EFB">
            <w:rPr>
              <w:sz w:val="22"/>
              <w:szCs w:val="22"/>
              <w:lang w:val="en-US"/>
            </w:rPr>
            <w:t>Joris Vandenhoucke</w:t>
          </w:r>
        </w:sdtContent>
      </w:sdt>
      <w:sdt>
        <w:sdtPr>
          <w:rPr>
            <w:sz w:val="22"/>
            <w:szCs w:val="22"/>
            <w:lang w:val="en-US"/>
          </w:rPr>
          <w:alias w:val="Member Seperator"/>
          <w:tag w:val="MemberList_Attended_AttendanceListMemberSeperator2"/>
          <w:id w:val="1456209747"/>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3"/>
          <w:id w:val="-1799754438"/>
          <w:placeholder>
            <w:docPart w:val="5EEF4C1CFED24941A023E40C1104F9EF"/>
          </w:placeholder>
          <w:dataBinding w:prefixMappings="xmlns:ns0='http://www.net-it.be/2012/11/main'" w:xpath="/ns0:MeetingReport[1]/ns0:Attendance[1]/ns0:Invitees[1]/ns0:Invitee[8]/ns0:Name[1]" w:storeItemID="{BA27EB20-B771-4FF2-B1BB-23CAF660D396}"/>
          <w:text w:multiLine="1"/>
        </w:sdtPr>
        <w:sdtContent>
          <w:r w:rsidR="00CA6EFB" w:rsidRPr="00CA6EFB">
            <w:rPr>
              <w:sz w:val="22"/>
              <w:szCs w:val="22"/>
              <w:lang w:val="en-US"/>
            </w:rPr>
            <w:t>Jan Foulon</w:t>
          </w:r>
        </w:sdtContent>
      </w:sdt>
      <w:sdt>
        <w:sdtPr>
          <w:rPr>
            <w:sz w:val="22"/>
            <w:szCs w:val="22"/>
            <w:lang w:val="en-US"/>
          </w:rPr>
          <w:alias w:val="Member Seperator"/>
          <w:tag w:val="MemberList_Attended_AttendanceListMemberSeperator3"/>
          <w:id w:val="898090250"/>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4"/>
          <w:id w:val="1995456938"/>
          <w:placeholder>
            <w:docPart w:val="5EEF4C1CFED24941A023E40C1104F9EF"/>
          </w:placeholder>
          <w:dataBinding w:prefixMappings="xmlns:ns0='http://www.net-it.be/2012/11/main'" w:xpath="/ns0:MeetingReport[1]/ns0:Attendance[1]/ns0:Invitees[1]/ns0:Invitee[9]/ns0:Name[1]" w:storeItemID="{BA27EB20-B771-4FF2-B1BB-23CAF660D396}"/>
          <w:text w:multiLine="1"/>
        </w:sdtPr>
        <w:sdtContent>
          <w:r w:rsidR="00CA6EFB" w:rsidRPr="00CA6EFB">
            <w:rPr>
              <w:sz w:val="22"/>
              <w:szCs w:val="22"/>
              <w:lang w:val="en-US"/>
            </w:rPr>
            <w:t>Ignace Michaux</w:t>
          </w:r>
        </w:sdtContent>
      </w:sdt>
      <w:sdt>
        <w:sdtPr>
          <w:rPr>
            <w:sz w:val="22"/>
            <w:szCs w:val="22"/>
            <w:lang w:val="en-US"/>
          </w:rPr>
          <w:alias w:val="Member Seperator"/>
          <w:tag w:val="MemberList_Attended_AttendanceListMemberSeperator4"/>
          <w:id w:val="2092042838"/>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5"/>
          <w:id w:val="-1025256528"/>
          <w:placeholder>
            <w:docPart w:val="5EEF4C1CFED24941A023E40C1104F9EF"/>
          </w:placeholder>
          <w:dataBinding w:prefixMappings="xmlns:ns0='http://www.net-it.be/2012/11/main'" w:xpath="/ns0:MeetingReport[1]/ns0:Attendance[1]/ns0:Invitees[1]/ns0:Invitee[10]/ns0:Name[1]" w:storeItemID="{BA27EB20-B771-4FF2-B1BB-23CAF660D396}"/>
          <w:text w:multiLine="1"/>
        </w:sdtPr>
        <w:sdtContent>
          <w:r w:rsidR="00CA6EFB" w:rsidRPr="00CA6EFB">
            <w:rPr>
              <w:sz w:val="22"/>
              <w:szCs w:val="22"/>
              <w:lang w:val="en-US"/>
            </w:rPr>
            <w:t>Brigitte Vanhoutte</w:t>
          </w:r>
        </w:sdtContent>
      </w:sdt>
      <w:sdt>
        <w:sdtPr>
          <w:rPr>
            <w:sz w:val="22"/>
            <w:szCs w:val="22"/>
            <w:lang w:val="en-US"/>
          </w:rPr>
          <w:alias w:val="Member Seperator"/>
          <w:tag w:val="MemberList_Attended_AttendanceListMemberSeperator5"/>
          <w:id w:val="1782530904"/>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6"/>
          <w:id w:val="-578368419"/>
          <w:placeholder>
            <w:docPart w:val="5EEF4C1CFED24941A023E40C1104F9EF"/>
          </w:placeholder>
          <w:dataBinding w:prefixMappings="xmlns:ns0='http://www.net-it.be/2012/11/main'" w:xpath="/ns0:MeetingReport[1]/ns0:Attendance[1]/ns0:Invitees[1]/ns0:Invitee[13]/ns0:Name[1]" w:storeItemID="{BA27EB20-B771-4FF2-B1BB-23CAF660D396}"/>
          <w:text w:multiLine="1"/>
        </w:sdtPr>
        <w:sdtContent>
          <w:r w:rsidR="00CA6EFB" w:rsidRPr="00CA6EFB">
            <w:rPr>
              <w:sz w:val="22"/>
              <w:szCs w:val="22"/>
              <w:lang w:val="en-US"/>
            </w:rPr>
            <w:t>Aaron Demeulemeester</w:t>
          </w:r>
        </w:sdtContent>
      </w:sdt>
      <w:sdt>
        <w:sdtPr>
          <w:rPr>
            <w:sz w:val="22"/>
            <w:szCs w:val="22"/>
            <w:lang w:val="en-US"/>
          </w:rPr>
          <w:alias w:val="Member Seperator"/>
          <w:tag w:val="MemberList_Attended_AttendanceListMemberSeperator6"/>
          <w:id w:val="1981190995"/>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7"/>
          <w:id w:val="830795309"/>
          <w:placeholder>
            <w:docPart w:val="5EEF4C1CFED24941A023E40C1104F9EF"/>
          </w:placeholder>
          <w:dataBinding w:prefixMappings="xmlns:ns0='http://www.net-it.be/2012/11/main'" w:xpath="/ns0:MeetingReport[1]/ns0:Attendance[1]/ns0:Invitees[1]/ns0:Invitee[29]/ns0:Name[1]" w:storeItemID="{BA27EB20-B771-4FF2-B1BB-23CAF660D396}"/>
          <w:text w:multiLine="1"/>
        </w:sdtPr>
        <w:sdtContent>
          <w:r w:rsidR="00CA6EFB" w:rsidRPr="00CA6EFB">
            <w:rPr>
              <w:sz w:val="22"/>
              <w:szCs w:val="22"/>
              <w:lang w:val="en-US"/>
            </w:rPr>
            <w:t>Wim Vandevelde</w:t>
          </w:r>
        </w:sdtContent>
      </w:sdt>
      <w:sdt>
        <w:sdtPr>
          <w:rPr>
            <w:sz w:val="22"/>
            <w:szCs w:val="22"/>
            <w:lang w:val="en-US"/>
          </w:rPr>
          <w:alias w:val="Member Seperator"/>
          <w:tag w:val="MemberList_Attended_AttendanceListMemberSeperator7"/>
          <w:id w:val="-1716810037"/>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Function"/>
          <w:tag w:val="MemberList_Attended_MeetingMemberFunction_Lower8"/>
          <w:id w:val="1770112549"/>
          <w:placeholder>
            <w:docPart w:val="C2533EEBCE754B23A963CB66DC3A3B87"/>
          </w:placeholder>
          <w:dataBinding w:prefixMappings="xmlns:ns0='http://www.net-it.be/2012/11/main'" w:xpath="/ns0:MeetingReport[1]/ns0:Attendance[1]/ns0:Invitees[1]/ns0:Invitee[29]/ns0:Function[1]/ns0:FunctionPluralName_Lower[1]" w:storeItemID="{BA27EB20-B771-4FF2-B1BB-23CAF660D396}"/>
          <w:text w:multiLine="1"/>
        </w:sdtPr>
        <w:sdtContent>
          <w:r w:rsidR="00CA6EFB" w:rsidRPr="00CA6EFB">
            <w:rPr>
              <w:sz w:val="22"/>
              <w:szCs w:val="22"/>
              <w:lang w:val="en-US"/>
            </w:rPr>
            <w:t>schepenen</w:t>
          </w:r>
        </w:sdtContent>
      </w:sdt>
      <w:sdt>
        <w:sdtPr>
          <w:rPr>
            <w:sz w:val="22"/>
            <w:szCs w:val="22"/>
            <w:lang w:val="en-US"/>
          </w:rPr>
          <w:alias w:val="Group Finisher"/>
          <w:tag w:val="MemberList_Attended_AttendanceListGroupFinisher29"/>
          <w:id w:val="-625626786"/>
          <w:placeholder>
            <w:docPart w:val="1F3635716B9F43E28633B7518416438B"/>
          </w:placeholder>
          <w:text w:multiLine="1"/>
        </w:sdtPr>
        <w:sdtContent>
          <w:r w:rsidR="000D0A8F" w:rsidRPr="00CA6EFB">
            <w:rPr>
              <w:sz w:val="22"/>
              <w:szCs w:val="22"/>
              <w:lang w:val="en-US"/>
            </w:rPr>
            <w:t>.</w:t>
          </w:r>
          <w:r w:rsidR="000D0A8F" w:rsidRPr="00CA6EFB">
            <w:rPr>
              <w:sz w:val="22"/>
              <w:szCs w:val="22"/>
              <w:lang w:val="en-US"/>
            </w:rPr>
            <w:br/>
          </w:r>
          <w:r w:rsidR="000D0A8F" w:rsidRPr="00CA6EFB">
            <w:rPr>
              <w:sz w:val="22"/>
              <w:szCs w:val="22"/>
              <w:lang w:val="en-US"/>
            </w:rPr>
            <w:br/>
          </w:r>
        </w:sdtContent>
      </w:sdt>
      <w:sdt>
        <w:sdtPr>
          <w:rPr>
            <w:sz w:val="22"/>
            <w:szCs w:val="22"/>
            <w:lang w:val="en-US"/>
          </w:rPr>
          <w:alias w:val="Member Attended"/>
          <w:tag w:val="MemberList_Attended_MemberAttended8"/>
          <w:id w:val="-848792585"/>
          <w:placeholder>
            <w:docPart w:val="5EEF4C1CFED24941A023E40C1104F9EF"/>
          </w:placeholder>
          <w:dataBinding w:prefixMappings="xmlns:ns0='http://www.net-it.be/2012/11/main'" w:xpath="/ns0:MeetingReport[1]/ns0:Attendance[1]/ns0:Invitees[1]/ns0:Invitee[3]/ns0:Name[1]" w:storeItemID="{BA27EB20-B771-4FF2-B1BB-23CAF660D396}"/>
          <w:text w:multiLine="1"/>
        </w:sdtPr>
        <w:sdtContent>
          <w:r w:rsidR="00CA6EFB" w:rsidRPr="00CA6EFB">
            <w:rPr>
              <w:sz w:val="22"/>
              <w:szCs w:val="22"/>
              <w:lang w:val="en-US"/>
            </w:rPr>
            <w:t>Yves Deworm</w:t>
          </w:r>
        </w:sdtContent>
      </w:sdt>
      <w:sdt>
        <w:sdtPr>
          <w:rPr>
            <w:sz w:val="22"/>
            <w:szCs w:val="22"/>
            <w:lang w:val="en-US"/>
          </w:rPr>
          <w:alias w:val="Member Seperator"/>
          <w:tag w:val="MemberList_Attended_AttendanceListMemberSeperator8"/>
          <w:id w:val="733436300"/>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9"/>
          <w:id w:val="-1293974619"/>
          <w:placeholder>
            <w:docPart w:val="5EEF4C1CFED24941A023E40C1104F9EF"/>
          </w:placeholder>
          <w:dataBinding w:prefixMappings="xmlns:ns0='http://www.net-it.be/2012/11/main'" w:xpath="/ns0:MeetingReport[1]/ns0:Attendance[1]/ns0:Invitees[1]/ns0:Invitee[5]/ns0:Name[1]" w:storeItemID="{BA27EB20-B771-4FF2-B1BB-23CAF660D396}"/>
          <w:text w:multiLine="1"/>
        </w:sdtPr>
        <w:sdtContent>
          <w:r w:rsidR="00CA6EFB" w:rsidRPr="00CA6EFB">
            <w:rPr>
              <w:sz w:val="22"/>
              <w:szCs w:val="22"/>
              <w:lang w:val="en-US"/>
            </w:rPr>
            <w:t>Gunther Deriemaker</w:t>
          </w:r>
        </w:sdtContent>
      </w:sdt>
      <w:sdt>
        <w:sdtPr>
          <w:rPr>
            <w:sz w:val="22"/>
            <w:szCs w:val="22"/>
            <w:lang w:val="en-US"/>
          </w:rPr>
          <w:alias w:val="Member Seperator"/>
          <w:tag w:val="MemberList_Attended_AttendanceListMemberSeperator9"/>
          <w:id w:val="-1119227051"/>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11"/>
          <w:id w:val="1904638812"/>
          <w:placeholder>
            <w:docPart w:val="5EEF4C1CFED24941A023E40C1104F9EF"/>
          </w:placeholder>
          <w:dataBinding w:prefixMappings="xmlns:ns0='http://www.net-it.be/2012/11/main'" w:xpath="/ns0:MeetingReport[1]/ns0:Attendance[1]/ns0:Invitees[1]/ns0:Invitee[7]/ns0:Name[1]" w:storeItemID="{BA27EB20-B771-4FF2-B1BB-23CAF660D396}"/>
          <w:text w:multiLine="1"/>
        </w:sdtPr>
        <w:sdtContent>
          <w:r w:rsidR="00CA6EFB" w:rsidRPr="00CA6EFB">
            <w:rPr>
              <w:sz w:val="22"/>
              <w:szCs w:val="22"/>
              <w:lang w:val="en-US"/>
            </w:rPr>
            <w:t>Diederik Van Hamme</w:t>
          </w:r>
        </w:sdtContent>
      </w:sdt>
      <w:sdt>
        <w:sdtPr>
          <w:rPr>
            <w:sz w:val="22"/>
            <w:szCs w:val="22"/>
            <w:lang w:val="en-US"/>
          </w:rPr>
          <w:alias w:val="Member Seperator"/>
          <w:tag w:val="MemberList_Attended_AttendanceListMemberSeperator11"/>
          <w:id w:val="-595869090"/>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12"/>
          <w:id w:val="-61488765"/>
          <w:placeholder>
            <w:docPart w:val="5EEF4C1CFED24941A023E40C1104F9EF"/>
          </w:placeholder>
          <w:dataBinding w:prefixMappings="xmlns:ns0='http://www.net-it.be/2012/11/main'" w:xpath="/ns0:MeetingReport[1]/ns0:Attendance[1]/ns0:Invitees[1]/ns0:Invitee[11]/ns0:Name[1]" w:storeItemID="{BA27EB20-B771-4FF2-B1BB-23CAF660D396}"/>
          <w:text w:multiLine="1"/>
        </w:sdtPr>
        <w:sdtContent>
          <w:r w:rsidR="00CA6EFB" w:rsidRPr="00CA6EFB">
            <w:rPr>
              <w:sz w:val="22"/>
              <w:szCs w:val="22"/>
              <w:lang w:val="en-US"/>
            </w:rPr>
            <w:t>Tom Deputter</w:t>
          </w:r>
        </w:sdtContent>
      </w:sdt>
      <w:sdt>
        <w:sdtPr>
          <w:rPr>
            <w:sz w:val="22"/>
            <w:szCs w:val="22"/>
            <w:lang w:val="en-US"/>
          </w:rPr>
          <w:alias w:val="Member Seperator"/>
          <w:tag w:val="MemberList_Attended_AttendanceListMemberSeperator12"/>
          <w:id w:val="342674366"/>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13"/>
          <w:id w:val="-1535027441"/>
          <w:placeholder>
            <w:docPart w:val="5EEF4C1CFED24941A023E40C1104F9EF"/>
          </w:placeholder>
          <w:dataBinding w:prefixMappings="xmlns:ns0='http://www.net-it.be/2012/11/main'" w:xpath="/ns0:MeetingReport[1]/ns0:Attendance[1]/ns0:Invitees[1]/ns0:Invitee[12]/ns0:Name[1]" w:storeItemID="{BA27EB20-B771-4FF2-B1BB-23CAF660D396}"/>
          <w:text w:multiLine="1"/>
        </w:sdtPr>
        <w:sdtContent>
          <w:r w:rsidR="00CA6EFB" w:rsidRPr="00CA6EFB">
            <w:rPr>
              <w:sz w:val="22"/>
              <w:szCs w:val="22"/>
              <w:lang w:val="en-US"/>
            </w:rPr>
            <w:t>Björn Bordon</w:t>
          </w:r>
        </w:sdtContent>
      </w:sdt>
      <w:sdt>
        <w:sdtPr>
          <w:rPr>
            <w:sz w:val="22"/>
            <w:szCs w:val="22"/>
            <w:lang w:val="en-US"/>
          </w:rPr>
          <w:alias w:val="Member Seperator"/>
          <w:tag w:val="MemberList_Attended_AttendanceListMemberSeperator13"/>
          <w:id w:val="677469894"/>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14"/>
          <w:id w:val="520899818"/>
          <w:placeholder>
            <w:docPart w:val="5EEF4C1CFED24941A023E40C1104F9EF"/>
          </w:placeholder>
          <w:dataBinding w:prefixMappings="xmlns:ns0='http://www.net-it.be/2012/11/main'" w:xpath="/ns0:MeetingReport[1]/ns0:Attendance[1]/ns0:Invitees[1]/ns0:Invitee[14]/ns0:Name[1]" w:storeItemID="{BA27EB20-B771-4FF2-B1BB-23CAF660D396}"/>
          <w:text w:multiLine="1"/>
        </w:sdtPr>
        <w:sdtContent>
          <w:r w:rsidR="00CA6EFB" w:rsidRPr="00CA6EFB">
            <w:rPr>
              <w:sz w:val="22"/>
              <w:szCs w:val="22"/>
              <w:lang w:val="en-US"/>
            </w:rPr>
            <w:t>Koen Haelters</w:t>
          </w:r>
        </w:sdtContent>
      </w:sdt>
      <w:sdt>
        <w:sdtPr>
          <w:rPr>
            <w:sz w:val="22"/>
            <w:szCs w:val="22"/>
            <w:lang w:val="en-US"/>
          </w:rPr>
          <w:alias w:val="Member Seperator"/>
          <w:tag w:val="MemberList_Attended_AttendanceListMemberSeperator14"/>
          <w:id w:val="46885201"/>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15"/>
          <w:id w:val="-1482531471"/>
          <w:placeholder>
            <w:docPart w:val="5EEF4C1CFED24941A023E40C1104F9EF"/>
          </w:placeholder>
          <w:dataBinding w:prefixMappings="xmlns:ns0='http://www.net-it.be/2012/11/main'" w:xpath="/ns0:MeetingReport[1]/ns0:Attendance[1]/ns0:Invitees[1]/ns0:Invitee[15]/ns0:Name[1]" w:storeItemID="{BA27EB20-B771-4FF2-B1BB-23CAF660D396}"/>
          <w:text w:multiLine="1"/>
        </w:sdtPr>
        <w:sdtContent>
          <w:r w:rsidR="00CA6EFB" w:rsidRPr="00CA6EFB">
            <w:rPr>
              <w:sz w:val="22"/>
              <w:szCs w:val="22"/>
              <w:lang w:val="en-US"/>
            </w:rPr>
            <w:t>Jean-Pierre Stockman</w:t>
          </w:r>
        </w:sdtContent>
      </w:sdt>
      <w:sdt>
        <w:sdtPr>
          <w:rPr>
            <w:sz w:val="22"/>
            <w:szCs w:val="22"/>
            <w:lang w:val="en-US"/>
          </w:rPr>
          <w:alias w:val="Member Seperator"/>
          <w:tag w:val="MemberList_Attended_AttendanceListMemberSeperator15"/>
          <w:id w:val="189958112"/>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16"/>
          <w:id w:val="-78757987"/>
          <w:placeholder>
            <w:docPart w:val="5EEF4C1CFED24941A023E40C1104F9EF"/>
          </w:placeholder>
          <w:dataBinding w:prefixMappings="xmlns:ns0='http://www.net-it.be/2012/11/main'" w:xpath="/ns0:MeetingReport[1]/ns0:Attendance[1]/ns0:Invitees[1]/ns0:Invitee[16]/ns0:Name[1]" w:storeItemID="{BA27EB20-B771-4FF2-B1BB-23CAF660D396}"/>
          <w:text w:multiLine="1"/>
        </w:sdtPr>
        <w:sdtContent>
          <w:r w:rsidR="00CA6EFB" w:rsidRPr="00CA6EFB">
            <w:rPr>
              <w:sz w:val="22"/>
              <w:szCs w:val="22"/>
              <w:lang w:val="en-US"/>
            </w:rPr>
            <w:t>Patrice Dutranoit</w:t>
          </w:r>
        </w:sdtContent>
      </w:sdt>
      <w:sdt>
        <w:sdtPr>
          <w:rPr>
            <w:sz w:val="22"/>
            <w:szCs w:val="22"/>
            <w:lang w:val="en-US"/>
          </w:rPr>
          <w:alias w:val="Member Seperator"/>
          <w:tag w:val="MemberList_Attended_AttendanceListMemberSeperator16"/>
          <w:id w:val="-980772219"/>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17"/>
          <w:id w:val="1111710749"/>
          <w:placeholder>
            <w:docPart w:val="5EEF4C1CFED24941A023E40C1104F9EF"/>
          </w:placeholder>
          <w:dataBinding w:prefixMappings="xmlns:ns0='http://www.net-it.be/2012/11/main'" w:xpath="/ns0:MeetingReport[1]/ns0:Attendance[1]/ns0:Invitees[1]/ns0:Invitee[17]/ns0:Name[1]" w:storeItemID="{BA27EB20-B771-4FF2-B1BB-23CAF660D396}"/>
          <w:text w:multiLine="1"/>
        </w:sdtPr>
        <w:sdtContent>
          <w:r w:rsidR="00CA6EFB" w:rsidRPr="00CA6EFB">
            <w:rPr>
              <w:sz w:val="22"/>
              <w:szCs w:val="22"/>
              <w:lang w:val="en-US"/>
            </w:rPr>
            <w:t>David Vandekerkhove</w:t>
          </w:r>
        </w:sdtContent>
      </w:sdt>
      <w:sdt>
        <w:sdtPr>
          <w:rPr>
            <w:sz w:val="22"/>
            <w:szCs w:val="22"/>
            <w:lang w:val="en-US"/>
          </w:rPr>
          <w:alias w:val="Member Seperator"/>
          <w:tag w:val="MemberList_Attended_AttendanceListMemberSeperator17"/>
          <w:id w:val="321478759"/>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18"/>
          <w:id w:val="-1373369667"/>
          <w:placeholder>
            <w:docPart w:val="5EEF4C1CFED24941A023E40C1104F9EF"/>
          </w:placeholder>
          <w:dataBinding w:prefixMappings="xmlns:ns0='http://www.net-it.be/2012/11/main'" w:xpath="/ns0:MeetingReport[1]/ns0:Attendance[1]/ns0:Invitees[1]/ns0:Invitee[19]/ns0:Name[1]" w:storeItemID="{BA27EB20-B771-4FF2-B1BB-23CAF660D396}"/>
          <w:text w:multiLine="1"/>
        </w:sdtPr>
        <w:sdtContent>
          <w:r w:rsidR="00CA6EFB" w:rsidRPr="00CA6EFB">
            <w:rPr>
              <w:sz w:val="22"/>
              <w:szCs w:val="22"/>
              <w:lang w:val="en-US"/>
            </w:rPr>
            <w:t>Faiza El Ghouch</w:t>
          </w:r>
        </w:sdtContent>
      </w:sdt>
      <w:sdt>
        <w:sdtPr>
          <w:rPr>
            <w:sz w:val="22"/>
            <w:szCs w:val="22"/>
            <w:lang w:val="en-US"/>
          </w:rPr>
          <w:alias w:val="Member Seperator"/>
          <w:tag w:val="MemberList_Attended_AttendanceListMemberSeperator18"/>
          <w:id w:val="1046180961"/>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19"/>
          <w:id w:val="-44216313"/>
          <w:placeholder>
            <w:docPart w:val="5EEF4C1CFED24941A023E40C1104F9EF"/>
          </w:placeholder>
          <w:dataBinding w:prefixMappings="xmlns:ns0='http://www.net-it.be/2012/11/main'" w:xpath="/ns0:MeetingReport[1]/ns0:Attendance[1]/ns0:Invitees[1]/ns0:Invitee[20]/ns0:Name[1]" w:storeItemID="{BA27EB20-B771-4FF2-B1BB-23CAF660D396}"/>
          <w:text w:multiLine="1"/>
        </w:sdtPr>
        <w:sdtContent>
          <w:r w:rsidR="00CA6EFB" w:rsidRPr="00CA6EFB">
            <w:rPr>
              <w:sz w:val="22"/>
              <w:szCs w:val="22"/>
              <w:lang w:val="en-US"/>
            </w:rPr>
            <w:t>Eva Lamon</w:t>
          </w:r>
        </w:sdtContent>
      </w:sdt>
      <w:sdt>
        <w:sdtPr>
          <w:rPr>
            <w:sz w:val="22"/>
            <w:szCs w:val="22"/>
            <w:lang w:val="en-US"/>
          </w:rPr>
          <w:alias w:val="Member Seperator"/>
          <w:tag w:val="MemberList_Attended_AttendanceListMemberSeperator19"/>
          <w:id w:val="-2127069583"/>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20"/>
          <w:id w:val="209384958"/>
          <w:placeholder>
            <w:docPart w:val="5EEF4C1CFED24941A023E40C1104F9EF"/>
          </w:placeholder>
          <w:dataBinding w:prefixMappings="xmlns:ns0='http://www.net-it.be/2012/11/main'" w:xpath="/ns0:MeetingReport[1]/ns0:Attendance[1]/ns0:Invitees[1]/ns0:Invitee[21]/ns0:Name[1]" w:storeItemID="{BA27EB20-B771-4FF2-B1BB-23CAF660D396}"/>
          <w:text w:multiLine="1"/>
        </w:sdtPr>
        <w:sdtContent>
          <w:r w:rsidR="00CA6EFB" w:rsidRPr="00CA6EFB">
            <w:rPr>
              <w:sz w:val="22"/>
              <w:szCs w:val="22"/>
              <w:lang w:val="en-US"/>
            </w:rPr>
            <w:t>Eugénie Carrez</w:t>
          </w:r>
        </w:sdtContent>
      </w:sdt>
      <w:sdt>
        <w:sdtPr>
          <w:rPr>
            <w:sz w:val="22"/>
            <w:szCs w:val="22"/>
            <w:lang w:val="en-US"/>
          </w:rPr>
          <w:alias w:val="Member Seperator"/>
          <w:tag w:val="MemberList_Attended_AttendanceListMemberSeperator20"/>
          <w:id w:val="1853379455"/>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21"/>
          <w:id w:val="2016796040"/>
          <w:placeholder>
            <w:docPart w:val="5EEF4C1CFED24941A023E40C1104F9EF"/>
          </w:placeholder>
          <w:dataBinding w:prefixMappings="xmlns:ns0='http://www.net-it.be/2012/11/main'" w:xpath="/ns0:MeetingReport[1]/ns0:Attendance[1]/ns0:Invitees[1]/ns0:Invitee[22]/ns0:Name[1]" w:storeItemID="{BA27EB20-B771-4FF2-B1BB-23CAF660D396}"/>
          <w:text w:multiLine="1"/>
        </w:sdtPr>
        <w:sdtContent>
          <w:r w:rsidR="00CA6EFB" w:rsidRPr="00CA6EFB">
            <w:rPr>
              <w:sz w:val="22"/>
              <w:szCs w:val="22"/>
              <w:lang w:val="en-US"/>
            </w:rPr>
            <w:t>Rossana Khoshaba</w:t>
          </w:r>
        </w:sdtContent>
      </w:sdt>
      <w:sdt>
        <w:sdtPr>
          <w:rPr>
            <w:sz w:val="22"/>
            <w:szCs w:val="22"/>
            <w:lang w:val="en-US"/>
          </w:rPr>
          <w:alias w:val="Member Seperator"/>
          <w:tag w:val="MemberList_Attended_AttendanceListMemberSeperator21"/>
          <w:id w:val="555900620"/>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23"/>
          <w:id w:val="498854353"/>
          <w:placeholder>
            <w:docPart w:val="5EEF4C1CFED24941A023E40C1104F9EF"/>
          </w:placeholder>
          <w:dataBinding w:prefixMappings="xmlns:ns0='http://www.net-it.be/2012/11/main'" w:xpath="/ns0:MeetingReport[1]/ns0:Attendance[1]/ns0:Invitees[1]/ns0:Invitee[24]/ns0:Name[1]" w:storeItemID="{BA27EB20-B771-4FF2-B1BB-23CAF660D396}"/>
          <w:text w:multiLine="1"/>
        </w:sdtPr>
        <w:sdtContent>
          <w:r w:rsidR="00CA6EFB" w:rsidRPr="00CA6EFB">
            <w:rPr>
              <w:sz w:val="22"/>
              <w:szCs w:val="22"/>
              <w:lang w:val="en-US"/>
            </w:rPr>
            <w:t>Jo Cornelus</w:t>
          </w:r>
        </w:sdtContent>
      </w:sdt>
      <w:sdt>
        <w:sdtPr>
          <w:rPr>
            <w:sz w:val="22"/>
            <w:szCs w:val="22"/>
            <w:lang w:val="en-US"/>
          </w:rPr>
          <w:alias w:val="Member Seperator"/>
          <w:tag w:val="MemberList_Attended_AttendanceListMemberSeperator23"/>
          <w:id w:val="1455522261"/>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24"/>
          <w:id w:val="863408000"/>
          <w:placeholder>
            <w:docPart w:val="5EEF4C1CFED24941A023E40C1104F9EF"/>
          </w:placeholder>
          <w:dataBinding w:prefixMappings="xmlns:ns0='http://www.net-it.be/2012/11/main'" w:xpath="/ns0:MeetingReport[1]/ns0:Attendance[1]/ns0:Invitees[1]/ns0:Invitee[25]/ns0:Name[1]" w:storeItemID="{BA27EB20-B771-4FF2-B1BB-23CAF660D396}"/>
          <w:text w:multiLine="1"/>
        </w:sdtPr>
        <w:sdtContent>
          <w:r w:rsidR="00CA6EFB" w:rsidRPr="00CA6EFB">
            <w:rPr>
              <w:sz w:val="22"/>
              <w:szCs w:val="22"/>
              <w:lang w:val="en-US"/>
            </w:rPr>
            <w:t>Leonard Verstichel</w:t>
          </w:r>
        </w:sdtContent>
      </w:sdt>
      <w:sdt>
        <w:sdtPr>
          <w:rPr>
            <w:sz w:val="22"/>
            <w:szCs w:val="22"/>
            <w:lang w:val="en-US"/>
          </w:rPr>
          <w:alias w:val="Member Seperator"/>
          <w:tag w:val="MemberList_Attended_AttendanceListMemberSeperator24"/>
          <w:id w:val="-2051296442"/>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27"/>
          <w:id w:val="-537041154"/>
          <w:placeholder>
            <w:docPart w:val="5EEF4C1CFED24941A023E40C1104F9EF"/>
          </w:placeholder>
          <w:dataBinding w:prefixMappings="xmlns:ns0='http://www.net-it.be/2012/11/main'" w:xpath="/ns0:MeetingReport[1]/ns0:Attendance[1]/ns0:Invitees[1]/ns0:Invitee[28]/ns0:Name[1]" w:storeItemID="{BA27EB20-B771-4FF2-B1BB-23CAF660D396}"/>
          <w:text w:multiLine="1"/>
        </w:sdtPr>
        <w:sdtContent>
          <w:r w:rsidR="00CA6EFB" w:rsidRPr="00CA6EFB">
            <w:rPr>
              <w:sz w:val="22"/>
              <w:szCs w:val="22"/>
              <w:lang w:val="en-US"/>
            </w:rPr>
            <w:t>Lech Schelfout</w:t>
          </w:r>
        </w:sdtContent>
      </w:sdt>
      <w:sdt>
        <w:sdtPr>
          <w:rPr>
            <w:sz w:val="22"/>
            <w:szCs w:val="22"/>
            <w:lang w:val="en-US"/>
          </w:rPr>
          <w:alias w:val="Member Seperator"/>
          <w:tag w:val="MemberList_Attended_AttendanceListMemberSeperator27"/>
          <w:id w:val="1961376710"/>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Attended_MemberAttended28"/>
          <w:id w:val="1561827716"/>
          <w:placeholder>
            <w:docPart w:val="5EEF4C1CFED24941A023E40C1104F9EF"/>
          </w:placeholder>
          <w:dataBinding w:prefixMappings="xmlns:ns0='http://www.net-it.be/2012/11/main'" w:xpath="/ns0:MeetingReport[1]/ns0:Attendance[1]/ns0:Invitees[1]/ns0:Invitee[30]/ns0:Name[1]" w:storeItemID="{BA27EB20-B771-4FF2-B1BB-23CAF660D396}"/>
          <w:text w:multiLine="1"/>
        </w:sdtPr>
        <w:sdtContent>
          <w:r w:rsidR="00CA6EFB" w:rsidRPr="00CA6EFB">
            <w:rPr>
              <w:sz w:val="22"/>
              <w:szCs w:val="22"/>
              <w:lang w:val="en-US"/>
            </w:rPr>
            <w:t>Youssef Elidrissi</w:t>
          </w:r>
        </w:sdtContent>
      </w:sdt>
      <w:sdt>
        <w:sdtPr>
          <w:rPr>
            <w:sz w:val="22"/>
            <w:szCs w:val="22"/>
            <w:lang w:val="en-US"/>
          </w:rPr>
          <w:alias w:val="Member Seperator"/>
          <w:tag w:val="MemberList_Attended_AttendanceListMemberSeperator28"/>
          <w:id w:val="-1006744807"/>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Function"/>
          <w:tag w:val="MemberList_Attended_MeetingMemberFunction_Lower29"/>
          <w:id w:val="1132515127"/>
          <w:placeholder>
            <w:docPart w:val="C2533EEBCE754B23A963CB66DC3A3B87"/>
          </w:placeholder>
          <w:dataBinding w:prefixMappings="xmlns:ns0='http://www.net-it.be/2012/11/main'" w:xpath="/ns0:MeetingReport[1]/ns0:Attendance[1]/ns0:Invitees[1]/ns0:Invitee[30]/ns0:Function[1]/ns0:FunctionPluralName_Lower[1]" w:storeItemID="{BA27EB20-B771-4FF2-B1BB-23CAF660D396}"/>
          <w:text w:multiLine="1"/>
        </w:sdtPr>
        <w:sdtContent>
          <w:r w:rsidR="00CA6EFB" w:rsidRPr="00CA6EFB">
            <w:rPr>
              <w:sz w:val="22"/>
              <w:szCs w:val="22"/>
              <w:lang w:val="en-US"/>
            </w:rPr>
            <w:t>raadsleden</w:t>
          </w:r>
        </w:sdtContent>
      </w:sdt>
      <w:sdt>
        <w:sdtPr>
          <w:rPr>
            <w:sz w:val="22"/>
            <w:szCs w:val="22"/>
            <w:lang w:val="en-US"/>
          </w:rPr>
          <w:alias w:val="Group Finisher"/>
          <w:tag w:val="MemberList_Attended_AttendanceListGroupFinisher30"/>
          <w:id w:val="-387730395"/>
          <w:placeholder>
            <w:docPart w:val="1F3635716B9F43E28633B7518416438B"/>
          </w:placeholder>
          <w:text w:multiLine="1"/>
        </w:sdtPr>
        <w:sdtContent>
          <w:r w:rsidR="000D0A8F" w:rsidRPr="00CA6EFB">
            <w:rPr>
              <w:sz w:val="22"/>
              <w:szCs w:val="22"/>
              <w:lang w:val="en-US"/>
            </w:rPr>
            <w:t>.</w:t>
          </w:r>
          <w:r w:rsidR="000D0A8F" w:rsidRPr="00CA6EFB">
            <w:rPr>
              <w:sz w:val="22"/>
              <w:szCs w:val="22"/>
              <w:lang w:val="en-US"/>
            </w:rPr>
            <w:br/>
          </w:r>
          <w:r w:rsidR="000D0A8F" w:rsidRPr="00CA6EFB">
            <w:rPr>
              <w:sz w:val="22"/>
              <w:szCs w:val="22"/>
              <w:lang w:val="en-US"/>
            </w:rPr>
            <w:br/>
          </w:r>
        </w:sdtContent>
      </w:sdt>
      <w:sdt>
        <w:sdtPr>
          <w:rPr>
            <w:sz w:val="22"/>
            <w:szCs w:val="22"/>
            <w:lang w:val="en-US"/>
          </w:rPr>
          <w:alias w:val="Member Attended"/>
          <w:tag w:val="MemberList_Attended_MemberAttended29"/>
          <w:id w:val="1516659119"/>
          <w:placeholder>
            <w:docPart w:val="5EEF4C1CFED24941A023E40C1104F9EF"/>
          </w:placeholder>
          <w:dataBinding w:prefixMappings="xmlns:ns0='http://www.net-it.be/2012/11/main'" w:xpath="/ns0:MeetingReport[1]/ns0:Attendance[1]/ns0:Invitees[1]/ns0:Invitee[1]/ns0:Name[1]" w:storeItemID="{BA27EB20-B771-4FF2-B1BB-23CAF660D396}"/>
          <w:text w:multiLine="1"/>
        </w:sdtPr>
        <w:sdtContent>
          <w:r w:rsidR="00CA6EFB" w:rsidRPr="00CA6EFB">
            <w:rPr>
              <w:sz w:val="22"/>
              <w:szCs w:val="22"/>
              <w:lang w:val="en-US"/>
            </w:rPr>
            <w:t>Linda Vandekerkhove</w:t>
          </w:r>
        </w:sdtContent>
      </w:sdt>
      <w:sdt>
        <w:sdtPr>
          <w:rPr>
            <w:sz w:val="22"/>
            <w:szCs w:val="22"/>
            <w:lang w:val="en-US"/>
          </w:rPr>
          <w:alias w:val="Member Seperator"/>
          <w:tag w:val="MemberList_Attended_AttendanceListMemberSeperator29"/>
          <w:id w:val="-1011984884"/>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Function"/>
          <w:tag w:val="MemberList_Attended_MeetingMemberFunction_Lower30"/>
          <w:id w:val="1674679754"/>
          <w:placeholder>
            <w:docPart w:val="C2533EEBCE754B23A963CB66DC3A3B87"/>
          </w:placeholder>
          <w:dataBinding w:prefixMappings="xmlns:ns0='http://www.net-it.be/2012/11/main'" w:xpath="/ns0:MeetingReport[1]/ns0:Attendance[1]/ns0:Invitees[1]/ns0:Invitee[1]/ns0:Function[1]/ns0:FunctionName_Lower[1]" w:storeItemID="{BA27EB20-B771-4FF2-B1BB-23CAF660D396}"/>
          <w:text w:multiLine="1"/>
        </w:sdtPr>
        <w:sdtContent>
          <w:r w:rsidR="00CA6EFB" w:rsidRPr="00CA6EFB">
            <w:rPr>
              <w:sz w:val="22"/>
              <w:szCs w:val="22"/>
              <w:lang w:val="en-US"/>
            </w:rPr>
            <w:t>algemeen directeur</w:t>
          </w:r>
        </w:sdtContent>
      </w:sdt>
      <w:sdt>
        <w:sdtPr>
          <w:rPr>
            <w:sz w:val="22"/>
            <w:szCs w:val="22"/>
          </w:rPr>
          <w:alias w:val="Member List (NA, Excused, Full)"/>
          <w:tag w:val="MemberList_NotAttended_Excused_FullSection"/>
          <w:id w:val="-1938442219"/>
          <w:placeholder>
            <w:docPart w:val="7B9ED2B5DB8645D6B4E199B3956C3C21"/>
          </w:placeholder>
        </w:sdtPr>
        <w:sdtContent>
          <w:r w:rsidR="000D0A8F" w:rsidRPr="00CA6EFB">
            <w:rPr>
              <w:sz w:val="22"/>
              <w:szCs w:val="22"/>
              <w:lang w:val="en-US"/>
            </w:rPr>
            <w:br/>
          </w:r>
          <w:r w:rsidR="000D0A8F" w:rsidRPr="00CA6EFB">
            <w:rPr>
              <w:sz w:val="22"/>
              <w:szCs w:val="22"/>
              <w:lang w:val="en-US"/>
            </w:rPr>
            <w:br/>
          </w:r>
          <w:r w:rsidR="009D44F9" w:rsidRPr="00CA6EFB">
            <w:rPr>
              <w:sz w:val="22"/>
              <w:szCs w:val="22"/>
              <w:lang w:val="en-US"/>
            </w:rPr>
            <w:t>Verontschuldigd</w:t>
          </w:r>
          <w:r w:rsidR="000D0A8F" w:rsidRPr="00CA6EFB">
            <w:rPr>
              <w:sz w:val="22"/>
              <w:szCs w:val="22"/>
              <w:lang w:val="en-US"/>
            </w:rPr>
            <w:t xml:space="preserve">: </w:t>
          </w:r>
          <w:sdt>
            <w:sdtPr>
              <w:rPr>
                <w:sz w:val="22"/>
                <w:szCs w:val="22"/>
                <w:lang w:val="en-US"/>
              </w:rPr>
              <w:alias w:val="Member Attended"/>
              <w:tag w:val="MemberList_NotAttended_Excused_MemberDidNotAttend10"/>
              <w:id w:val="-885725616"/>
              <w:placeholder>
                <w:docPart w:val="5EEF4C1CFED24941A023E40C1104F9EF"/>
              </w:placeholder>
              <w:dataBinding w:prefixMappings="xmlns:ns0='http://www.net-it.be/2012/11/main'" w:xpath="/ns0:MeetingReport[1]/ns0:Attendance[1]/ns0:Invitees[1]/ns0:Invitee[6]/ns0:Name[1]" w:storeItemID="{BA27EB20-B771-4FF2-B1BB-23CAF660D396}"/>
              <w:text w:multiLine="1"/>
            </w:sdtPr>
            <w:sdtContent>
              <w:r w:rsidR="00CA6EFB" w:rsidRPr="00CA6EFB">
                <w:rPr>
                  <w:sz w:val="22"/>
                  <w:szCs w:val="22"/>
                  <w:lang w:val="en-US"/>
                </w:rPr>
                <w:t>Pol Kerckhove</w:t>
              </w:r>
            </w:sdtContent>
          </w:sdt>
          <w:sdt>
            <w:sdtPr>
              <w:rPr>
                <w:sz w:val="22"/>
                <w:szCs w:val="22"/>
                <w:lang w:val="en-US"/>
              </w:rPr>
              <w:alias w:val="Member Seperator"/>
              <w:tag w:val="MemberList_NotAttended_Excused_AttendanceListMemberSeperator10"/>
              <w:id w:val="-347803969"/>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NotAttended_Excused_MemberDidNotAttend22"/>
              <w:id w:val="-1994478660"/>
              <w:placeholder>
                <w:docPart w:val="5EEF4C1CFED24941A023E40C1104F9EF"/>
              </w:placeholder>
              <w:dataBinding w:prefixMappings="xmlns:ns0='http://www.net-it.be/2012/11/main'" w:xpath="/ns0:MeetingReport[1]/ns0:Attendance[1]/ns0:Invitees[1]/ns0:Invitee[23]/ns0:Name[1]" w:storeItemID="{BA27EB20-B771-4FF2-B1BB-23CAF660D396}"/>
              <w:text w:multiLine="1"/>
            </w:sdtPr>
            <w:sdtContent>
              <w:r w:rsidR="00CA6EFB" w:rsidRPr="00CA6EFB">
                <w:rPr>
                  <w:sz w:val="22"/>
                  <w:szCs w:val="22"/>
                  <w:lang w:val="en-US"/>
                </w:rPr>
                <w:t>Sylvie Van Overmeeren</w:t>
              </w:r>
            </w:sdtContent>
          </w:sdt>
          <w:sdt>
            <w:sdtPr>
              <w:rPr>
                <w:sz w:val="22"/>
                <w:szCs w:val="22"/>
                <w:lang w:val="en-US"/>
              </w:rPr>
              <w:alias w:val="Member Seperator"/>
              <w:tag w:val="MemberList_NotAttended_Excused_AttendanceListMemberSeperator22"/>
              <w:id w:val="-1505821572"/>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NotAttended_Excused_MemberDidNotAttend25"/>
              <w:id w:val="-1658680103"/>
              <w:placeholder>
                <w:docPart w:val="5EEF4C1CFED24941A023E40C1104F9EF"/>
              </w:placeholder>
              <w:dataBinding w:prefixMappings="xmlns:ns0='http://www.net-it.be/2012/11/main'" w:xpath="/ns0:MeetingReport[1]/ns0:Attendance[1]/ns0:Invitees[1]/ns0:Invitee[26]/ns0:Name[1]" w:storeItemID="{BA27EB20-B771-4FF2-B1BB-23CAF660D396}"/>
              <w:text w:multiLine="1"/>
            </w:sdtPr>
            <w:sdtContent>
              <w:r w:rsidR="00CA6EFB" w:rsidRPr="00CA6EFB">
                <w:rPr>
                  <w:sz w:val="22"/>
                  <w:szCs w:val="22"/>
                  <w:lang w:val="en-US"/>
                </w:rPr>
                <w:t>Guillaume Devos</w:t>
              </w:r>
            </w:sdtContent>
          </w:sdt>
          <w:sdt>
            <w:sdtPr>
              <w:rPr>
                <w:sz w:val="22"/>
                <w:szCs w:val="22"/>
                <w:lang w:val="en-US"/>
              </w:rPr>
              <w:alias w:val="Member Seperator"/>
              <w:tag w:val="MemberList_NotAttended_Excused_AttendanceListMemberSeperator25"/>
              <w:id w:val="-1350016097"/>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Attended"/>
              <w:tag w:val="MemberList_NotAttended_Excused_MemberDidNotAttend26"/>
              <w:id w:val="859860603"/>
              <w:placeholder>
                <w:docPart w:val="5EEF4C1CFED24941A023E40C1104F9EF"/>
              </w:placeholder>
              <w:dataBinding w:prefixMappings="xmlns:ns0='http://www.net-it.be/2012/11/main'" w:xpath="/ns0:MeetingReport[1]/ns0:Attendance[1]/ns0:Invitees[1]/ns0:Invitee[27]/ns0:Name[1]" w:storeItemID="{BA27EB20-B771-4FF2-B1BB-23CAF660D396}"/>
              <w:text w:multiLine="1"/>
            </w:sdtPr>
            <w:sdtContent>
              <w:r w:rsidR="00CA6EFB" w:rsidRPr="00CA6EFB">
                <w:rPr>
                  <w:sz w:val="22"/>
                  <w:szCs w:val="22"/>
                  <w:lang w:val="en-US"/>
                </w:rPr>
                <w:t>Fatima Hbili</w:t>
              </w:r>
            </w:sdtContent>
          </w:sdt>
          <w:sdt>
            <w:sdtPr>
              <w:rPr>
                <w:sz w:val="22"/>
                <w:szCs w:val="22"/>
                <w:lang w:val="en-US"/>
              </w:rPr>
              <w:alias w:val="Member Seperator"/>
              <w:tag w:val="MemberList_NotAttended_Excused_AttendanceListMemberSeperator26"/>
              <w:id w:val="-934516764"/>
              <w:placeholder>
                <w:docPart w:val="1F3635716B9F43E28633B7518416438B"/>
              </w:placeholder>
              <w:text/>
            </w:sdtPr>
            <w:sdtContent>
              <w:r w:rsidR="000D0A8F" w:rsidRPr="00CA6EFB">
                <w:rPr>
                  <w:sz w:val="22"/>
                  <w:szCs w:val="22"/>
                  <w:lang w:val="en-US"/>
                </w:rPr>
                <w:t xml:space="preserve">, </w:t>
              </w:r>
            </w:sdtContent>
          </w:sdt>
          <w:sdt>
            <w:sdtPr>
              <w:rPr>
                <w:sz w:val="22"/>
                <w:szCs w:val="22"/>
                <w:lang w:val="en-US"/>
              </w:rPr>
              <w:alias w:val="Member Function"/>
              <w:tag w:val="MemberList_NotAttended_Excused_MeetingMemberFunction_Lower29"/>
              <w:id w:val="-110053163"/>
              <w:placeholder>
                <w:docPart w:val="C2533EEBCE754B23A963CB66DC3A3B87"/>
              </w:placeholder>
              <w:dataBinding w:prefixMappings="xmlns:ns0='http://www.net-it.be/2012/11/main'" w:xpath="/ns0:MeetingReport[1]/ns0:Attendance[1]/ns0:Invitees[1]/ns0:Invitee[30]/ns0:Function[1]/ns0:FunctionPluralName_Lower[1]" w:storeItemID="{BA27EB20-B771-4FF2-B1BB-23CAF660D396}"/>
              <w:text w:multiLine="1"/>
            </w:sdtPr>
            <w:sdtContent>
              <w:r w:rsidR="00CA6EFB" w:rsidRPr="00CA6EFB">
                <w:rPr>
                  <w:sz w:val="22"/>
                  <w:szCs w:val="22"/>
                  <w:lang w:val="en-US"/>
                </w:rPr>
                <w:t>raadsleden</w:t>
              </w:r>
            </w:sdtContent>
          </w:sdt>
        </w:sdtContent>
      </w:sdt>
      <w:r w:rsidR="002C5E4A" w:rsidRPr="00CA6EFB">
        <w:rPr>
          <w:sz w:val="22"/>
          <w:szCs w:val="22"/>
          <w:lang w:val="en-US"/>
        </w:rPr>
        <w:t xml:space="preserve"> </w:t>
      </w:r>
    </w:p>
    <w:p w14:paraId="713F931C" w14:textId="53465D11" w:rsidR="00F0691E" w:rsidRPr="004C6603" w:rsidRDefault="00F0691E" w:rsidP="004C6603">
      <w:pPr>
        <w:pStyle w:val="Kop1"/>
      </w:pPr>
      <w:r w:rsidRPr="004C6603">
        <w:lastRenderedPageBreak/>
        <w:t>AGENDA</w:t>
      </w:r>
    </w:p>
    <w:sdt>
      <w:sdtPr>
        <w:rPr>
          <w:rFonts w:asciiTheme="minorHAnsi" w:eastAsiaTheme="minorHAnsi" w:hAnsiTheme="minorHAnsi" w:cstheme="minorBidi"/>
          <w:b w:val="0"/>
          <w:bCs/>
          <w:sz w:val="22"/>
          <w:szCs w:val="22"/>
          <w:u w:val="none"/>
          <w:lang w:val="nl-NL" w:eastAsia="en-US"/>
        </w:rPr>
        <w:alias w:val="Public Session Meeting Items"/>
        <w:tag w:val="PublicSession_MeetingItems"/>
        <w:id w:val="-1010839990"/>
        <w:placeholder>
          <w:docPart w:val="07520CD55A494F07A588FAC52FC3C7AD"/>
        </w:placeholder>
      </w:sdtPr>
      <w:sdtEndPr>
        <w:rPr>
          <w:rFonts w:ascii="Arial" w:eastAsia="Times New Roman" w:hAnsi="Arial" w:cs="Times New Roman"/>
          <w:bCs w:val="0"/>
          <w:sz w:val="20"/>
          <w:szCs w:val="20"/>
          <w:lang w:eastAsia="nl-NL"/>
        </w:rPr>
      </w:sdtEndPr>
      <w:sdtContent>
        <w:p w14:paraId="2EFB9CD2" w14:textId="77777777" w:rsidR="00733B02" w:rsidRPr="00CA6EFB" w:rsidRDefault="00733B02" w:rsidP="00733B02">
          <w:pPr>
            <w:pStyle w:val="Heading2Schedule"/>
            <w:rPr>
              <w:sz w:val="22"/>
              <w:szCs w:val="22"/>
            </w:rPr>
          </w:pPr>
          <w:r w:rsidRPr="00CA6EFB">
            <w:rPr>
              <w:sz w:val="22"/>
              <w:szCs w:val="22"/>
            </w:rPr>
            <w:t>Punten van de openbare zitting</w:t>
          </w:r>
        </w:p>
        <w:sdt>
          <w:sdtPr>
            <w:rPr>
              <w:sz w:val="22"/>
              <w:szCs w:val="22"/>
            </w:rPr>
            <w:alias w:val="Main meeting item category"/>
            <w:tag w:val="Schedule_ScheduleItem_MeetingItem_MainMeetingItemCategory"/>
            <w:id w:val="-439456656"/>
            <w:placeholder>
              <w:docPart w:val="3C4D5C808015493B87686F1DCDD19CEA"/>
            </w:placeholder>
          </w:sdtPr>
          <w:sdtContent>
            <w:sdt>
              <w:sdtPr>
                <w:rPr>
                  <w:sz w:val="22"/>
                  <w:szCs w:val="22"/>
                </w:rPr>
                <w:tag w:val="Schedule_ScheduleItem_MeetingItem_MainMeetingItemCategory_Title"/>
                <w:id w:val="-2107646277"/>
                <w:placeholder>
                  <w:docPart w:val="3C4D5C808015493B87686F1DCDD19CEA"/>
                </w:placeholder>
                <w:dataBinding w:prefixMappings="xmlns:ns0='http://www.net-it.be/2012/11/main'" w:xpath="/ns0:MeetingReport[1]/ns0:Meeting[1]/ns0:MeetingItems[1]/ns0:MeetingItem[1]/ns0:MainMeetingItemCategoryName[1]" w:storeItemID="{BA27EB20-B771-4FF2-B1BB-23CAF660D396}"/>
                <w:text/>
              </w:sdtPr>
              <w:sdtContent>
                <w:p w14:paraId="351A366D" w14:textId="77777777" w:rsidR="00CA6EFB" w:rsidRPr="00CA6EFB" w:rsidRDefault="00CA6EFB" w:rsidP="00CA6EFB">
                  <w:pPr>
                    <w:pStyle w:val="Heading3Schedule"/>
                    <w:rPr>
                      <w:sz w:val="22"/>
                      <w:szCs w:val="22"/>
                      <w:lang w:val="en-US"/>
                    </w:rPr>
                  </w:pPr>
                  <w:r w:rsidRPr="00CA6EFB">
                    <w:rPr>
                      <w:sz w:val="22"/>
                      <w:szCs w:val="22"/>
                    </w:rPr>
                    <w:t>Bestuur en beleid</w:t>
                  </w:r>
                </w:p>
              </w:sdtContent>
            </w:sdt>
          </w:sdtContent>
        </w:sdt>
        <w:p w14:paraId="49A6C605" w14:textId="607B8626"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909074938"/>
              <w:placeholder>
                <w:docPart w:val="EEF1EB0FF9064A47905CDC25A1E3BD75"/>
              </w:placeholder>
              <w:dataBinding w:prefixMappings="xmlns:ns0='http://www.net-it.be/2012/11/main'" w:xpath="/ns0:MeetingReport[1]/ns0:Meeting[1]/ns0:MeetingItems[1]/ns0:MeetingItem[1]/ns0:DocumentMainMeetingOrder[1]" w:storeItemID="{BA27EB20-B771-4FF2-B1BB-23CAF660D396}"/>
              <w:text/>
            </w:sdtPr>
            <w:sdtContent>
              <w:r w:rsidR="00CA6EFB" w:rsidRPr="00CA6EFB">
                <w:rPr>
                  <w:sz w:val="22"/>
                </w:rPr>
                <w:t>1</w:t>
              </w:r>
            </w:sdtContent>
          </w:sdt>
          <w:r w:rsidR="00CA6EFB" w:rsidRPr="00CA6EFB">
            <w:rPr>
              <w:sz w:val="22"/>
            </w:rPr>
            <w:t>.</w:t>
          </w:r>
          <w:r w:rsidR="00CA6EFB" w:rsidRPr="00CA6EFB">
            <w:rPr>
              <w:sz w:val="22"/>
            </w:rPr>
            <w:tab/>
          </w:r>
          <w:sdt>
            <w:sdtPr>
              <w:rPr>
                <w:sz w:val="22"/>
              </w:rPr>
              <w:alias w:val="Title"/>
              <w:tag w:val="Schedule_ScheduleItem_MeetingItem_Title"/>
              <w:id w:val="-353037223"/>
              <w:placeholder>
                <w:docPart w:val="B6836110948B4159BD75FE072CD9A5DF"/>
              </w:placeholder>
              <w:dataBinding w:prefixMappings="xmlns:ns0='http://www.net-it.be/2012/11/main'" w:xpath="/ns0:MeetingReport[1]/ns0:Meeting[1]/ns0:MeetingItems[1]/ns0:MeetingItem[1]/ns0:Title[1]" w:storeItemID="{BA27EB20-B771-4FF2-B1BB-23CAF660D396}"/>
              <w:text/>
            </w:sdtPr>
            <w:sdtContent>
              <w:r w:rsidR="00CA6EFB" w:rsidRPr="00CA6EFB">
                <w:rPr>
                  <w:sz w:val="22"/>
                </w:rPr>
                <w:t xml:space="preserve">Besluit van de Gouverneur van 15 oktober 2019 houdende goedkeuring van de jaarrekening over het financiële boekjaar 2018 van het Autonoom Gemeentebedrijf Stadsontwikkelingsbedrijf Ronse. </w:t>
              </w:r>
              <w:r w:rsidR="00CA6EFB">
                <w:rPr>
                  <w:sz w:val="22"/>
                </w:rPr>
                <w:t xml:space="preserve">                                                                   </w:t>
              </w:r>
              <w:r w:rsidR="009B0B06">
                <w:rPr>
                  <w:sz w:val="22"/>
                </w:rPr>
                <w:t xml:space="preserve">           </w:t>
              </w:r>
              <w:r w:rsidR="00CA6EFB" w:rsidRPr="00CA6EFB">
                <w:rPr>
                  <w:sz w:val="22"/>
                </w:rPr>
                <w:t>Kennisgeving.</w:t>
              </w:r>
            </w:sdtContent>
          </w:sdt>
        </w:p>
        <w:p w14:paraId="59811F66" w14:textId="7FF117BA"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1518233614"/>
              <w:placeholder>
                <w:docPart w:val="A0B58D5181F04EEA920DB56D2FC8A7D4"/>
              </w:placeholder>
              <w:dataBinding w:prefixMappings="xmlns:ns0='http://www.net-it.be/2012/11/main'" w:xpath="/ns0:MeetingReport[1]/ns0:Meeting[1]/ns0:MeetingItems[1]/ns0:MeetingItem[2]/ns0:DocumentMainMeetingOrder[1]" w:storeItemID="{BA27EB20-B771-4FF2-B1BB-23CAF660D396}"/>
              <w:text/>
            </w:sdtPr>
            <w:sdtContent>
              <w:r w:rsidR="00CA6EFB" w:rsidRPr="00CA6EFB">
                <w:rPr>
                  <w:sz w:val="22"/>
                </w:rPr>
                <w:t>2</w:t>
              </w:r>
            </w:sdtContent>
          </w:sdt>
          <w:r w:rsidR="00CA6EFB" w:rsidRPr="00CA6EFB">
            <w:rPr>
              <w:sz w:val="22"/>
            </w:rPr>
            <w:t>.</w:t>
          </w:r>
          <w:r w:rsidR="00CA6EFB" w:rsidRPr="00CA6EFB">
            <w:rPr>
              <w:sz w:val="22"/>
            </w:rPr>
            <w:tab/>
          </w:r>
          <w:sdt>
            <w:sdtPr>
              <w:rPr>
                <w:sz w:val="22"/>
              </w:rPr>
              <w:alias w:val="Title"/>
              <w:tag w:val="Schedule_ScheduleItem_MeetingItem_Title"/>
              <w:id w:val="1829631287"/>
              <w:placeholder>
                <w:docPart w:val="5047050546A64004B176B92B0254CA20"/>
              </w:placeholder>
              <w:dataBinding w:prefixMappings="xmlns:ns0='http://www.net-it.be/2012/11/main'" w:xpath="/ns0:MeetingReport[1]/ns0:Meeting[1]/ns0:MeetingItems[1]/ns0:MeetingItem[2]/ns0:Title[1]" w:storeItemID="{BA27EB20-B771-4FF2-B1BB-23CAF660D396}"/>
              <w:text/>
            </w:sdtPr>
            <w:sdtContent>
              <w:r w:rsidR="00CA6EFB" w:rsidRPr="00CA6EFB">
                <w:rPr>
                  <w:sz w:val="22"/>
                </w:rPr>
                <w:t xml:space="preserve">Besluit van de Gouverneur van 27 november 2019 houdende goedkeuring van de jaarrekening over het financiële boekjaar 2018 van de Stad Ronse. </w:t>
              </w:r>
              <w:r w:rsidR="00CA6EFB">
                <w:rPr>
                  <w:sz w:val="22"/>
                </w:rPr>
                <w:t xml:space="preserve">                          </w:t>
              </w:r>
              <w:r w:rsidR="00CA6EFB" w:rsidRPr="00CA6EFB">
                <w:rPr>
                  <w:sz w:val="22"/>
                </w:rPr>
                <w:t>Kennisgeving.</w:t>
              </w:r>
            </w:sdtContent>
          </w:sdt>
        </w:p>
        <w:sdt>
          <w:sdtPr>
            <w:rPr>
              <w:sz w:val="22"/>
              <w:szCs w:val="22"/>
            </w:rPr>
            <w:alias w:val="Main meeting item category"/>
            <w:tag w:val="Schedule_ScheduleItem_MeetingItem_MainMeetingItemCategory"/>
            <w:id w:val="2064057520"/>
            <w:placeholder>
              <w:docPart w:val="756CEC903C7D4B758E0ABF2C0FC48EA0"/>
            </w:placeholder>
          </w:sdtPr>
          <w:sdtContent>
            <w:sdt>
              <w:sdtPr>
                <w:rPr>
                  <w:sz w:val="22"/>
                  <w:szCs w:val="22"/>
                </w:rPr>
                <w:tag w:val="Schedule_ScheduleItem_MeetingItem_MainMeetingItemCategory_Title"/>
                <w:id w:val="269900488"/>
                <w:placeholder>
                  <w:docPart w:val="756CEC903C7D4B758E0ABF2C0FC48EA0"/>
                </w:placeholder>
                <w:dataBinding w:prefixMappings="xmlns:ns0='http://www.net-it.be/2012/11/main'" w:xpath="/ns0:MeetingReport[1]/ns0:Meeting[1]/ns0:MeetingItems[1]/ns0:MeetingItem[3]/ns0:MainMeetingItemCategoryName[1]" w:storeItemID="{BA27EB20-B771-4FF2-B1BB-23CAF660D396}"/>
                <w:text/>
              </w:sdtPr>
              <w:sdtContent>
                <w:p w14:paraId="55B822C2" w14:textId="77777777" w:rsidR="00CA6EFB" w:rsidRPr="00CA6EFB" w:rsidRDefault="00CA6EFB" w:rsidP="00CA6EFB">
                  <w:pPr>
                    <w:pStyle w:val="Heading3Schedule"/>
                    <w:rPr>
                      <w:sz w:val="22"/>
                      <w:szCs w:val="22"/>
                      <w:lang w:val="en-US"/>
                    </w:rPr>
                  </w:pPr>
                  <w:r w:rsidRPr="00CA6EFB">
                    <w:rPr>
                      <w:sz w:val="22"/>
                      <w:szCs w:val="22"/>
                    </w:rPr>
                    <w:t>Openbare veiligheid</w:t>
                  </w:r>
                </w:p>
              </w:sdtContent>
            </w:sdt>
          </w:sdtContent>
        </w:sdt>
        <w:p w14:paraId="141A5F0C" w14:textId="6A4216E3" w:rsidR="00CA6EFB" w:rsidRPr="00CA6EFB" w:rsidRDefault="00B66741" w:rsidP="00CA6EFB">
          <w:pPr>
            <w:pStyle w:val="ScheduleItem-TitleLineH5"/>
            <w:ind w:left="709" w:right="-427" w:hanging="425"/>
            <w:rPr>
              <w:sz w:val="22"/>
            </w:rPr>
          </w:pPr>
          <w:sdt>
            <w:sdtPr>
              <w:rPr>
                <w:sz w:val="22"/>
              </w:rPr>
              <w:alias w:val="Order Value"/>
              <w:tag w:val="Schedule_ScheduleItem_MeetingItem_MainMeetingOrderValue"/>
              <w:id w:val="-45302645"/>
              <w:placeholder>
                <w:docPart w:val="E26438B81DE4455692A54C30E4AE26C2"/>
              </w:placeholder>
              <w:dataBinding w:prefixMappings="xmlns:ns0='http://www.net-it.be/2012/11/main'" w:xpath="/ns0:MeetingReport[1]/ns0:Meeting[1]/ns0:MeetingItems[1]/ns0:MeetingItem[3]/ns0:DocumentMainMeetingOrder[1]" w:storeItemID="{BA27EB20-B771-4FF2-B1BB-23CAF660D396}"/>
              <w:text/>
            </w:sdtPr>
            <w:sdtContent>
              <w:r w:rsidR="00CA6EFB" w:rsidRPr="00CA6EFB">
                <w:rPr>
                  <w:sz w:val="22"/>
                </w:rPr>
                <w:t>3</w:t>
              </w:r>
            </w:sdtContent>
          </w:sdt>
          <w:r w:rsidR="00CA6EFB" w:rsidRPr="00CA6EFB">
            <w:rPr>
              <w:sz w:val="22"/>
            </w:rPr>
            <w:t>.</w:t>
          </w:r>
          <w:r w:rsidR="00CA6EFB" w:rsidRPr="00CA6EFB">
            <w:rPr>
              <w:sz w:val="22"/>
            </w:rPr>
            <w:tab/>
          </w:r>
          <w:sdt>
            <w:sdtPr>
              <w:rPr>
                <w:sz w:val="22"/>
              </w:rPr>
              <w:alias w:val="Title"/>
              <w:tag w:val="Schedule_ScheduleItem_MeetingItem_Title"/>
              <w:id w:val="-2016220584"/>
              <w:placeholder>
                <w:docPart w:val="C9C22011839B4145966FD074C64883D8"/>
              </w:placeholder>
              <w:dataBinding w:prefixMappings="xmlns:ns0='http://www.net-it.be/2012/11/main'" w:xpath="/ns0:MeetingReport[1]/ns0:Meeting[1]/ns0:MeetingItems[1]/ns0:MeetingItem[3]/ns0:Title[1]" w:storeItemID="{BA27EB20-B771-4FF2-B1BB-23CAF660D396}"/>
              <w:text/>
            </w:sdtPr>
            <w:sdtContent>
              <w:r w:rsidR="00CA6EFB" w:rsidRPr="00CA6EFB">
                <w:rPr>
                  <w:sz w:val="22"/>
                </w:rPr>
                <w:t xml:space="preserve">Brandweer. </w:t>
              </w:r>
              <w:r w:rsidR="00CA6EFB">
                <w:rPr>
                  <w:sz w:val="22"/>
                </w:rPr>
                <w:t xml:space="preserve">                                                                                                           </w:t>
              </w:r>
              <w:r w:rsidR="002D7F4D">
                <w:rPr>
                  <w:sz w:val="22"/>
                </w:rPr>
                <w:t xml:space="preserve">          </w:t>
              </w:r>
              <w:r w:rsidR="00CA6EFB" w:rsidRPr="00CA6EFB">
                <w:rPr>
                  <w:sz w:val="22"/>
                </w:rPr>
                <w:t>Goedkeuring van de bedragen van de dotatie van de Stad Ronse voor de Brandweerzone Vlaamse Ardennen voor het jaar 2020.</w:t>
              </w:r>
            </w:sdtContent>
          </w:sdt>
        </w:p>
        <w:p w14:paraId="572E0B82" w14:textId="611573A1"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1658761915"/>
              <w:placeholder>
                <w:docPart w:val="BBD88B9D3863444F802D899EA23B3514"/>
              </w:placeholder>
              <w:dataBinding w:prefixMappings="xmlns:ns0='http://www.net-it.be/2012/11/main'" w:xpath="/ns0:MeetingReport[1]/ns0:Meeting[1]/ns0:MeetingItems[1]/ns0:MeetingItem[4]/ns0:DocumentMainMeetingOrder[1]" w:storeItemID="{BA27EB20-B771-4FF2-B1BB-23CAF660D396}"/>
              <w:text/>
            </w:sdtPr>
            <w:sdtContent>
              <w:r w:rsidR="00CA6EFB" w:rsidRPr="00CA6EFB">
                <w:rPr>
                  <w:sz w:val="22"/>
                </w:rPr>
                <w:t>4</w:t>
              </w:r>
            </w:sdtContent>
          </w:sdt>
          <w:r w:rsidR="00CA6EFB" w:rsidRPr="00CA6EFB">
            <w:rPr>
              <w:sz w:val="22"/>
            </w:rPr>
            <w:t>.</w:t>
          </w:r>
          <w:r w:rsidR="00CA6EFB" w:rsidRPr="00CA6EFB">
            <w:rPr>
              <w:sz w:val="22"/>
            </w:rPr>
            <w:tab/>
          </w:r>
          <w:sdt>
            <w:sdtPr>
              <w:rPr>
                <w:sz w:val="22"/>
              </w:rPr>
              <w:alias w:val="Title"/>
              <w:tag w:val="Schedule_ScheduleItem_MeetingItem_Title"/>
              <w:id w:val="-1383480833"/>
              <w:placeholder>
                <w:docPart w:val="CDFDFC89C8C94D4F92C2BBC0AB818C42"/>
              </w:placeholder>
              <w:dataBinding w:prefixMappings="xmlns:ns0='http://www.net-it.be/2012/11/main'" w:xpath="/ns0:MeetingReport[1]/ns0:Meeting[1]/ns0:MeetingItems[1]/ns0:MeetingItem[4]/ns0:Title[1]" w:storeItemID="{BA27EB20-B771-4FF2-B1BB-23CAF660D396}"/>
              <w:text/>
            </w:sdtPr>
            <w:sdtContent>
              <w:r w:rsidR="009B0B06">
                <w:rPr>
                  <w:sz w:val="22"/>
                </w:rPr>
                <w:t>Brandweer.                                                                                                                Goedkeuring van hoofdstuk 6 'Toepassing van de zonale doelstellingen op gemeentelijk niveau' van het meerjarenbeleidsplan 2020-2025 van de Brandweerzone Vlaamse Ardennen.</w:t>
              </w:r>
            </w:sdtContent>
          </w:sdt>
        </w:p>
        <w:p w14:paraId="40356E9A" w14:textId="6B7E2553"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1657809631"/>
              <w:placeholder>
                <w:docPart w:val="2CCA79F2F3A94B0D86CB7BA9EB8D4DB1"/>
              </w:placeholder>
              <w:dataBinding w:prefixMappings="xmlns:ns0='http://www.net-it.be/2012/11/main'" w:xpath="/ns0:MeetingReport[1]/ns0:Meeting[1]/ns0:MeetingItems[1]/ns0:MeetingItem[5]/ns0:DocumentMainMeetingOrder[1]" w:storeItemID="{BA27EB20-B771-4FF2-B1BB-23CAF660D396}"/>
              <w:text/>
            </w:sdtPr>
            <w:sdtContent>
              <w:r w:rsidR="00CA6EFB" w:rsidRPr="00CA6EFB">
                <w:rPr>
                  <w:sz w:val="22"/>
                </w:rPr>
                <w:t>5</w:t>
              </w:r>
            </w:sdtContent>
          </w:sdt>
          <w:r w:rsidR="00CA6EFB" w:rsidRPr="00CA6EFB">
            <w:rPr>
              <w:sz w:val="22"/>
            </w:rPr>
            <w:t>.</w:t>
          </w:r>
          <w:r w:rsidR="00CA6EFB" w:rsidRPr="00CA6EFB">
            <w:rPr>
              <w:sz w:val="22"/>
            </w:rPr>
            <w:tab/>
          </w:r>
          <w:sdt>
            <w:sdtPr>
              <w:rPr>
                <w:sz w:val="22"/>
              </w:rPr>
              <w:alias w:val="Title"/>
              <w:tag w:val="Schedule_ScheduleItem_MeetingItem_Title"/>
              <w:id w:val="7420016"/>
              <w:placeholder>
                <w:docPart w:val="7B8EAFD7213D48768F979EF1B3F3A33D"/>
              </w:placeholder>
              <w:dataBinding w:prefixMappings="xmlns:ns0='http://www.net-it.be/2012/11/main'" w:xpath="/ns0:MeetingReport[1]/ns0:Meeting[1]/ns0:MeetingItems[1]/ns0:MeetingItem[5]/ns0:Title[1]" w:storeItemID="{BA27EB20-B771-4FF2-B1BB-23CAF660D396}"/>
              <w:text/>
            </w:sdtPr>
            <w:sdtContent>
              <w:r w:rsidR="00CA6EFB" w:rsidRPr="00CA6EFB">
                <w:rPr>
                  <w:sz w:val="22"/>
                </w:rPr>
                <w:t xml:space="preserve">Politie. </w:t>
              </w:r>
              <w:r w:rsidR="00CA6EFB">
                <w:rPr>
                  <w:sz w:val="22"/>
                </w:rPr>
                <w:t xml:space="preserve">                                                                                                                         </w:t>
              </w:r>
              <w:r w:rsidR="00CA6EFB" w:rsidRPr="00CA6EFB">
                <w:rPr>
                  <w:sz w:val="22"/>
                </w:rPr>
                <w:t xml:space="preserve">Wijziging van de personeelsformatie van de Politiezone Ronse. </w:t>
              </w:r>
              <w:r w:rsidR="00CA6EFB">
                <w:rPr>
                  <w:sz w:val="22"/>
                </w:rPr>
                <w:t xml:space="preserve">                                   </w:t>
              </w:r>
              <w:r w:rsidR="00CA6EFB" w:rsidRPr="00CA6EFB">
                <w:rPr>
                  <w:sz w:val="22"/>
                </w:rPr>
                <w:t>Beslissing.</w:t>
              </w:r>
            </w:sdtContent>
          </w:sdt>
        </w:p>
        <w:p w14:paraId="0525E399" w14:textId="5CB58624" w:rsidR="00CA6EFB" w:rsidRPr="00CA6EFB" w:rsidRDefault="00B66741" w:rsidP="00CA6EFB">
          <w:pPr>
            <w:pStyle w:val="ScheduleItem-TitleLineH5"/>
            <w:ind w:left="709" w:right="-143" w:hanging="425"/>
            <w:rPr>
              <w:sz w:val="22"/>
            </w:rPr>
          </w:pPr>
          <w:sdt>
            <w:sdtPr>
              <w:rPr>
                <w:sz w:val="22"/>
              </w:rPr>
              <w:alias w:val="Order Value"/>
              <w:tag w:val="Schedule_ScheduleItem_MeetingItem_MainMeetingOrderValue"/>
              <w:id w:val="1605456514"/>
              <w:placeholder>
                <w:docPart w:val="AAD522A1DCDA4F53A911E848C56A53FA"/>
              </w:placeholder>
              <w:dataBinding w:prefixMappings="xmlns:ns0='http://www.net-it.be/2012/11/main'" w:xpath="/ns0:MeetingReport[1]/ns0:Meeting[1]/ns0:MeetingItems[1]/ns0:MeetingItem[6]/ns0:DocumentMainMeetingOrder[1]" w:storeItemID="{BA27EB20-B771-4FF2-B1BB-23CAF660D396}"/>
              <w:text/>
            </w:sdtPr>
            <w:sdtContent>
              <w:r w:rsidR="00CA6EFB" w:rsidRPr="00CA6EFB">
                <w:rPr>
                  <w:sz w:val="22"/>
                </w:rPr>
                <w:t>6</w:t>
              </w:r>
            </w:sdtContent>
          </w:sdt>
          <w:r w:rsidR="00CA6EFB" w:rsidRPr="00CA6EFB">
            <w:rPr>
              <w:sz w:val="22"/>
            </w:rPr>
            <w:t>.</w:t>
          </w:r>
          <w:r w:rsidR="00CA6EFB" w:rsidRPr="00CA6EFB">
            <w:rPr>
              <w:sz w:val="22"/>
            </w:rPr>
            <w:tab/>
          </w:r>
          <w:sdt>
            <w:sdtPr>
              <w:rPr>
                <w:sz w:val="22"/>
              </w:rPr>
              <w:alias w:val="Title"/>
              <w:tag w:val="Schedule_ScheduleItem_MeetingItem_Title"/>
              <w:id w:val="-1880166751"/>
              <w:placeholder>
                <w:docPart w:val="0197F5DD63334803ABE4F753DD2144E4"/>
              </w:placeholder>
              <w:dataBinding w:prefixMappings="xmlns:ns0='http://www.net-it.be/2012/11/main'" w:xpath="/ns0:MeetingReport[1]/ns0:Meeting[1]/ns0:MeetingItems[1]/ns0:MeetingItem[6]/ns0:Title[1]" w:storeItemID="{BA27EB20-B771-4FF2-B1BB-23CAF660D396}"/>
              <w:text/>
            </w:sdtPr>
            <w:sdtContent>
              <w:r w:rsidR="00CA6EFB" w:rsidRPr="00CA6EFB">
                <w:rPr>
                  <w:sz w:val="22"/>
                </w:rPr>
                <w:t xml:space="preserve">Principiële toestemming voor het gebruiken van vaste, tijdelijk vaste, mobiele camera's, dashcams en bodycams door de Politiezone Ronse. </w:t>
              </w:r>
              <w:r w:rsidR="00CA6EFB">
                <w:rPr>
                  <w:sz w:val="22"/>
                </w:rPr>
                <w:t xml:space="preserve">                                                   </w:t>
              </w:r>
              <w:r w:rsidR="00CA6EFB" w:rsidRPr="00CA6EFB">
                <w:rPr>
                  <w:sz w:val="22"/>
                </w:rPr>
                <w:t>Goedkeuring.</w:t>
              </w:r>
            </w:sdtContent>
          </w:sdt>
        </w:p>
        <w:p w14:paraId="79282727" w14:textId="5E531E77" w:rsidR="00CA6EFB" w:rsidRPr="00CA6EFB" w:rsidRDefault="00B66741" w:rsidP="00CA6EFB">
          <w:pPr>
            <w:pStyle w:val="ScheduleItem-TitleLineH5"/>
            <w:ind w:left="709" w:right="-285" w:hanging="425"/>
            <w:rPr>
              <w:sz w:val="22"/>
            </w:rPr>
          </w:pPr>
          <w:sdt>
            <w:sdtPr>
              <w:rPr>
                <w:sz w:val="22"/>
              </w:rPr>
              <w:alias w:val="Order Value"/>
              <w:tag w:val="Schedule_ScheduleItem_MeetingItem_MainMeetingOrderValue"/>
              <w:id w:val="462540215"/>
              <w:placeholder>
                <w:docPart w:val="E282879AD916486B8F742F8F6F468B43"/>
              </w:placeholder>
              <w:dataBinding w:prefixMappings="xmlns:ns0='http://www.net-it.be/2012/11/main'" w:xpath="/ns0:MeetingReport[1]/ns0:Meeting[1]/ns0:MeetingItems[1]/ns0:MeetingItem[7]/ns0:DocumentMainMeetingOrder[1]" w:storeItemID="{BA27EB20-B771-4FF2-B1BB-23CAF660D396}"/>
              <w:text/>
            </w:sdtPr>
            <w:sdtContent>
              <w:r w:rsidR="00CA6EFB" w:rsidRPr="00CA6EFB">
                <w:rPr>
                  <w:sz w:val="22"/>
                </w:rPr>
                <w:t>7</w:t>
              </w:r>
            </w:sdtContent>
          </w:sdt>
          <w:r w:rsidR="00CA6EFB" w:rsidRPr="00CA6EFB">
            <w:rPr>
              <w:sz w:val="22"/>
            </w:rPr>
            <w:t>.</w:t>
          </w:r>
          <w:r w:rsidR="00CA6EFB" w:rsidRPr="00CA6EFB">
            <w:rPr>
              <w:sz w:val="22"/>
            </w:rPr>
            <w:tab/>
          </w:r>
          <w:sdt>
            <w:sdtPr>
              <w:rPr>
                <w:sz w:val="22"/>
              </w:rPr>
              <w:alias w:val="Title"/>
              <w:tag w:val="Schedule_ScheduleItem_MeetingItem_Title"/>
              <w:id w:val="1284309884"/>
              <w:placeholder>
                <w:docPart w:val="5609D66CD3D44BD3A96499DE3398A9DF"/>
              </w:placeholder>
              <w:dataBinding w:prefixMappings="xmlns:ns0='http://www.net-it.be/2012/11/main'" w:xpath="/ns0:MeetingReport[1]/ns0:Meeting[1]/ns0:MeetingItems[1]/ns0:MeetingItem[7]/ns0:Title[1]" w:storeItemID="{BA27EB20-B771-4FF2-B1BB-23CAF660D396}"/>
              <w:text/>
            </w:sdtPr>
            <w:sdtContent>
              <w:r w:rsidR="00CA6EFB" w:rsidRPr="00CA6EFB">
                <w:rPr>
                  <w:sz w:val="22"/>
                </w:rPr>
                <w:t xml:space="preserve">Politieverordening Ronde van Vlaanderen betreffende randactiviteiten rond de doortocht van de wielerwedstrijden "Ronde van Vlaanderen voor dames Elite" en "Ronde van Vlaanderen voor heren Elite" op het grondgebied van de Stad Ronse. </w:t>
              </w:r>
              <w:r w:rsidR="00CA6EFB">
                <w:rPr>
                  <w:sz w:val="22"/>
                </w:rPr>
                <w:t xml:space="preserve">                          </w:t>
              </w:r>
              <w:r w:rsidR="009B0B06">
                <w:rPr>
                  <w:sz w:val="22"/>
                </w:rPr>
                <w:t xml:space="preserve">                  </w:t>
              </w:r>
              <w:r w:rsidR="00CA6EFB" w:rsidRPr="00CA6EFB">
                <w:rPr>
                  <w:sz w:val="22"/>
                </w:rPr>
                <w:t>Goedkeuring.</w:t>
              </w:r>
            </w:sdtContent>
          </w:sdt>
        </w:p>
        <w:sdt>
          <w:sdtPr>
            <w:rPr>
              <w:sz w:val="22"/>
              <w:szCs w:val="22"/>
            </w:rPr>
            <w:alias w:val="Main meeting item category"/>
            <w:tag w:val="Schedule_ScheduleItem_MeetingItem_MainMeetingItemCategory"/>
            <w:id w:val="-1355879008"/>
            <w:placeholder>
              <w:docPart w:val="E0C9F919FDD24399A13602007FD179AE"/>
            </w:placeholder>
          </w:sdtPr>
          <w:sdtContent>
            <w:sdt>
              <w:sdtPr>
                <w:rPr>
                  <w:sz w:val="22"/>
                  <w:szCs w:val="22"/>
                </w:rPr>
                <w:tag w:val="Schedule_ScheduleItem_MeetingItem_MainMeetingItemCategory_Title"/>
                <w:id w:val="1907868792"/>
                <w:placeholder>
                  <w:docPart w:val="E0C9F919FDD24399A13602007FD179AE"/>
                </w:placeholder>
                <w:dataBinding w:prefixMappings="xmlns:ns0='http://www.net-it.be/2012/11/main'" w:xpath="/ns0:MeetingReport[1]/ns0:Meeting[1]/ns0:MeetingItems[1]/ns0:MeetingItem[8]/ns0:MainMeetingItemCategoryName[1]" w:storeItemID="{BA27EB20-B771-4FF2-B1BB-23CAF660D396}"/>
                <w:text/>
              </w:sdtPr>
              <w:sdtContent>
                <w:p w14:paraId="4E6CD5C4" w14:textId="77777777" w:rsidR="00CA6EFB" w:rsidRPr="00CA6EFB" w:rsidRDefault="00CA6EFB" w:rsidP="00CA6EFB">
                  <w:pPr>
                    <w:pStyle w:val="Heading3Schedule"/>
                    <w:rPr>
                      <w:sz w:val="22"/>
                      <w:szCs w:val="22"/>
                      <w:lang w:val="en-US"/>
                    </w:rPr>
                  </w:pPr>
                  <w:r w:rsidRPr="00CA6EFB">
                    <w:rPr>
                      <w:sz w:val="22"/>
                      <w:szCs w:val="22"/>
                    </w:rPr>
                    <w:t>Financieel beheer</w:t>
                  </w:r>
                </w:p>
              </w:sdtContent>
            </w:sdt>
          </w:sdtContent>
        </w:sdt>
        <w:p w14:paraId="40519865" w14:textId="785FF90B"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1561934829"/>
              <w:placeholder>
                <w:docPart w:val="4E967AF6D52F49B9861060D6E59748A4"/>
              </w:placeholder>
              <w:dataBinding w:prefixMappings="xmlns:ns0='http://www.net-it.be/2012/11/main'" w:xpath="/ns0:MeetingReport[1]/ns0:Meeting[1]/ns0:MeetingItems[1]/ns0:MeetingItem[8]/ns0:DocumentMainMeetingOrder[1]" w:storeItemID="{BA27EB20-B771-4FF2-B1BB-23CAF660D396}"/>
              <w:text/>
            </w:sdtPr>
            <w:sdtContent>
              <w:r w:rsidR="00CA6EFB" w:rsidRPr="00CA6EFB">
                <w:rPr>
                  <w:sz w:val="22"/>
                </w:rPr>
                <w:t>8</w:t>
              </w:r>
            </w:sdtContent>
          </w:sdt>
          <w:r w:rsidR="00CA6EFB" w:rsidRPr="00CA6EFB">
            <w:rPr>
              <w:sz w:val="22"/>
            </w:rPr>
            <w:t>.</w:t>
          </w:r>
          <w:r w:rsidR="00CA6EFB" w:rsidRPr="00CA6EFB">
            <w:rPr>
              <w:sz w:val="22"/>
            </w:rPr>
            <w:tab/>
          </w:r>
          <w:sdt>
            <w:sdtPr>
              <w:rPr>
                <w:sz w:val="22"/>
              </w:rPr>
              <w:alias w:val="Title"/>
              <w:tag w:val="Schedule_ScheduleItem_MeetingItem_Title"/>
              <w:id w:val="1679391178"/>
              <w:placeholder>
                <w:docPart w:val="7F14F07087B5456F8837434EEDC92252"/>
              </w:placeholder>
              <w:dataBinding w:prefixMappings="xmlns:ns0='http://www.net-it.be/2012/11/main'" w:xpath="/ns0:MeetingReport[1]/ns0:Meeting[1]/ns0:MeetingItems[1]/ns0:MeetingItem[8]/ns0:Title[1]" w:storeItemID="{BA27EB20-B771-4FF2-B1BB-23CAF660D396}"/>
              <w:text/>
            </w:sdtPr>
            <w:sdtContent>
              <w:r w:rsidR="00CA6EFB" w:rsidRPr="00CA6EFB">
                <w:rPr>
                  <w:sz w:val="22"/>
                </w:rPr>
                <w:t xml:space="preserve">Politiezone Ronse. </w:t>
              </w:r>
              <w:r w:rsidR="00CA6EFB">
                <w:rPr>
                  <w:sz w:val="22"/>
                </w:rPr>
                <w:t xml:space="preserve">                                                                                                 </w:t>
              </w:r>
              <w:r w:rsidR="009B0B06">
                <w:rPr>
                  <w:sz w:val="22"/>
                </w:rPr>
                <w:t xml:space="preserve">     </w:t>
              </w:r>
              <w:r w:rsidR="00CA6EFB" w:rsidRPr="00CA6EFB">
                <w:rPr>
                  <w:sz w:val="22"/>
                </w:rPr>
                <w:t xml:space="preserve">Begroting voor het dienstjaar 2020. </w:t>
              </w:r>
              <w:r w:rsidR="00CA6EFB">
                <w:rPr>
                  <w:sz w:val="22"/>
                </w:rPr>
                <w:t xml:space="preserve">                                                                                 </w:t>
              </w:r>
              <w:r w:rsidR="00CA6EFB" w:rsidRPr="00CA6EFB">
                <w:rPr>
                  <w:sz w:val="22"/>
                </w:rPr>
                <w:t>Vaststelling.</w:t>
              </w:r>
            </w:sdtContent>
          </w:sdt>
        </w:p>
        <w:p w14:paraId="66A93AB7" w14:textId="1237F581"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1776098202"/>
              <w:placeholder>
                <w:docPart w:val="C865EDBECC504357B6528C62EBB7876C"/>
              </w:placeholder>
              <w:dataBinding w:prefixMappings="xmlns:ns0='http://www.net-it.be/2012/11/main'" w:xpath="/ns0:MeetingReport[1]/ns0:Meeting[1]/ns0:MeetingItems[1]/ns0:MeetingItem[9]/ns0:DocumentMainMeetingOrder[1]" w:storeItemID="{BA27EB20-B771-4FF2-B1BB-23CAF660D396}"/>
              <w:text/>
            </w:sdtPr>
            <w:sdtContent>
              <w:r w:rsidR="00CA6EFB" w:rsidRPr="00CA6EFB">
                <w:rPr>
                  <w:sz w:val="22"/>
                </w:rPr>
                <w:t>9</w:t>
              </w:r>
            </w:sdtContent>
          </w:sdt>
          <w:r w:rsidR="00CA6EFB" w:rsidRPr="00CA6EFB">
            <w:rPr>
              <w:sz w:val="22"/>
            </w:rPr>
            <w:t>.</w:t>
          </w:r>
          <w:r w:rsidR="00CA6EFB" w:rsidRPr="00CA6EFB">
            <w:rPr>
              <w:sz w:val="22"/>
            </w:rPr>
            <w:tab/>
          </w:r>
          <w:sdt>
            <w:sdtPr>
              <w:rPr>
                <w:sz w:val="22"/>
              </w:rPr>
              <w:alias w:val="Title"/>
              <w:tag w:val="Schedule_ScheduleItem_MeetingItem_Title"/>
              <w:id w:val="-1923861033"/>
              <w:placeholder>
                <w:docPart w:val="CAF3F02161964FD9A38FF76B16F6E0D5"/>
              </w:placeholder>
              <w:dataBinding w:prefixMappings="xmlns:ns0='http://www.net-it.be/2012/11/main'" w:xpath="/ns0:MeetingReport[1]/ns0:Meeting[1]/ns0:MeetingItems[1]/ns0:MeetingItem[9]/ns0:Title[1]" w:storeItemID="{BA27EB20-B771-4FF2-B1BB-23CAF660D396}"/>
              <w:text/>
            </w:sdtPr>
            <w:sdtContent>
              <w:r w:rsidR="00CA6EFB" w:rsidRPr="00CA6EFB">
                <w:rPr>
                  <w:sz w:val="22"/>
                </w:rPr>
                <w:t xml:space="preserve">Stad Ronse. </w:t>
              </w:r>
              <w:r w:rsidR="00CA6EFB">
                <w:rPr>
                  <w:sz w:val="22"/>
                </w:rPr>
                <w:t xml:space="preserve">                                                                                                          </w:t>
              </w:r>
              <w:r w:rsidR="00CA6EFB" w:rsidRPr="00CA6EFB">
                <w:rPr>
                  <w:sz w:val="22"/>
                </w:rPr>
                <w:t xml:space="preserve">Budgetwijziging nummer 1 van het boekjaar 2019. </w:t>
              </w:r>
              <w:r w:rsidR="00CA6EFB">
                <w:rPr>
                  <w:sz w:val="22"/>
                </w:rPr>
                <w:t xml:space="preserve">                                                               </w:t>
              </w:r>
              <w:r w:rsidR="00CA6EFB" w:rsidRPr="00CA6EFB">
                <w:rPr>
                  <w:sz w:val="22"/>
                </w:rPr>
                <w:t>Vaststelling.</w:t>
              </w:r>
            </w:sdtContent>
          </w:sdt>
        </w:p>
        <w:p w14:paraId="03E6BDCD" w14:textId="288D7F7B"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1355408738"/>
              <w:placeholder>
                <w:docPart w:val="CC585C118BDC42189F54C1526F971373"/>
              </w:placeholder>
              <w:dataBinding w:prefixMappings="xmlns:ns0='http://www.net-it.be/2012/11/main'" w:xpath="/ns0:MeetingReport[1]/ns0:Meeting[1]/ns0:MeetingItems[1]/ns0:MeetingItem[10]/ns0:DocumentMainMeetingOrder[1]" w:storeItemID="{BA27EB20-B771-4FF2-B1BB-23CAF660D396}"/>
              <w:text/>
            </w:sdtPr>
            <w:sdtContent>
              <w:r w:rsidR="00CA6EFB" w:rsidRPr="00CA6EFB">
                <w:rPr>
                  <w:sz w:val="22"/>
                </w:rPr>
                <w:t>10</w:t>
              </w:r>
            </w:sdtContent>
          </w:sdt>
          <w:r w:rsidR="00CA6EFB" w:rsidRPr="00CA6EFB">
            <w:rPr>
              <w:sz w:val="22"/>
            </w:rPr>
            <w:t>.</w:t>
          </w:r>
          <w:r w:rsidR="00CA6EFB" w:rsidRPr="00CA6EFB">
            <w:rPr>
              <w:sz w:val="22"/>
            </w:rPr>
            <w:tab/>
          </w:r>
          <w:sdt>
            <w:sdtPr>
              <w:rPr>
                <w:sz w:val="22"/>
              </w:rPr>
              <w:alias w:val="Title"/>
              <w:tag w:val="Schedule_ScheduleItem_MeetingItem_Title"/>
              <w:id w:val="1638450579"/>
              <w:placeholder>
                <w:docPart w:val="3160539494A54B08936C5D4FC0208C10"/>
              </w:placeholder>
              <w:dataBinding w:prefixMappings="xmlns:ns0='http://www.net-it.be/2012/11/main'" w:xpath="/ns0:MeetingReport[1]/ns0:Meeting[1]/ns0:MeetingItems[1]/ns0:MeetingItem[10]/ns0:Title[1]" w:storeItemID="{BA27EB20-B771-4FF2-B1BB-23CAF660D396}"/>
              <w:text/>
            </w:sdtPr>
            <w:sdtContent>
              <w:r w:rsidR="006D5727">
                <w:rPr>
                  <w:sz w:val="22"/>
                </w:rPr>
                <w:t>Openbaar Centrum voor Maatschappelijk Welzijn.                                                Budgetwijziging nummer 1 van het boekjaar 2019.                                                                                                               Goedkeuring.</w:t>
              </w:r>
            </w:sdtContent>
          </w:sdt>
        </w:p>
        <w:p w14:paraId="5BA76CB8" w14:textId="2158914C"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1572808765"/>
              <w:placeholder>
                <w:docPart w:val="31F7C802CABB498882D504F3DE8CA726"/>
              </w:placeholder>
              <w:dataBinding w:prefixMappings="xmlns:ns0='http://www.net-it.be/2012/11/main'" w:xpath="/ns0:MeetingReport[1]/ns0:Meeting[1]/ns0:MeetingItems[1]/ns0:MeetingItem[11]/ns0:DocumentMainMeetingOrder[1]" w:storeItemID="{BA27EB20-B771-4FF2-B1BB-23CAF660D396}"/>
              <w:text/>
            </w:sdtPr>
            <w:sdtContent>
              <w:r w:rsidR="00CA6EFB" w:rsidRPr="00CA6EFB">
                <w:rPr>
                  <w:sz w:val="22"/>
                </w:rPr>
                <w:t>11</w:t>
              </w:r>
            </w:sdtContent>
          </w:sdt>
          <w:r w:rsidR="00CA6EFB" w:rsidRPr="00CA6EFB">
            <w:rPr>
              <w:sz w:val="22"/>
            </w:rPr>
            <w:t>.</w:t>
          </w:r>
          <w:r w:rsidR="00CA6EFB" w:rsidRPr="00CA6EFB">
            <w:rPr>
              <w:sz w:val="22"/>
            </w:rPr>
            <w:tab/>
          </w:r>
          <w:sdt>
            <w:sdtPr>
              <w:rPr>
                <w:sz w:val="22"/>
              </w:rPr>
              <w:alias w:val="Title"/>
              <w:tag w:val="Schedule_ScheduleItem_MeetingItem_Title"/>
              <w:id w:val="-1222508441"/>
              <w:placeholder>
                <w:docPart w:val="190E1FE40DBA4C9E8F76CAEF32D47BB6"/>
              </w:placeholder>
              <w:dataBinding w:prefixMappings="xmlns:ns0='http://www.net-it.be/2012/11/main'" w:xpath="/ns0:MeetingReport[1]/ns0:Meeting[1]/ns0:MeetingItems[1]/ns0:MeetingItem[11]/ns0:Title[1]" w:storeItemID="{BA27EB20-B771-4FF2-B1BB-23CAF660D396}"/>
              <w:text/>
            </w:sdtPr>
            <w:sdtContent>
              <w:r w:rsidR="00CA6EFB" w:rsidRPr="00CA6EFB">
                <w:rPr>
                  <w:sz w:val="22"/>
                </w:rPr>
                <w:t xml:space="preserve">Lokaal Bestuur Ronse. </w:t>
              </w:r>
              <w:r w:rsidR="00CA6EFB">
                <w:rPr>
                  <w:sz w:val="22"/>
                </w:rPr>
                <w:t xml:space="preserve">                                                                                                    </w:t>
              </w:r>
              <w:r w:rsidR="00CA6EFB" w:rsidRPr="00CA6EFB">
                <w:rPr>
                  <w:sz w:val="22"/>
                </w:rPr>
                <w:t>Vaststelling van het meerjarenplan 2020 - 2025.</w:t>
              </w:r>
            </w:sdtContent>
          </w:sdt>
        </w:p>
        <w:p w14:paraId="6C5F682F" w14:textId="40FCBFC7"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599718435"/>
              <w:placeholder>
                <w:docPart w:val="B20A555489C14F229E3681DE0493DC0C"/>
              </w:placeholder>
              <w:dataBinding w:prefixMappings="xmlns:ns0='http://www.net-it.be/2012/11/main'" w:xpath="/ns0:MeetingReport[1]/ns0:Meeting[1]/ns0:MeetingItems[1]/ns0:MeetingItem[12]/ns0:DocumentMainMeetingOrder[1]" w:storeItemID="{BA27EB20-B771-4FF2-B1BB-23CAF660D396}"/>
              <w:text/>
            </w:sdtPr>
            <w:sdtContent>
              <w:r w:rsidR="00CA6EFB" w:rsidRPr="00CA6EFB">
                <w:rPr>
                  <w:sz w:val="22"/>
                </w:rPr>
                <w:t>12</w:t>
              </w:r>
            </w:sdtContent>
          </w:sdt>
          <w:r w:rsidR="00CA6EFB" w:rsidRPr="00CA6EFB">
            <w:rPr>
              <w:sz w:val="22"/>
            </w:rPr>
            <w:t>.</w:t>
          </w:r>
          <w:r w:rsidR="00CA6EFB" w:rsidRPr="00CA6EFB">
            <w:rPr>
              <w:sz w:val="22"/>
            </w:rPr>
            <w:tab/>
          </w:r>
          <w:sdt>
            <w:sdtPr>
              <w:rPr>
                <w:sz w:val="22"/>
              </w:rPr>
              <w:alias w:val="Title"/>
              <w:tag w:val="Schedule_ScheduleItem_MeetingItem_Title"/>
              <w:id w:val="776522147"/>
              <w:placeholder>
                <w:docPart w:val="704B6FE290064C2E84359D736A3F4FD9"/>
              </w:placeholder>
              <w:dataBinding w:prefixMappings="xmlns:ns0='http://www.net-it.be/2012/11/main'" w:xpath="/ns0:MeetingReport[1]/ns0:Meeting[1]/ns0:MeetingItems[1]/ns0:MeetingItem[12]/ns0:Title[1]" w:storeItemID="{BA27EB20-B771-4FF2-B1BB-23CAF660D396}"/>
              <w:text/>
            </w:sdtPr>
            <w:sdtContent>
              <w:r w:rsidR="00CA6EFB" w:rsidRPr="00CA6EFB">
                <w:rPr>
                  <w:sz w:val="22"/>
                </w:rPr>
                <w:t xml:space="preserve">Algemene gemeentelijke heffing. </w:t>
              </w:r>
              <w:r w:rsidR="00CA6EFB">
                <w:rPr>
                  <w:sz w:val="22"/>
                </w:rPr>
                <w:t xml:space="preserve">                                                                                       </w:t>
              </w:r>
              <w:r w:rsidR="00CA6EFB" w:rsidRPr="00CA6EFB">
                <w:rPr>
                  <w:sz w:val="22"/>
                </w:rPr>
                <w:t xml:space="preserve">Aanpassing. </w:t>
              </w:r>
              <w:r w:rsidR="00CA6EFB">
                <w:rPr>
                  <w:sz w:val="22"/>
                </w:rPr>
                <w:t xml:space="preserve">                                                                                                                   </w:t>
              </w:r>
              <w:r w:rsidR="00CA6EFB" w:rsidRPr="00CA6EFB">
                <w:rPr>
                  <w:sz w:val="22"/>
                </w:rPr>
                <w:t>Beslissing.</w:t>
              </w:r>
            </w:sdtContent>
          </w:sdt>
        </w:p>
        <w:p w14:paraId="6CBA8F93" w14:textId="539A06F4"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1565785085"/>
              <w:placeholder>
                <w:docPart w:val="924322FF91104486B98D83E747CC1431"/>
              </w:placeholder>
              <w:dataBinding w:prefixMappings="xmlns:ns0='http://www.net-it.be/2012/11/main'" w:xpath="/ns0:MeetingReport[1]/ns0:Meeting[1]/ns0:MeetingItems[1]/ns0:MeetingItem[13]/ns0:DocumentMainMeetingOrder[1]" w:storeItemID="{BA27EB20-B771-4FF2-B1BB-23CAF660D396}"/>
              <w:text/>
            </w:sdtPr>
            <w:sdtContent>
              <w:r w:rsidR="00CA6EFB" w:rsidRPr="00CA6EFB">
                <w:rPr>
                  <w:sz w:val="22"/>
                </w:rPr>
                <w:t>13</w:t>
              </w:r>
            </w:sdtContent>
          </w:sdt>
          <w:r w:rsidR="00CA6EFB" w:rsidRPr="00CA6EFB">
            <w:rPr>
              <w:sz w:val="22"/>
            </w:rPr>
            <w:t>.</w:t>
          </w:r>
          <w:r w:rsidR="00CA6EFB" w:rsidRPr="00CA6EFB">
            <w:rPr>
              <w:sz w:val="22"/>
            </w:rPr>
            <w:tab/>
          </w:r>
          <w:sdt>
            <w:sdtPr>
              <w:rPr>
                <w:sz w:val="22"/>
              </w:rPr>
              <w:alias w:val="Title"/>
              <w:tag w:val="Schedule_ScheduleItem_MeetingItem_Title"/>
              <w:id w:val="1059751136"/>
              <w:placeholder>
                <w:docPart w:val="B45C790440684F53A0D3854FAEFFC300"/>
              </w:placeholder>
              <w:dataBinding w:prefixMappings="xmlns:ns0='http://www.net-it.be/2012/11/main'" w:xpath="/ns0:MeetingReport[1]/ns0:Meeting[1]/ns0:MeetingItems[1]/ns0:MeetingItem[13]/ns0:Title[1]" w:storeItemID="{BA27EB20-B771-4FF2-B1BB-23CAF660D396}"/>
              <w:text/>
            </w:sdtPr>
            <w:sdtContent>
              <w:r w:rsidR="00CA6EFB" w:rsidRPr="00CA6EFB">
                <w:rPr>
                  <w:sz w:val="22"/>
                </w:rPr>
                <w:t xml:space="preserve">Aanvullende belasting op de personenbelasting (APB). </w:t>
              </w:r>
              <w:r w:rsidR="00CA6EFB">
                <w:rPr>
                  <w:sz w:val="22"/>
                </w:rPr>
                <w:t xml:space="preserve">                                                </w:t>
              </w:r>
              <w:r w:rsidR="00CA6EFB" w:rsidRPr="00CA6EFB">
                <w:rPr>
                  <w:sz w:val="22"/>
                </w:rPr>
                <w:t xml:space="preserve">Hernieuwing. </w:t>
              </w:r>
              <w:r w:rsidR="00CA6EFB">
                <w:rPr>
                  <w:sz w:val="22"/>
                </w:rPr>
                <w:t xml:space="preserve">                                                                                                                </w:t>
              </w:r>
              <w:r w:rsidR="00CA6EFB" w:rsidRPr="00CA6EFB">
                <w:rPr>
                  <w:sz w:val="22"/>
                </w:rPr>
                <w:t>Beslissing.</w:t>
              </w:r>
            </w:sdtContent>
          </w:sdt>
        </w:p>
        <w:p w14:paraId="6767ED7C" w14:textId="14B39781"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1501418232"/>
              <w:placeholder>
                <w:docPart w:val="410CE78CBBA14D49BB44340FCB67AA21"/>
              </w:placeholder>
              <w:dataBinding w:prefixMappings="xmlns:ns0='http://www.net-it.be/2012/11/main'" w:xpath="/ns0:MeetingReport[1]/ns0:Meeting[1]/ns0:MeetingItems[1]/ns0:MeetingItem[14]/ns0:DocumentMainMeetingOrder[1]" w:storeItemID="{BA27EB20-B771-4FF2-B1BB-23CAF660D396}"/>
              <w:text/>
            </w:sdtPr>
            <w:sdtContent>
              <w:r w:rsidR="00CA6EFB" w:rsidRPr="00CA6EFB">
                <w:rPr>
                  <w:sz w:val="22"/>
                </w:rPr>
                <w:t>14</w:t>
              </w:r>
            </w:sdtContent>
          </w:sdt>
          <w:r w:rsidR="00CA6EFB" w:rsidRPr="00CA6EFB">
            <w:rPr>
              <w:sz w:val="22"/>
            </w:rPr>
            <w:t>.</w:t>
          </w:r>
          <w:r w:rsidR="00CA6EFB" w:rsidRPr="00CA6EFB">
            <w:rPr>
              <w:sz w:val="22"/>
            </w:rPr>
            <w:tab/>
          </w:r>
          <w:sdt>
            <w:sdtPr>
              <w:rPr>
                <w:sz w:val="22"/>
              </w:rPr>
              <w:alias w:val="Title"/>
              <w:tag w:val="Schedule_ScheduleItem_MeetingItem_Title"/>
              <w:id w:val="-374474330"/>
              <w:placeholder>
                <w:docPart w:val="2355B86F358B4EEA9134C03782A604FC"/>
              </w:placeholder>
              <w:dataBinding w:prefixMappings="xmlns:ns0='http://www.net-it.be/2012/11/main'" w:xpath="/ns0:MeetingReport[1]/ns0:Meeting[1]/ns0:MeetingItems[1]/ns0:MeetingItem[14]/ns0:Title[1]" w:storeItemID="{BA27EB20-B771-4FF2-B1BB-23CAF660D396}"/>
              <w:text/>
            </w:sdtPr>
            <w:sdtContent>
              <w:r w:rsidR="00CA6EFB" w:rsidRPr="00CA6EFB">
                <w:rPr>
                  <w:sz w:val="22"/>
                </w:rPr>
                <w:t xml:space="preserve">Opcentiemen op de onroerende voorheffing. </w:t>
              </w:r>
              <w:r w:rsidR="00CA6EFB">
                <w:rPr>
                  <w:sz w:val="22"/>
                </w:rPr>
                <w:t xml:space="preserve">                                                                           </w:t>
              </w:r>
              <w:r w:rsidR="00CA6EFB" w:rsidRPr="00CA6EFB">
                <w:rPr>
                  <w:sz w:val="22"/>
                </w:rPr>
                <w:t xml:space="preserve">Hernieuwing. </w:t>
              </w:r>
              <w:r w:rsidR="00CA6EFB">
                <w:rPr>
                  <w:sz w:val="22"/>
                </w:rPr>
                <w:t xml:space="preserve">                                                                                                                    </w:t>
              </w:r>
              <w:r w:rsidR="00CA6EFB" w:rsidRPr="00CA6EFB">
                <w:rPr>
                  <w:sz w:val="22"/>
                </w:rPr>
                <w:t>Beslissing.</w:t>
              </w:r>
            </w:sdtContent>
          </w:sdt>
        </w:p>
        <w:p w14:paraId="0907A91F" w14:textId="146D272B"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728849412"/>
              <w:placeholder>
                <w:docPart w:val="3B9A2C78E389497C8E5BF91C41048E6D"/>
              </w:placeholder>
              <w:dataBinding w:prefixMappings="xmlns:ns0='http://www.net-it.be/2012/11/main'" w:xpath="/ns0:MeetingReport[1]/ns0:Meeting[1]/ns0:MeetingItems[1]/ns0:MeetingItem[15]/ns0:DocumentMainMeetingOrder[1]" w:storeItemID="{BA27EB20-B771-4FF2-B1BB-23CAF660D396}"/>
              <w:text/>
            </w:sdtPr>
            <w:sdtContent>
              <w:r w:rsidR="00CA6EFB" w:rsidRPr="00CA6EFB">
                <w:rPr>
                  <w:sz w:val="22"/>
                </w:rPr>
                <w:t>15</w:t>
              </w:r>
            </w:sdtContent>
          </w:sdt>
          <w:r w:rsidR="00CA6EFB" w:rsidRPr="00CA6EFB">
            <w:rPr>
              <w:sz w:val="22"/>
            </w:rPr>
            <w:t>.</w:t>
          </w:r>
          <w:r w:rsidR="00CA6EFB" w:rsidRPr="00CA6EFB">
            <w:rPr>
              <w:sz w:val="22"/>
            </w:rPr>
            <w:tab/>
          </w:r>
          <w:sdt>
            <w:sdtPr>
              <w:rPr>
                <w:sz w:val="22"/>
              </w:rPr>
              <w:alias w:val="Title"/>
              <w:tag w:val="Schedule_ScheduleItem_MeetingItem_Title"/>
              <w:id w:val="1843275330"/>
              <w:placeholder>
                <w:docPart w:val="B07CDA77B97142E9960BB55F77836862"/>
              </w:placeholder>
              <w:dataBinding w:prefixMappings="xmlns:ns0='http://www.net-it.be/2012/11/main'" w:xpath="/ns0:MeetingReport[1]/ns0:Meeting[1]/ns0:MeetingItems[1]/ns0:MeetingItem[15]/ns0:Title[1]" w:storeItemID="{BA27EB20-B771-4FF2-B1BB-23CAF660D396}"/>
              <w:text/>
            </w:sdtPr>
            <w:sdtContent>
              <w:r w:rsidR="00CA6EFB" w:rsidRPr="00CA6EFB">
                <w:rPr>
                  <w:sz w:val="22"/>
                </w:rPr>
                <w:t xml:space="preserve">Retributie op de afgifte van EPS-zakken. </w:t>
              </w:r>
              <w:r w:rsidR="00CA6EFB">
                <w:rPr>
                  <w:sz w:val="22"/>
                </w:rPr>
                <w:t xml:space="preserve">                                                             </w:t>
              </w:r>
              <w:r w:rsidR="00CA6EFB" w:rsidRPr="00CA6EFB">
                <w:rPr>
                  <w:sz w:val="22"/>
                </w:rPr>
                <w:t xml:space="preserve">Aanpassing. </w:t>
              </w:r>
              <w:r w:rsidR="00CA6EFB">
                <w:rPr>
                  <w:sz w:val="22"/>
                </w:rPr>
                <w:t xml:space="preserve">                                                                                                                     </w:t>
              </w:r>
              <w:r w:rsidR="00CA6EFB" w:rsidRPr="00CA6EFB">
                <w:rPr>
                  <w:sz w:val="22"/>
                </w:rPr>
                <w:t>Beslissing.</w:t>
              </w:r>
            </w:sdtContent>
          </w:sdt>
        </w:p>
        <w:p w14:paraId="5F0F5FB7" w14:textId="70685E0E"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1723125909"/>
              <w:placeholder>
                <w:docPart w:val="67A6B22FFEAE4E189BF8AEAF8F487453"/>
              </w:placeholder>
              <w:dataBinding w:prefixMappings="xmlns:ns0='http://www.net-it.be/2012/11/main'" w:xpath="/ns0:MeetingReport[1]/ns0:Meeting[1]/ns0:MeetingItems[1]/ns0:MeetingItem[16]/ns0:DocumentMainMeetingOrder[1]" w:storeItemID="{BA27EB20-B771-4FF2-B1BB-23CAF660D396}"/>
              <w:text/>
            </w:sdtPr>
            <w:sdtContent>
              <w:r w:rsidR="00CA6EFB" w:rsidRPr="00CA6EFB">
                <w:rPr>
                  <w:sz w:val="22"/>
                </w:rPr>
                <w:t>16</w:t>
              </w:r>
            </w:sdtContent>
          </w:sdt>
          <w:r w:rsidR="00CA6EFB" w:rsidRPr="00CA6EFB">
            <w:rPr>
              <w:sz w:val="22"/>
            </w:rPr>
            <w:t>.</w:t>
          </w:r>
          <w:r w:rsidR="00CA6EFB" w:rsidRPr="00CA6EFB">
            <w:rPr>
              <w:sz w:val="22"/>
            </w:rPr>
            <w:tab/>
          </w:r>
          <w:sdt>
            <w:sdtPr>
              <w:rPr>
                <w:sz w:val="22"/>
              </w:rPr>
              <w:alias w:val="Title"/>
              <w:tag w:val="Schedule_ScheduleItem_MeetingItem_Title"/>
              <w:id w:val="1664737246"/>
              <w:placeholder>
                <w:docPart w:val="F5FD9EE1A6444909B9546A044303FD73"/>
              </w:placeholder>
              <w:dataBinding w:prefixMappings="xmlns:ns0='http://www.net-it.be/2012/11/main'" w:xpath="/ns0:MeetingReport[1]/ns0:Meeting[1]/ns0:MeetingItems[1]/ns0:MeetingItem[16]/ns0:Title[1]" w:storeItemID="{BA27EB20-B771-4FF2-B1BB-23CAF660D396}"/>
              <w:text/>
            </w:sdtPr>
            <w:sdtContent>
              <w:r w:rsidR="00CA6EFB" w:rsidRPr="00CA6EFB">
                <w:rPr>
                  <w:sz w:val="22"/>
                </w:rPr>
                <w:t xml:space="preserve">Belasting op motoren. </w:t>
              </w:r>
              <w:r w:rsidR="00CA6EFB">
                <w:rPr>
                  <w:sz w:val="22"/>
                </w:rPr>
                <w:t xml:space="preserve">                                                                                                                       </w:t>
              </w:r>
              <w:r w:rsidR="00CA6EFB" w:rsidRPr="00CA6EFB">
                <w:rPr>
                  <w:sz w:val="22"/>
                </w:rPr>
                <w:t xml:space="preserve">Aanpassing. </w:t>
              </w:r>
              <w:r w:rsidR="00CA6EFB">
                <w:rPr>
                  <w:sz w:val="22"/>
                </w:rPr>
                <w:t xml:space="preserve">                                                                                                                       </w:t>
              </w:r>
              <w:r w:rsidR="00CA6EFB" w:rsidRPr="00CA6EFB">
                <w:rPr>
                  <w:sz w:val="22"/>
                </w:rPr>
                <w:t>Beslissing.</w:t>
              </w:r>
            </w:sdtContent>
          </w:sdt>
        </w:p>
        <w:p w14:paraId="2A821D4E" w14:textId="190311C6" w:rsidR="00CA6EFB" w:rsidRPr="00CA6EFB" w:rsidRDefault="00B66741" w:rsidP="00CA6EFB">
          <w:pPr>
            <w:pStyle w:val="ScheduleItem-TitleLineH5"/>
            <w:ind w:left="709" w:right="-427" w:hanging="425"/>
            <w:rPr>
              <w:sz w:val="22"/>
            </w:rPr>
          </w:pPr>
          <w:sdt>
            <w:sdtPr>
              <w:rPr>
                <w:sz w:val="22"/>
              </w:rPr>
              <w:alias w:val="Order Value"/>
              <w:tag w:val="Schedule_ScheduleItem_MeetingItem_MainMeetingOrderValue"/>
              <w:id w:val="-1493713808"/>
              <w:placeholder>
                <w:docPart w:val="8C980A71D4A8407A8EC6FE4687DFA5DD"/>
              </w:placeholder>
              <w:dataBinding w:prefixMappings="xmlns:ns0='http://www.net-it.be/2012/11/main'" w:xpath="/ns0:MeetingReport[1]/ns0:Meeting[1]/ns0:MeetingItems[1]/ns0:MeetingItem[17]/ns0:DocumentMainMeetingOrder[1]" w:storeItemID="{BA27EB20-B771-4FF2-B1BB-23CAF660D396}"/>
              <w:text/>
            </w:sdtPr>
            <w:sdtContent>
              <w:r w:rsidR="00CA6EFB" w:rsidRPr="00CA6EFB">
                <w:rPr>
                  <w:sz w:val="22"/>
                </w:rPr>
                <w:t>17</w:t>
              </w:r>
            </w:sdtContent>
          </w:sdt>
          <w:r w:rsidR="00CA6EFB" w:rsidRPr="00CA6EFB">
            <w:rPr>
              <w:sz w:val="22"/>
            </w:rPr>
            <w:t>.</w:t>
          </w:r>
          <w:r w:rsidR="00CA6EFB" w:rsidRPr="00CA6EFB">
            <w:rPr>
              <w:sz w:val="22"/>
            </w:rPr>
            <w:tab/>
          </w:r>
          <w:sdt>
            <w:sdtPr>
              <w:rPr>
                <w:sz w:val="22"/>
              </w:rPr>
              <w:alias w:val="Title"/>
              <w:tag w:val="Schedule_ScheduleItem_MeetingItem_Title"/>
              <w:id w:val="-1928721377"/>
              <w:placeholder>
                <w:docPart w:val="63CA10F678164D00BB179513CF82E4D8"/>
              </w:placeholder>
              <w:dataBinding w:prefixMappings="xmlns:ns0='http://www.net-it.be/2012/11/main'" w:xpath="/ns0:MeetingReport[1]/ns0:Meeting[1]/ns0:MeetingItems[1]/ns0:MeetingItem[17]/ns0:Title[1]" w:storeItemID="{BA27EB20-B771-4FF2-B1BB-23CAF660D396}"/>
              <w:text/>
            </w:sdtPr>
            <w:sdtContent>
              <w:r w:rsidR="001E1C91">
                <w:rPr>
                  <w:sz w:val="22"/>
                </w:rPr>
                <w:t>Belasting op het afleveren van administratieve stukken.                                                         Indexering van de prijzen van elektronische identiteitskaarten en vreemdelingenkaarten.                                                                                              Aanpassing.                                                                                                                          Beslissing.</w:t>
              </w:r>
            </w:sdtContent>
          </w:sdt>
        </w:p>
        <w:sdt>
          <w:sdtPr>
            <w:rPr>
              <w:sz w:val="22"/>
              <w:szCs w:val="22"/>
            </w:rPr>
            <w:alias w:val="Main meeting item category"/>
            <w:tag w:val="Schedule_ScheduleItem_MeetingItem_MainMeetingItemCategory"/>
            <w:id w:val="-1640500723"/>
            <w:placeholder>
              <w:docPart w:val="61EF138900DB4E0D91D5077CA9C9EBB0"/>
            </w:placeholder>
          </w:sdtPr>
          <w:sdtContent>
            <w:sdt>
              <w:sdtPr>
                <w:rPr>
                  <w:sz w:val="22"/>
                  <w:szCs w:val="22"/>
                </w:rPr>
                <w:tag w:val="Schedule_ScheduleItem_MeetingItem_MainMeetingItemCategory_Title"/>
                <w:id w:val="934783831"/>
                <w:placeholder>
                  <w:docPart w:val="61EF138900DB4E0D91D5077CA9C9EBB0"/>
                </w:placeholder>
                <w:dataBinding w:prefixMappings="xmlns:ns0='http://www.net-it.be/2012/11/main'" w:xpath="/ns0:MeetingReport[1]/ns0:Meeting[1]/ns0:MeetingItems[1]/ns0:MeetingItem[18]/ns0:MainMeetingItemCategoryName[1]" w:storeItemID="{BA27EB20-B771-4FF2-B1BB-23CAF660D396}"/>
                <w:text/>
              </w:sdtPr>
              <w:sdtContent>
                <w:p w14:paraId="63F853FB" w14:textId="77777777" w:rsidR="00CA6EFB" w:rsidRPr="00CA6EFB" w:rsidRDefault="00CA6EFB" w:rsidP="00CA6EFB">
                  <w:pPr>
                    <w:pStyle w:val="Heading3Schedule"/>
                    <w:rPr>
                      <w:sz w:val="22"/>
                      <w:szCs w:val="22"/>
                      <w:lang w:val="en-US"/>
                    </w:rPr>
                  </w:pPr>
                  <w:r w:rsidRPr="00CA6EFB">
                    <w:rPr>
                      <w:sz w:val="22"/>
                      <w:szCs w:val="22"/>
                    </w:rPr>
                    <w:t>Beheer patrimonium en infrastructuur</w:t>
                  </w:r>
                </w:p>
              </w:sdtContent>
            </w:sdt>
          </w:sdtContent>
        </w:sdt>
        <w:p w14:paraId="48BAA930" w14:textId="70EF239F"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226772275"/>
              <w:placeholder>
                <w:docPart w:val="8D42C2F0CE4E4407A57CD3A14E2C1406"/>
              </w:placeholder>
              <w:dataBinding w:prefixMappings="xmlns:ns0='http://www.net-it.be/2012/11/main'" w:xpath="/ns0:MeetingReport[1]/ns0:Meeting[1]/ns0:MeetingItems[1]/ns0:MeetingItem[18]/ns0:DocumentMainMeetingOrder[1]" w:storeItemID="{BA27EB20-B771-4FF2-B1BB-23CAF660D396}"/>
              <w:text/>
            </w:sdtPr>
            <w:sdtContent>
              <w:r w:rsidR="00CA6EFB" w:rsidRPr="00CA6EFB">
                <w:rPr>
                  <w:sz w:val="22"/>
                </w:rPr>
                <w:t>18</w:t>
              </w:r>
            </w:sdtContent>
          </w:sdt>
          <w:r w:rsidR="00CA6EFB" w:rsidRPr="00CA6EFB">
            <w:rPr>
              <w:sz w:val="22"/>
            </w:rPr>
            <w:t>.</w:t>
          </w:r>
          <w:r w:rsidR="00CA6EFB" w:rsidRPr="00CA6EFB">
            <w:rPr>
              <w:sz w:val="22"/>
            </w:rPr>
            <w:tab/>
          </w:r>
          <w:sdt>
            <w:sdtPr>
              <w:rPr>
                <w:sz w:val="22"/>
              </w:rPr>
              <w:alias w:val="Title"/>
              <w:tag w:val="Schedule_ScheduleItem_MeetingItem_Title"/>
              <w:id w:val="-1395191957"/>
              <w:placeholder>
                <w:docPart w:val="E91DF1C5E39A4E98AEE18433679DC24D"/>
              </w:placeholder>
              <w:dataBinding w:prefixMappings="xmlns:ns0='http://www.net-it.be/2012/11/main'" w:xpath="/ns0:MeetingReport[1]/ns0:Meeting[1]/ns0:MeetingItems[1]/ns0:MeetingItem[18]/ns0:Title[1]" w:storeItemID="{BA27EB20-B771-4FF2-B1BB-23CAF660D396}"/>
              <w:text/>
            </w:sdtPr>
            <w:sdtContent>
              <w:r w:rsidR="00CA6EFB" w:rsidRPr="00CA6EFB">
                <w:rPr>
                  <w:sz w:val="22"/>
                </w:rPr>
                <w:t xml:space="preserve">Stadsvernieuwingsproject De Stadstuin. </w:t>
              </w:r>
              <w:r w:rsidR="00CA6EFB">
                <w:rPr>
                  <w:sz w:val="22"/>
                </w:rPr>
                <w:t xml:space="preserve">                                                                        </w:t>
              </w:r>
              <w:r w:rsidR="00CA6EFB" w:rsidRPr="00CA6EFB">
                <w:rPr>
                  <w:sz w:val="22"/>
                </w:rPr>
                <w:t xml:space="preserve">Grondverkopen voor 2 woningen met aanhorigheden gelegen in de Ephrem Delmottestraat nummer 8 (verkaveling 4 &amp; 5) en in de Florent Devosstraat nummer 18 (verkaveling 1). </w:t>
              </w:r>
              <w:r w:rsidR="00CA6EFB">
                <w:rPr>
                  <w:sz w:val="22"/>
                </w:rPr>
                <w:t xml:space="preserve">                                                                                                             </w:t>
              </w:r>
              <w:r w:rsidR="00CA6EFB" w:rsidRPr="00CA6EFB">
                <w:rPr>
                  <w:sz w:val="22"/>
                </w:rPr>
                <w:t>Goedkeuring.</w:t>
              </w:r>
            </w:sdtContent>
          </w:sdt>
        </w:p>
        <w:p w14:paraId="74AD8698" w14:textId="41CE8E09"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1522234097"/>
              <w:placeholder>
                <w:docPart w:val="44DFE57C07D744A48694F618DD2C7E79"/>
              </w:placeholder>
              <w:dataBinding w:prefixMappings="xmlns:ns0='http://www.net-it.be/2012/11/main'" w:xpath="/ns0:MeetingReport[1]/ns0:Meeting[1]/ns0:MeetingItems[1]/ns0:MeetingItem[19]/ns0:DocumentMainMeetingOrder[1]" w:storeItemID="{BA27EB20-B771-4FF2-B1BB-23CAF660D396}"/>
              <w:text/>
            </w:sdtPr>
            <w:sdtContent>
              <w:r w:rsidR="00CA6EFB" w:rsidRPr="00CA6EFB">
                <w:rPr>
                  <w:sz w:val="22"/>
                </w:rPr>
                <w:t>19</w:t>
              </w:r>
            </w:sdtContent>
          </w:sdt>
          <w:r w:rsidR="00CA6EFB" w:rsidRPr="00CA6EFB">
            <w:rPr>
              <w:sz w:val="22"/>
            </w:rPr>
            <w:t>.</w:t>
          </w:r>
          <w:r w:rsidR="00CA6EFB" w:rsidRPr="00CA6EFB">
            <w:rPr>
              <w:sz w:val="22"/>
            </w:rPr>
            <w:tab/>
          </w:r>
          <w:sdt>
            <w:sdtPr>
              <w:rPr>
                <w:sz w:val="22"/>
              </w:rPr>
              <w:alias w:val="Title"/>
              <w:tag w:val="Schedule_ScheduleItem_MeetingItem_Title"/>
              <w:id w:val="-646814305"/>
              <w:placeholder>
                <w:docPart w:val="471BD0B0282143F69D30826689A3281B"/>
              </w:placeholder>
              <w:dataBinding w:prefixMappings="xmlns:ns0='http://www.net-it.be/2012/11/main'" w:xpath="/ns0:MeetingReport[1]/ns0:Meeting[1]/ns0:MeetingItems[1]/ns0:MeetingItem[19]/ns0:Title[1]" w:storeItemID="{BA27EB20-B771-4FF2-B1BB-23CAF660D396}"/>
              <w:text/>
            </w:sdtPr>
            <w:sdtContent>
              <w:r w:rsidR="00192731">
                <w:rPr>
                  <w:sz w:val="22"/>
                </w:rPr>
                <w:t>Overeenkomst met NMBS en INFRABEL betreffende de inlijving in de kleine wegenis van de toegangswegen, fietsenstallingen, voetpaden, wegenis en groenzones van de Stad Ronse.                                                                                                                            Goedkeuring.</w:t>
              </w:r>
            </w:sdtContent>
          </w:sdt>
        </w:p>
        <w:sdt>
          <w:sdtPr>
            <w:rPr>
              <w:sz w:val="22"/>
              <w:szCs w:val="22"/>
            </w:rPr>
            <w:alias w:val="Main meeting item category"/>
            <w:tag w:val="Schedule_ScheduleItem_MeetingItem_MainMeetingItemCategory"/>
            <w:id w:val="1400169411"/>
            <w:placeholder>
              <w:docPart w:val="10CDF143A0D54893B1F5660052AA5C9B"/>
            </w:placeholder>
          </w:sdtPr>
          <w:sdtContent>
            <w:sdt>
              <w:sdtPr>
                <w:rPr>
                  <w:sz w:val="22"/>
                  <w:szCs w:val="22"/>
                </w:rPr>
                <w:tag w:val="Schedule_ScheduleItem_MeetingItem_MainMeetingItemCategory_Title"/>
                <w:id w:val="544346723"/>
                <w:placeholder>
                  <w:docPart w:val="10CDF143A0D54893B1F5660052AA5C9B"/>
                </w:placeholder>
                <w:dataBinding w:prefixMappings="xmlns:ns0='http://www.net-it.be/2012/11/main'" w:xpath="/ns0:MeetingReport[1]/ns0:Meeting[1]/ns0:MeetingItems[1]/ns0:MeetingItem[20]/ns0:MainMeetingItemCategoryName[1]" w:storeItemID="{BA27EB20-B771-4FF2-B1BB-23CAF660D396}"/>
                <w:text/>
              </w:sdtPr>
              <w:sdtContent>
                <w:p w14:paraId="4766E4A8" w14:textId="77777777" w:rsidR="00CA6EFB" w:rsidRPr="00CA6EFB" w:rsidRDefault="00CA6EFB" w:rsidP="00CA6EFB">
                  <w:pPr>
                    <w:pStyle w:val="Heading3Schedule"/>
                    <w:rPr>
                      <w:sz w:val="22"/>
                      <w:szCs w:val="22"/>
                      <w:lang w:val="en-US"/>
                    </w:rPr>
                  </w:pPr>
                  <w:r w:rsidRPr="00CA6EFB">
                    <w:rPr>
                      <w:sz w:val="22"/>
                      <w:szCs w:val="22"/>
                    </w:rPr>
                    <w:t>Wonen en omgeving</w:t>
                  </w:r>
                </w:p>
              </w:sdtContent>
            </w:sdt>
          </w:sdtContent>
        </w:sdt>
        <w:p w14:paraId="515EEB5B" w14:textId="77777777" w:rsidR="00CA6EFB" w:rsidRPr="00CA6EFB" w:rsidRDefault="00B66741" w:rsidP="00CA6EFB">
          <w:pPr>
            <w:pStyle w:val="ScheduleItem-TitleLineH5"/>
            <w:ind w:left="709" w:right="-285" w:hanging="425"/>
            <w:rPr>
              <w:sz w:val="22"/>
            </w:rPr>
          </w:pPr>
          <w:sdt>
            <w:sdtPr>
              <w:rPr>
                <w:sz w:val="22"/>
              </w:rPr>
              <w:alias w:val="Order Value"/>
              <w:tag w:val="Schedule_ScheduleItem_MeetingItem_MainMeetingOrderValue"/>
              <w:id w:val="-1619213130"/>
              <w:placeholder>
                <w:docPart w:val="97CBDD6F9A204012BC3AA3524BCE6F7F"/>
              </w:placeholder>
              <w:dataBinding w:prefixMappings="xmlns:ns0='http://www.net-it.be/2012/11/main'" w:xpath="/ns0:MeetingReport[1]/ns0:Meeting[1]/ns0:MeetingItems[1]/ns0:MeetingItem[20]/ns0:DocumentMainMeetingOrder[1]" w:storeItemID="{BA27EB20-B771-4FF2-B1BB-23CAF660D396}"/>
              <w:text/>
            </w:sdtPr>
            <w:sdtContent>
              <w:r w:rsidR="00CA6EFB" w:rsidRPr="00CA6EFB">
                <w:rPr>
                  <w:sz w:val="22"/>
                </w:rPr>
                <w:t>20</w:t>
              </w:r>
            </w:sdtContent>
          </w:sdt>
          <w:r w:rsidR="00CA6EFB" w:rsidRPr="00CA6EFB">
            <w:rPr>
              <w:sz w:val="22"/>
            </w:rPr>
            <w:t>.</w:t>
          </w:r>
          <w:r w:rsidR="00CA6EFB" w:rsidRPr="00CA6EFB">
            <w:rPr>
              <w:sz w:val="22"/>
            </w:rPr>
            <w:tab/>
          </w:r>
          <w:sdt>
            <w:sdtPr>
              <w:rPr>
                <w:sz w:val="22"/>
              </w:rPr>
              <w:alias w:val="Title"/>
              <w:tag w:val="Schedule_ScheduleItem_MeetingItem_Title"/>
              <w:id w:val="-279117857"/>
              <w:placeholder>
                <w:docPart w:val="374408CA4289425C8ABBF6D2B9F928C3"/>
              </w:placeholder>
              <w:dataBinding w:prefixMappings="xmlns:ns0='http://www.net-it.be/2012/11/main'" w:xpath="/ns0:MeetingReport[1]/ns0:Meeting[1]/ns0:MeetingItems[1]/ns0:MeetingItem[20]/ns0:Title[1]" w:storeItemID="{BA27EB20-B771-4FF2-B1BB-23CAF660D396}"/>
              <w:text/>
            </w:sdtPr>
            <w:sdtContent>
              <w:r w:rsidR="00CA6EFB" w:rsidRPr="00CA6EFB">
                <w:rPr>
                  <w:sz w:val="22"/>
                </w:rPr>
                <w:t>Schrijven van 16 september 2019 van Vlaams minister van Binnenlands Bestuur, Inburgering, Wonen, Gelijke Kansen en Armoedebestrijding houdende voorwaardelijke goedkeuring van het Lokaal Toewijzingsreglement voor sociale huurwoningen. Kennisgeving.</w:t>
              </w:r>
            </w:sdtContent>
          </w:sdt>
        </w:p>
        <w:p w14:paraId="639E340E" w14:textId="3D69334E"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26846673"/>
              <w:placeholder>
                <w:docPart w:val="8FF1A1E405BC425284B58EFCEDA6F2DD"/>
              </w:placeholder>
              <w:dataBinding w:prefixMappings="xmlns:ns0='http://www.net-it.be/2012/11/main'" w:xpath="/ns0:MeetingReport[1]/ns0:Meeting[1]/ns0:MeetingItems[1]/ns0:MeetingItem[21]/ns0:DocumentMainMeetingOrder[1]" w:storeItemID="{BA27EB20-B771-4FF2-B1BB-23CAF660D396}"/>
              <w:text/>
            </w:sdtPr>
            <w:sdtContent>
              <w:r w:rsidR="00CA6EFB" w:rsidRPr="00CA6EFB">
                <w:rPr>
                  <w:sz w:val="22"/>
                </w:rPr>
                <w:t>21</w:t>
              </w:r>
            </w:sdtContent>
          </w:sdt>
          <w:r w:rsidR="00CA6EFB" w:rsidRPr="00CA6EFB">
            <w:rPr>
              <w:sz w:val="22"/>
            </w:rPr>
            <w:t>.</w:t>
          </w:r>
          <w:r w:rsidR="00CA6EFB" w:rsidRPr="00CA6EFB">
            <w:rPr>
              <w:sz w:val="22"/>
            </w:rPr>
            <w:tab/>
          </w:r>
          <w:sdt>
            <w:sdtPr>
              <w:rPr>
                <w:sz w:val="22"/>
              </w:rPr>
              <w:alias w:val="Title"/>
              <w:tag w:val="Schedule_ScheduleItem_MeetingItem_Title"/>
              <w:id w:val="-1217743745"/>
              <w:placeholder>
                <w:docPart w:val="0235323BF1D44B72A5F6A743EA4860A2"/>
              </w:placeholder>
              <w:dataBinding w:prefixMappings="xmlns:ns0='http://www.net-it.be/2012/11/main'" w:xpath="/ns0:MeetingReport[1]/ns0:Meeting[1]/ns0:MeetingItems[1]/ns0:MeetingItem[21]/ns0:Title[1]" w:storeItemID="{BA27EB20-B771-4FF2-B1BB-23CAF660D396}"/>
              <w:text/>
            </w:sdtPr>
            <w:sdtContent>
              <w:r w:rsidR="00CA6EFB" w:rsidRPr="00CA6EFB">
                <w:rPr>
                  <w:sz w:val="22"/>
                </w:rPr>
                <w:t xml:space="preserve">Gemeentelijke Commissie voor Ruimtelijke Ordening.  </w:t>
              </w:r>
              <w:r w:rsidR="00CA6EFB">
                <w:rPr>
                  <w:sz w:val="22"/>
                </w:rPr>
                <w:t xml:space="preserve">                                           </w:t>
              </w:r>
              <w:r w:rsidR="00CA6EFB" w:rsidRPr="00CA6EFB">
                <w:rPr>
                  <w:sz w:val="22"/>
                </w:rPr>
                <w:t>Goedkeuring van het nieuw huishoudelijk reglement.</w:t>
              </w:r>
            </w:sdtContent>
          </w:sdt>
        </w:p>
        <w:p w14:paraId="17550B38" w14:textId="4CE0922F"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277497391"/>
              <w:placeholder>
                <w:docPart w:val="EA833ABBAC6F4B73BA5BA903A772E5FE"/>
              </w:placeholder>
              <w:dataBinding w:prefixMappings="xmlns:ns0='http://www.net-it.be/2012/11/main'" w:xpath="/ns0:MeetingReport[1]/ns0:Meeting[1]/ns0:MeetingItems[1]/ns0:MeetingItem[22]/ns0:DocumentMainMeetingOrder[1]" w:storeItemID="{BA27EB20-B771-4FF2-B1BB-23CAF660D396}"/>
              <w:text/>
            </w:sdtPr>
            <w:sdtContent>
              <w:r w:rsidR="00CA6EFB" w:rsidRPr="00CA6EFB">
                <w:rPr>
                  <w:sz w:val="22"/>
                </w:rPr>
                <w:t>22</w:t>
              </w:r>
            </w:sdtContent>
          </w:sdt>
          <w:r w:rsidR="00CA6EFB" w:rsidRPr="00CA6EFB">
            <w:rPr>
              <w:sz w:val="22"/>
            </w:rPr>
            <w:t>.</w:t>
          </w:r>
          <w:r w:rsidR="00CA6EFB" w:rsidRPr="00CA6EFB">
            <w:rPr>
              <w:sz w:val="22"/>
            </w:rPr>
            <w:tab/>
          </w:r>
          <w:sdt>
            <w:sdtPr>
              <w:rPr>
                <w:sz w:val="22"/>
              </w:rPr>
              <w:alias w:val="Title"/>
              <w:tag w:val="Schedule_ScheduleItem_MeetingItem_Title"/>
              <w:id w:val="-520556867"/>
              <w:placeholder>
                <w:docPart w:val="45DA9638BB8C46D1A022FF91DF9CCAD3"/>
              </w:placeholder>
              <w:dataBinding w:prefixMappings="xmlns:ns0='http://www.net-it.be/2012/11/main'" w:xpath="/ns0:MeetingReport[1]/ns0:Meeting[1]/ns0:MeetingItems[1]/ns0:MeetingItem[22]/ns0:Title[1]" w:storeItemID="{BA27EB20-B771-4FF2-B1BB-23CAF660D396}"/>
              <w:text/>
            </w:sdtPr>
            <w:sdtContent>
              <w:r w:rsidR="00CA6EFB" w:rsidRPr="00CA6EFB">
                <w:rPr>
                  <w:sz w:val="22"/>
                </w:rPr>
                <w:t xml:space="preserve">Gemeentelijk Ruimtelijk Uitvoeringsplan (RUP) De Vrijheid. </w:t>
              </w:r>
              <w:r w:rsidR="00CA6EFB">
                <w:rPr>
                  <w:sz w:val="22"/>
                </w:rPr>
                <w:t xml:space="preserve">                                              </w:t>
              </w:r>
              <w:r w:rsidR="00CA6EFB" w:rsidRPr="00CA6EFB">
                <w:rPr>
                  <w:sz w:val="22"/>
                </w:rPr>
                <w:t>Definitieve vaststelling.</w:t>
              </w:r>
            </w:sdtContent>
          </w:sdt>
        </w:p>
        <w:p w14:paraId="00ED7885" w14:textId="77777777" w:rsidR="00CA6EFB" w:rsidRPr="00CA6EFB" w:rsidRDefault="00B66741" w:rsidP="00CA6EFB">
          <w:pPr>
            <w:pStyle w:val="ScheduleItem-TitleLineH5"/>
            <w:ind w:left="709" w:hanging="425"/>
            <w:rPr>
              <w:sz w:val="22"/>
            </w:rPr>
          </w:pPr>
          <w:sdt>
            <w:sdtPr>
              <w:rPr>
                <w:sz w:val="22"/>
              </w:rPr>
              <w:alias w:val="Order Value"/>
              <w:tag w:val="Schedule_ScheduleItem_MeetingItem_MainMeetingOrderValue"/>
              <w:id w:val="214477731"/>
              <w:placeholder>
                <w:docPart w:val="C61B5B9ACD294F7694B55D6DF39E18B5"/>
              </w:placeholder>
              <w:dataBinding w:prefixMappings="xmlns:ns0='http://www.net-it.be/2012/11/main'" w:xpath="/ns0:MeetingReport[1]/ns0:Meeting[1]/ns0:MeetingItems[1]/ns0:MeetingItem[23]/ns0:DocumentMainMeetingOrder[1]" w:storeItemID="{BA27EB20-B771-4FF2-B1BB-23CAF660D396}"/>
              <w:text/>
            </w:sdtPr>
            <w:sdtContent>
              <w:r w:rsidR="00CA6EFB" w:rsidRPr="00CA6EFB">
                <w:rPr>
                  <w:sz w:val="22"/>
                </w:rPr>
                <w:t>23</w:t>
              </w:r>
            </w:sdtContent>
          </w:sdt>
          <w:r w:rsidR="00CA6EFB" w:rsidRPr="00CA6EFB">
            <w:rPr>
              <w:sz w:val="22"/>
            </w:rPr>
            <w:t>.</w:t>
          </w:r>
          <w:r w:rsidR="00CA6EFB" w:rsidRPr="00CA6EFB">
            <w:rPr>
              <w:sz w:val="22"/>
            </w:rPr>
            <w:tab/>
          </w:r>
          <w:sdt>
            <w:sdtPr>
              <w:rPr>
                <w:sz w:val="22"/>
              </w:rPr>
              <w:alias w:val="Title"/>
              <w:tag w:val="Schedule_ScheduleItem_MeetingItem_Title"/>
              <w:id w:val="-376636256"/>
              <w:placeholder>
                <w:docPart w:val="17C01C91F807477BA669CA7E4816DADC"/>
              </w:placeholder>
              <w:dataBinding w:prefixMappings="xmlns:ns0='http://www.net-it.be/2012/11/main'" w:xpath="/ns0:MeetingReport[1]/ns0:Meeting[1]/ns0:MeetingItems[1]/ns0:MeetingItem[23]/ns0:Title[1]" w:storeItemID="{BA27EB20-B771-4FF2-B1BB-23CAF660D396}"/>
              <w:text/>
            </w:sdtPr>
            <w:sdtContent>
              <w:r w:rsidR="00CA6EFB" w:rsidRPr="00CA6EFB">
                <w:rPr>
                  <w:sz w:val="22"/>
                </w:rPr>
                <w:t>Politiereglement voor de inzameling en het beheer van huishoudelijke afvalstoffen. Goedkeuring.</w:t>
              </w:r>
            </w:sdtContent>
          </w:sdt>
        </w:p>
        <w:sdt>
          <w:sdtPr>
            <w:rPr>
              <w:sz w:val="22"/>
              <w:szCs w:val="22"/>
            </w:rPr>
            <w:alias w:val="Main meeting item category"/>
            <w:tag w:val="Schedule_ScheduleItem_MeetingItem_MainMeetingItemCategory"/>
            <w:id w:val="1390158069"/>
            <w:placeholder>
              <w:docPart w:val="32E266E65DCB42169E3BB9DEE123D2E7"/>
            </w:placeholder>
          </w:sdtPr>
          <w:sdtContent>
            <w:sdt>
              <w:sdtPr>
                <w:rPr>
                  <w:sz w:val="22"/>
                  <w:szCs w:val="22"/>
                </w:rPr>
                <w:tag w:val="Schedule_ScheduleItem_MeetingItem_MainMeetingItemCategory_Title"/>
                <w:id w:val="-1689512923"/>
                <w:placeholder>
                  <w:docPart w:val="32E266E65DCB42169E3BB9DEE123D2E7"/>
                </w:placeholder>
                <w:dataBinding w:prefixMappings="xmlns:ns0='http://www.net-it.be/2012/11/main'" w:xpath="/ns0:MeetingReport[1]/ns0:Meeting[1]/ns0:MeetingItems[1]/ns0:MeetingItem[24]/ns0:MainMeetingItemCategoryName[1]" w:storeItemID="{BA27EB20-B771-4FF2-B1BB-23CAF660D396}"/>
                <w:text/>
              </w:sdtPr>
              <w:sdtContent>
                <w:p w14:paraId="2207FFAF" w14:textId="77777777" w:rsidR="00CA6EFB" w:rsidRPr="00CA6EFB" w:rsidRDefault="00CA6EFB" w:rsidP="00CA6EFB">
                  <w:pPr>
                    <w:pStyle w:val="Heading3Schedule"/>
                    <w:rPr>
                      <w:sz w:val="22"/>
                      <w:szCs w:val="22"/>
                      <w:lang w:val="en-US"/>
                    </w:rPr>
                  </w:pPr>
                  <w:r w:rsidRPr="00CA6EFB">
                    <w:rPr>
                      <w:sz w:val="22"/>
                      <w:szCs w:val="22"/>
                    </w:rPr>
                    <w:t>Leven en welzijn</w:t>
                  </w:r>
                </w:p>
              </w:sdtContent>
            </w:sdt>
          </w:sdtContent>
        </w:sdt>
        <w:p w14:paraId="27E8A2DC" w14:textId="52406269" w:rsidR="00CA6EFB" w:rsidRPr="00CA6EFB" w:rsidRDefault="00B66741" w:rsidP="00651B54">
          <w:pPr>
            <w:pStyle w:val="ScheduleItem-TitleLineH5"/>
            <w:ind w:left="709" w:hanging="425"/>
            <w:rPr>
              <w:sz w:val="22"/>
            </w:rPr>
          </w:pPr>
          <w:sdt>
            <w:sdtPr>
              <w:rPr>
                <w:sz w:val="22"/>
              </w:rPr>
              <w:alias w:val="Order Value"/>
              <w:tag w:val="Schedule_ScheduleItem_MeetingItem_MainMeetingOrderValue"/>
              <w:id w:val="241455481"/>
              <w:placeholder>
                <w:docPart w:val="7AE9F71B27174275A7FE7C3F428DF223"/>
              </w:placeholder>
              <w:dataBinding w:prefixMappings="xmlns:ns0='http://www.net-it.be/2012/11/main'" w:xpath="/ns0:MeetingReport[1]/ns0:Meeting[1]/ns0:MeetingItems[1]/ns0:MeetingItem[24]/ns0:DocumentMainMeetingOrder[1]" w:storeItemID="{BA27EB20-B771-4FF2-B1BB-23CAF660D396}"/>
              <w:text/>
            </w:sdtPr>
            <w:sdtContent>
              <w:r w:rsidR="00CA6EFB" w:rsidRPr="00CA6EFB">
                <w:rPr>
                  <w:sz w:val="22"/>
                </w:rPr>
                <w:t>24</w:t>
              </w:r>
            </w:sdtContent>
          </w:sdt>
          <w:r w:rsidR="00CA6EFB" w:rsidRPr="00CA6EFB">
            <w:rPr>
              <w:sz w:val="22"/>
            </w:rPr>
            <w:t>.</w:t>
          </w:r>
          <w:r w:rsidR="00CA6EFB" w:rsidRPr="00CA6EFB">
            <w:rPr>
              <w:sz w:val="22"/>
            </w:rPr>
            <w:tab/>
          </w:r>
          <w:sdt>
            <w:sdtPr>
              <w:rPr>
                <w:sz w:val="22"/>
              </w:rPr>
              <w:alias w:val="Title"/>
              <w:tag w:val="Schedule_ScheduleItem_MeetingItem_Title"/>
              <w:id w:val="-706031634"/>
              <w:placeholder>
                <w:docPart w:val="E610A569046F4CAFA711446450186317"/>
              </w:placeholder>
              <w:dataBinding w:prefixMappings="xmlns:ns0='http://www.net-it.be/2012/11/main'" w:xpath="/ns0:MeetingReport[1]/ns0:Meeting[1]/ns0:MeetingItems[1]/ns0:MeetingItem[24]/ns0:Title[1]" w:storeItemID="{BA27EB20-B771-4FF2-B1BB-23CAF660D396}"/>
              <w:text/>
            </w:sdtPr>
            <w:sdtContent>
              <w:r w:rsidR="00CA6EFB" w:rsidRPr="00CA6EFB">
                <w:rPr>
                  <w:sz w:val="22"/>
                </w:rPr>
                <w:t xml:space="preserve">Samenwerkingsovereenkomst tussen de Stad Ronse en Lejo vzw in het kader van het lokaal jeugdbeleid en bijlage. </w:t>
              </w:r>
              <w:r w:rsidR="00651B54">
                <w:rPr>
                  <w:sz w:val="22"/>
                </w:rPr>
                <w:t xml:space="preserve">                                                                                 </w:t>
              </w:r>
              <w:r w:rsidR="00CA6EFB" w:rsidRPr="00CA6EFB">
                <w:rPr>
                  <w:sz w:val="22"/>
                </w:rPr>
                <w:t>Goedkeuring.</w:t>
              </w:r>
            </w:sdtContent>
          </w:sdt>
        </w:p>
        <w:sdt>
          <w:sdtPr>
            <w:rPr>
              <w:sz w:val="22"/>
              <w:szCs w:val="22"/>
            </w:rPr>
            <w:alias w:val="Main meeting item category"/>
            <w:tag w:val="Schedule_ScheduleItem_MeetingItem_MainMeetingItemCategory"/>
            <w:id w:val="2032913228"/>
            <w:placeholder>
              <w:docPart w:val="7EA9A7E9A18945E4AD0733827033C630"/>
            </w:placeholder>
          </w:sdtPr>
          <w:sdtContent>
            <w:sdt>
              <w:sdtPr>
                <w:rPr>
                  <w:sz w:val="22"/>
                  <w:szCs w:val="22"/>
                </w:rPr>
                <w:tag w:val="Schedule_ScheduleItem_MeetingItem_MainMeetingItemCategory_Title"/>
                <w:id w:val="-2030638141"/>
                <w:placeholder>
                  <w:docPart w:val="7EA9A7E9A18945E4AD0733827033C630"/>
                </w:placeholder>
                <w:dataBinding w:prefixMappings="xmlns:ns0='http://www.net-it.be/2012/11/main'" w:xpath="/ns0:MeetingReport[1]/ns0:Meeting[1]/ns0:MeetingItems[1]/ns0:MeetingItem[25]/ns0:MainMeetingItemCategoryName[1]" w:storeItemID="{BA27EB20-B771-4FF2-B1BB-23CAF660D396}"/>
                <w:text/>
              </w:sdtPr>
              <w:sdtContent>
                <w:p w14:paraId="27592B54" w14:textId="77777777" w:rsidR="00CA6EFB" w:rsidRPr="00CA6EFB" w:rsidRDefault="00CA6EFB" w:rsidP="00CA6EFB">
                  <w:pPr>
                    <w:pStyle w:val="Heading3Schedule"/>
                    <w:rPr>
                      <w:sz w:val="22"/>
                      <w:szCs w:val="22"/>
                      <w:lang w:val="en-US"/>
                    </w:rPr>
                  </w:pPr>
                  <w:r w:rsidRPr="00CA6EFB">
                    <w:rPr>
                      <w:sz w:val="22"/>
                      <w:szCs w:val="22"/>
                    </w:rPr>
                    <w:t>Vrije tijd</w:t>
                  </w:r>
                </w:p>
              </w:sdtContent>
            </w:sdt>
          </w:sdtContent>
        </w:sdt>
        <w:p w14:paraId="22E006F7" w14:textId="2EFB43DB" w:rsidR="00CA6EFB" w:rsidRPr="00CA6EFB" w:rsidRDefault="00B66741" w:rsidP="00651B54">
          <w:pPr>
            <w:pStyle w:val="ScheduleItem-TitleLineH5"/>
            <w:ind w:left="709" w:hanging="425"/>
            <w:rPr>
              <w:sz w:val="22"/>
            </w:rPr>
          </w:pPr>
          <w:sdt>
            <w:sdtPr>
              <w:rPr>
                <w:sz w:val="22"/>
              </w:rPr>
              <w:alias w:val="Order Value"/>
              <w:tag w:val="Schedule_ScheduleItem_MeetingItem_MainMeetingOrderValue"/>
              <w:id w:val="311064905"/>
              <w:placeholder>
                <w:docPart w:val="ABD3256D93C54BD1ADC0CCD4FBF57840"/>
              </w:placeholder>
              <w:dataBinding w:prefixMappings="xmlns:ns0='http://www.net-it.be/2012/11/main'" w:xpath="/ns0:MeetingReport[1]/ns0:Meeting[1]/ns0:MeetingItems[1]/ns0:MeetingItem[25]/ns0:DocumentMainMeetingOrder[1]" w:storeItemID="{BA27EB20-B771-4FF2-B1BB-23CAF660D396}"/>
              <w:text/>
            </w:sdtPr>
            <w:sdtContent>
              <w:r w:rsidR="00CA6EFB" w:rsidRPr="00CA6EFB">
                <w:rPr>
                  <w:sz w:val="22"/>
                </w:rPr>
                <w:t>25</w:t>
              </w:r>
            </w:sdtContent>
          </w:sdt>
          <w:r w:rsidR="00CA6EFB" w:rsidRPr="00CA6EFB">
            <w:rPr>
              <w:sz w:val="22"/>
            </w:rPr>
            <w:t>.</w:t>
          </w:r>
          <w:r w:rsidR="00CA6EFB" w:rsidRPr="00CA6EFB">
            <w:rPr>
              <w:sz w:val="22"/>
            </w:rPr>
            <w:tab/>
          </w:r>
          <w:sdt>
            <w:sdtPr>
              <w:rPr>
                <w:sz w:val="22"/>
              </w:rPr>
              <w:alias w:val="Title"/>
              <w:tag w:val="Schedule_ScheduleItem_MeetingItem_Title"/>
              <w:id w:val="1283770243"/>
              <w:placeholder>
                <w:docPart w:val="987E7EC34BAE469E90BB3787DE9E34A1"/>
              </w:placeholder>
              <w:dataBinding w:prefixMappings="xmlns:ns0='http://www.net-it.be/2012/11/main'" w:xpath="/ns0:MeetingReport[1]/ns0:Meeting[1]/ns0:MeetingItems[1]/ns0:MeetingItem[25]/ns0:Title[1]" w:storeItemID="{BA27EB20-B771-4FF2-B1BB-23CAF660D396}"/>
              <w:text/>
            </w:sdtPr>
            <w:sdtContent>
              <w:r w:rsidR="00CA6EFB" w:rsidRPr="00CA6EFB">
                <w:rPr>
                  <w:sz w:val="22"/>
                </w:rPr>
                <w:t xml:space="preserve">Stedelijk zwembad 't Rosco. </w:t>
              </w:r>
              <w:r w:rsidR="00651B54">
                <w:rPr>
                  <w:sz w:val="22"/>
                </w:rPr>
                <w:t xml:space="preserve">                                                                                   </w:t>
              </w:r>
              <w:r w:rsidR="00CA6EFB" w:rsidRPr="00CA6EFB">
                <w:rPr>
                  <w:sz w:val="22"/>
                </w:rPr>
                <w:t>Intergemeentelijke samenwerkingsovereenkomsten tussen de Stad Ronse en de gemeenten Kluisbergen, Frasnes-lez-Anvaing, Celles, Ellezelles en Mont-de-l’Enclus. Goedkeuring.</w:t>
              </w:r>
            </w:sdtContent>
          </w:sdt>
        </w:p>
        <w:sdt>
          <w:sdtPr>
            <w:rPr>
              <w:sz w:val="22"/>
              <w:szCs w:val="22"/>
            </w:rPr>
            <w:alias w:val="Main meeting item category"/>
            <w:tag w:val="Schedule_ScheduleItem_MeetingItem_MainMeetingItemCategory"/>
            <w:id w:val="1874961194"/>
            <w:placeholder>
              <w:docPart w:val="4B77CEF0E4BB498EBF90EB2A8076AFE6"/>
            </w:placeholder>
          </w:sdtPr>
          <w:sdtContent>
            <w:sdt>
              <w:sdtPr>
                <w:rPr>
                  <w:sz w:val="22"/>
                  <w:szCs w:val="22"/>
                </w:rPr>
                <w:tag w:val="Schedule_ScheduleItem_MeetingItem_MainMeetingItemCategory_Title"/>
                <w:id w:val="-554782454"/>
                <w:placeholder>
                  <w:docPart w:val="4B77CEF0E4BB498EBF90EB2A8076AFE6"/>
                </w:placeholder>
                <w:dataBinding w:prefixMappings="xmlns:ns0='http://www.net-it.be/2012/11/main'" w:xpath="/ns0:MeetingReport[1]/ns0:Meeting[1]/ns0:MeetingItems[1]/ns0:MeetingItem[26]/ns0:MainMeetingItemCategoryName[1]" w:storeItemID="{BA27EB20-B771-4FF2-B1BB-23CAF660D396}"/>
                <w:text/>
              </w:sdtPr>
              <w:sdtContent>
                <w:p w14:paraId="48B02902" w14:textId="77777777" w:rsidR="00CA6EFB" w:rsidRPr="00CA6EFB" w:rsidRDefault="00CA6EFB" w:rsidP="00CA6EFB">
                  <w:pPr>
                    <w:pStyle w:val="Heading3Schedule"/>
                    <w:rPr>
                      <w:sz w:val="22"/>
                      <w:szCs w:val="22"/>
                      <w:lang w:val="en-US"/>
                    </w:rPr>
                  </w:pPr>
                  <w:r w:rsidRPr="00CA6EFB">
                    <w:rPr>
                      <w:sz w:val="22"/>
                      <w:szCs w:val="22"/>
                    </w:rPr>
                    <w:t>Verzelfstandiging</w:t>
                  </w:r>
                </w:p>
              </w:sdtContent>
            </w:sdt>
          </w:sdtContent>
        </w:sdt>
        <w:p w14:paraId="29220619" w14:textId="30D0D7BE" w:rsidR="00CA6EFB" w:rsidRPr="00CA6EFB" w:rsidRDefault="00B66741" w:rsidP="00651B54">
          <w:pPr>
            <w:pStyle w:val="ScheduleItem-TitleLineH5"/>
            <w:ind w:left="709" w:hanging="425"/>
            <w:rPr>
              <w:sz w:val="22"/>
            </w:rPr>
          </w:pPr>
          <w:sdt>
            <w:sdtPr>
              <w:rPr>
                <w:sz w:val="22"/>
              </w:rPr>
              <w:alias w:val="Order Value"/>
              <w:tag w:val="Schedule_ScheduleItem_MeetingItem_MainMeetingOrderValue"/>
              <w:id w:val="1067078648"/>
              <w:placeholder>
                <w:docPart w:val="EDE2D70381294F6094879120347F94C0"/>
              </w:placeholder>
              <w:dataBinding w:prefixMappings="xmlns:ns0='http://www.net-it.be/2012/11/main'" w:xpath="/ns0:MeetingReport[1]/ns0:Meeting[1]/ns0:MeetingItems[1]/ns0:MeetingItem[26]/ns0:DocumentMainMeetingOrder[1]" w:storeItemID="{BA27EB20-B771-4FF2-B1BB-23CAF660D396}"/>
              <w:text/>
            </w:sdtPr>
            <w:sdtContent>
              <w:r w:rsidR="00CA6EFB" w:rsidRPr="00CA6EFB">
                <w:rPr>
                  <w:sz w:val="22"/>
                </w:rPr>
                <w:t>26</w:t>
              </w:r>
            </w:sdtContent>
          </w:sdt>
          <w:r w:rsidR="00CA6EFB" w:rsidRPr="00CA6EFB">
            <w:rPr>
              <w:sz w:val="22"/>
            </w:rPr>
            <w:t>.</w:t>
          </w:r>
          <w:r w:rsidR="00CA6EFB" w:rsidRPr="00CA6EFB">
            <w:rPr>
              <w:sz w:val="22"/>
            </w:rPr>
            <w:tab/>
          </w:r>
          <w:sdt>
            <w:sdtPr>
              <w:rPr>
                <w:sz w:val="22"/>
              </w:rPr>
              <w:alias w:val="Title"/>
              <w:tag w:val="Schedule_ScheduleItem_MeetingItem_Title"/>
              <w:id w:val="-1373224793"/>
              <w:placeholder>
                <w:docPart w:val="25FF2D4BA70944FE89EDA05A4EE1B39C"/>
              </w:placeholder>
              <w:dataBinding w:prefixMappings="xmlns:ns0='http://www.net-it.be/2012/11/main'" w:xpath="/ns0:MeetingReport[1]/ns0:Meeting[1]/ns0:MeetingItems[1]/ns0:MeetingItem[26]/ns0:Title[1]" w:storeItemID="{BA27EB20-B771-4FF2-B1BB-23CAF660D396}"/>
              <w:text/>
            </w:sdtPr>
            <w:sdtContent>
              <w:r w:rsidR="00CA6EFB" w:rsidRPr="00CA6EFB">
                <w:rPr>
                  <w:sz w:val="22"/>
                </w:rPr>
                <w:t xml:space="preserve">Autonoom Gemeentebedrijf Stadsontwikkelingsbedrijf Ronse. </w:t>
              </w:r>
              <w:r w:rsidR="00651B54">
                <w:rPr>
                  <w:sz w:val="22"/>
                </w:rPr>
                <w:t xml:space="preserve">                                              </w:t>
              </w:r>
              <w:r w:rsidR="00CA6EFB" w:rsidRPr="00CA6EFB">
                <w:rPr>
                  <w:sz w:val="22"/>
                </w:rPr>
                <w:t xml:space="preserve">Evaluatieverslag met betrekking tot de uitvoering van de beheersovereenkomst en de verzelfstandiging. </w:t>
              </w:r>
              <w:r w:rsidR="00651B54">
                <w:rPr>
                  <w:sz w:val="22"/>
                </w:rPr>
                <w:t xml:space="preserve">                                                                                                                </w:t>
              </w:r>
              <w:r w:rsidR="00CA6EFB" w:rsidRPr="00CA6EFB">
                <w:rPr>
                  <w:sz w:val="22"/>
                </w:rPr>
                <w:t>Goedkeuring.</w:t>
              </w:r>
            </w:sdtContent>
          </w:sdt>
        </w:p>
        <w:sdt>
          <w:sdtPr>
            <w:rPr>
              <w:sz w:val="22"/>
              <w:szCs w:val="22"/>
            </w:rPr>
            <w:alias w:val="Main meeting item category"/>
            <w:tag w:val="Schedule_ScheduleItem_MeetingItem_MainMeetingItemCategory"/>
            <w:id w:val="-89318460"/>
            <w:placeholder>
              <w:docPart w:val="E17AE8C030734768ABA41EB82E7EC957"/>
            </w:placeholder>
          </w:sdtPr>
          <w:sdtContent>
            <w:sdt>
              <w:sdtPr>
                <w:rPr>
                  <w:sz w:val="22"/>
                  <w:szCs w:val="22"/>
                </w:rPr>
                <w:tag w:val="Schedule_ScheduleItem_MeetingItem_MainMeetingItemCategory_Title"/>
                <w:id w:val="2077169787"/>
                <w:placeholder>
                  <w:docPart w:val="E17AE8C030734768ABA41EB82E7EC957"/>
                </w:placeholder>
                <w:dataBinding w:prefixMappings="xmlns:ns0='http://www.net-it.be/2012/11/main'" w:xpath="/ns0:MeetingReport[1]/ns0:Meeting[1]/ns0:MeetingItems[1]/ns0:MeetingItem[27]/ns0:MainMeetingItemCategoryName[1]" w:storeItemID="{BA27EB20-B771-4FF2-B1BB-23CAF660D396}"/>
                <w:text/>
              </w:sdtPr>
              <w:sdtContent>
                <w:p w14:paraId="47DB42A0" w14:textId="77777777" w:rsidR="00CA6EFB" w:rsidRPr="00CA6EFB" w:rsidRDefault="00CA6EFB" w:rsidP="00CA6EFB">
                  <w:pPr>
                    <w:pStyle w:val="Heading3Schedule"/>
                    <w:rPr>
                      <w:sz w:val="22"/>
                      <w:szCs w:val="22"/>
                      <w:lang w:val="en-US"/>
                    </w:rPr>
                  </w:pPr>
                  <w:r w:rsidRPr="00CA6EFB">
                    <w:rPr>
                      <w:sz w:val="22"/>
                      <w:szCs w:val="22"/>
                    </w:rPr>
                    <w:t>Intergemeentelijke samenwerking</w:t>
                  </w:r>
                </w:p>
              </w:sdtContent>
            </w:sdt>
          </w:sdtContent>
        </w:sdt>
        <w:p w14:paraId="4197D71B" w14:textId="77777777" w:rsidR="00CA6EFB" w:rsidRPr="00CA6EFB" w:rsidRDefault="00B66741" w:rsidP="00651B54">
          <w:pPr>
            <w:pStyle w:val="ScheduleItem-TitleLineH5"/>
            <w:ind w:left="709" w:right="-285" w:hanging="425"/>
            <w:rPr>
              <w:sz w:val="22"/>
            </w:rPr>
          </w:pPr>
          <w:sdt>
            <w:sdtPr>
              <w:rPr>
                <w:sz w:val="22"/>
              </w:rPr>
              <w:alias w:val="Order Value"/>
              <w:tag w:val="Schedule_ScheduleItem_MeetingItem_MainMeetingOrderValue"/>
              <w:id w:val="2093509983"/>
              <w:placeholder>
                <w:docPart w:val="A7BF6F44CA3F4CE89FC2043B90951E8A"/>
              </w:placeholder>
              <w:dataBinding w:prefixMappings="xmlns:ns0='http://www.net-it.be/2012/11/main'" w:xpath="/ns0:MeetingReport[1]/ns0:Meeting[1]/ns0:MeetingItems[1]/ns0:MeetingItem[27]/ns0:DocumentMainMeetingOrder[1]" w:storeItemID="{BA27EB20-B771-4FF2-B1BB-23CAF660D396}"/>
              <w:text/>
            </w:sdtPr>
            <w:sdtContent>
              <w:r w:rsidR="00CA6EFB" w:rsidRPr="00CA6EFB">
                <w:rPr>
                  <w:sz w:val="22"/>
                </w:rPr>
                <w:t>27</w:t>
              </w:r>
            </w:sdtContent>
          </w:sdt>
          <w:r w:rsidR="00CA6EFB" w:rsidRPr="00CA6EFB">
            <w:rPr>
              <w:sz w:val="22"/>
            </w:rPr>
            <w:t>.</w:t>
          </w:r>
          <w:r w:rsidR="00CA6EFB" w:rsidRPr="00CA6EFB">
            <w:rPr>
              <w:sz w:val="22"/>
            </w:rPr>
            <w:tab/>
          </w:r>
          <w:sdt>
            <w:sdtPr>
              <w:rPr>
                <w:sz w:val="22"/>
              </w:rPr>
              <w:alias w:val="Title"/>
              <w:tag w:val="Schedule_ScheduleItem_MeetingItem_Title"/>
              <w:id w:val="723180205"/>
              <w:placeholder>
                <w:docPart w:val="0AF55CF3A94E481DAF18087EB7ECD722"/>
              </w:placeholder>
              <w:dataBinding w:prefixMappings="xmlns:ns0='http://www.net-it.be/2012/11/main'" w:xpath="/ns0:MeetingReport[1]/ns0:Meeting[1]/ns0:MeetingItems[1]/ns0:MeetingItem[27]/ns0:Title[1]" w:storeItemID="{BA27EB20-B771-4FF2-B1BB-23CAF660D396}"/>
              <w:text/>
            </w:sdtPr>
            <w:sdtContent>
              <w:r w:rsidR="00CA6EFB" w:rsidRPr="00CA6EFB">
                <w:rPr>
                  <w:sz w:val="22"/>
                </w:rPr>
                <w:t>Intergemeentelijke Vereniging voor Beheer van Afvalstoffen Vlaamse Ardennen, I.VL.A. Bespreking en goedkeuring van de agenda van de buitengewone algemene vergadering van 18 december 2019 en vaststelling mandaat vertegenwoordiger.</w:t>
              </w:r>
            </w:sdtContent>
          </w:sdt>
        </w:p>
        <w:p w14:paraId="7B95BE07" w14:textId="59074BAF" w:rsidR="00CA6EFB" w:rsidRPr="00CA6EFB" w:rsidRDefault="00B66741" w:rsidP="00651B54">
          <w:pPr>
            <w:pStyle w:val="ScheduleItem-TitleLineH5"/>
            <w:ind w:left="709" w:right="-568" w:hanging="425"/>
            <w:rPr>
              <w:sz w:val="22"/>
            </w:rPr>
          </w:pPr>
          <w:sdt>
            <w:sdtPr>
              <w:rPr>
                <w:sz w:val="22"/>
              </w:rPr>
              <w:alias w:val="Order Value"/>
              <w:tag w:val="Schedule_ScheduleItem_MeetingItem_MainMeetingOrderValue"/>
              <w:id w:val="1425302406"/>
              <w:placeholder>
                <w:docPart w:val="D493996678F14602B4354AEDA75E0BD8"/>
              </w:placeholder>
              <w:dataBinding w:prefixMappings="xmlns:ns0='http://www.net-it.be/2012/11/main'" w:xpath="/ns0:MeetingReport[1]/ns0:Meeting[1]/ns0:MeetingItems[1]/ns0:MeetingItem[28]/ns0:DocumentMainMeetingOrder[1]" w:storeItemID="{BA27EB20-B771-4FF2-B1BB-23CAF660D396}"/>
              <w:text/>
            </w:sdtPr>
            <w:sdtContent>
              <w:r w:rsidR="00CA6EFB" w:rsidRPr="00CA6EFB">
                <w:rPr>
                  <w:sz w:val="22"/>
                </w:rPr>
                <w:t>28</w:t>
              </w:r>
            </w:sdtContent>
          </w:sdt>
          <w:r w:rsidR="00CA6EFB" w:rsidRPr="00CA6EFB">
            <w:rPr>
              <w:sz w:val="22"/>
            </w:rPr>
            <w:t>.</w:t>
          </w:r>
          <w:r w:rsidR="00CA6EFB" w:rsidRPr="00CA6EFB">
            <w:rPr>
              <w:sz w:val="22"/>
            </w:rPr>
            <w:tab/>
          </w:r>
          <w:sdt>
            <w:sdtPr>
              <w:rPr>
                <w:sz w:val="22"/>
              </w:rPr>
              <w:alias w:val="Title"/>
              <w:tag w:val="Schedule_ScheduleItem_MeetingItem_Title"/>
              <w:id w:val="1850132139"/>
              <w:placeholder>
                <w:docPart w:val="A2EFFBE1FCD84007A12CA9EDBE2B8869"/>
              </w:placeholder>
              <w:dataBinding w:prefixMappings="xmlns:ns0='http://www.net-it.be/2012/11/main'" w:xpath="/ns0:MeetingReport[1]/ns0:Meeting[1]/ns0:MeetingItems[1]/ns0:MeetingItem[28]/ns0:Title[1]" w:storeItemID="{BA27EB20-B771-4FF2-B1BB-23CAF660D396}"/>
              <w:text/>
            </w:sdtPr>
            <w:sdtContent>
              <w:r w:rsidR="00CA6160">
                <w:rPr>
                  <w:sz w:val="22"/>
                </w:rPr>
                <w:t>Leerpunt Zuid-Oost-Vlaanderen vzw - Centrum voor Basiseducatie.                                   Aanduiden van een vertegenwoordiger voor het bijwonen van de algemene vergaderingen.                                                                                                                     Beslissing.</w:t>
              </w:r>
            </w:sdtContent>
          </w:sdt>
        </w:p>
        <w:sdt>
          <w:sdtPr>
            <w:rPr>
              <w:sz w:val="22"/>
              <w:szCs w:val="22"/>
            </w:rPr>
            <w:alias w:val="Main meeting item category"/>
            <w:tag w:val="Schedule_ScheduleItem_MeetingItem_MainMeetingItemCategory"/>
            <w:id w:val="-1845003348"/>
            <w:placeholder>
              <w:docPart w:val="374FEBC046F2473AAD13E5D6EE5C5027"/>
            </w:placeholder>
          </w:sdtPr>
          <w:sdtContent>
            <w:sdt>
              <w:sdtPr>
                <w:rPr>
                  <w:sz w:val="22"/>
                  <w:szCs w:val="22"/>
                </w:rPr>
                <w:tag w:val="Schedule_ScheduleItem_MeetingItem_MainMeetingItemCategory_Title"/>
                <w:id w:val="-549449882"/>
                <w:placeholder>
                  <w:docPart w:val="374FEBC046F2473AAD13E5D6EE5C5027"/>
                </w:placeholder>
                <w:dataBinding w:prefixMappings="xmlns:ns0='http://www.net-it.be/2012/11/main'" w:xpath="/ns0:MeetingReport[1]/ns0:Meeting[1]/ns0:MeetingItems[1]/ns0:MeetingItem[29]/ns0:MainMeetingItemCategoryName[1]" w:storeItemID="{BA27EB20-B771-4FF2-B1BB-23CAF660D396}"/>
                <w:text/>
              </w:sdtPr>
              <w:sdtContent>
                <w:p w14:paraId="6FE61E16" w14:textId="77777777" w:rsidR="00CA6EFB" w:rsidRPr="00CA6EFB" w:rsidRDefault="00CA6EFB" w:rsidP="00CA6EFB">
                  <w:pPr>
                    <w:pStyle w:val="Heading3Schedule"/>
                    <w:rPr>
                      <w:sz w:val="22"/>
                      <w:szCs w:val="22"/>
                      <w:lang w:val="en-US"/>
                    </w:rPr>
                  </w:pPr>
                  <w:r w:rsidRPr="00CA6EFB">
                    <w:rPr>
                      <w:sz w:val="22"/>
                      <w:szCs w:val="22"/>
                    </w:rPr>
                    <w:t>Organisatieontwikkeling</w:t>
                  </w:r>
                </w:p>
              </w:sdtContent>
            </w:sdt>
          </w:sdtContent>
        </w:sdt>
        <w:p w14:paraId="6A1D3244" w14:textId="3D2EA6DB" w:rsidR="00CA6EFB" w:rsidRPr="00CA6EFB" w:rsidRDefault="00B66741" w:rsidP="00651B54">
          <w:pPr>
            <w:pStyle w:val="ScheduleItem-TitleLineH5"/>
            <w:ind w:left="709" w:right="-710" w:hanging="425"/>
            <w:rPr>
              <w:sz w:val="22"/>
            </w:rPr>
          </w:pPr>
          <w:sdt>
            <w:sdtPr>
              <w:rPr>
                <w:sz w:val="22"/>
              </w:rPr>
              <w:alias w:val="Order Value"/>
              <w:tag w:val="Schedule_ScheduleItem_MeetingItem_MainMeetingOrderValue"/>
              <w:id w:val="170072576"/>
              <w:placeholder>
                <w:docPart w:val="4585FACF79404F2595BBF117B565B4BC"/>
              </w:placeholder>
              <w:dataBinding w:prefixMappings="xmlns:ns0='http://www.net-it.be/2012/11/main'" w:xpath="/ns0:MeetingReport[1]/ns0:Meeting[1]/ns0:MeetingItems[1]/ns0:MeetingItem[29]/ns0:DocumentMainMeetingOrder[1]" w:storeItemID="{BA27EB20-B771-4FF2-B1BB-23CAF660D396}"/>
              <w:text/>
            </w:sdtPr>
            <w:sdtContent>
              <w:r w:rsidR="00CA6EFB" w:rsidRPr="00CA6EFB">
                <w:rPr>
                  <w:sz w:val="22"/>
                </w:rPr>
                <w:t>29</w:t>
              </w:r>
            </w:sdtContent>
          </w:sdt>
          <w:r w:rsidR="00CA6EFB" w:rsidRPr="00CA6EFB">
            <w:rPr>
              <w:sz w:val="22"/>
            </w:rPr>
            <w:t>.</w:t>
          </w:r>
          <w:r w:rsidR="00CA6EFB" w:rsidRPr="00CA6EFB">
            <w:rPr>
              <w:sz w:val="22"/>
            </w:rPr>
            <w:tab/>
          </w:r>
          <w:sdt>
            <w:sdtPr>
              <w:rPr>
                <w:sz w:val="22"/>
              </w:rPr>
              <w:alias w:val="Title"/>
              <w:tag w:val="Schedule_ScheduleItem_MeetingItem_Title"/>
              <w:id w:val="-1026017219"/>
              <w:placeholder>
                <w:docPart w:val="8ECF8BD72AD844BD83F537C41B78D133"/>
              </w:placeholder>
              <w:dataBinding w:prefixMappings="xmlns:ns0='http://www.net-it.be/2012/11/main'" w:xpath="/ns0:MeetingReport[1]/ns0:Meeting[1]/ns0:MeetingItems[1]/ns0:MeetingItem[29]/ns0:Title[1]" w:storeItemID="{BA27EB20-B771-4FF2-B1BB-23CAF660D396}"/>
              <w:text/>
            </w:sdtPr>
            <w:sdtContent>
              <w:r w:rsidR="00CA6160">
                <w:rPr>
                  <w:sz w:val="22"/>
                </w:rPr>
                <w:t>Stadspersoneel.                                                                                                                    Aanpassing van de personeelsformatie.                                                                                Uitbreiding met 1 administratief medewerker in contractueel verband op de dienst Omgeving.                                                                                                                      Goedkeuring.</w:t>
              </w:r>
            </w:sdtContent>
          </w:sdt>
        </w:p>
        <w:p w14:paraId="46A52940" w14:textId="77777777" w:rsidR="00733B02" w:rsidRDefault="00B66741" w:rsidP="00733B02">
          <w:pPr>
            <w:tabs>
              <w:tab w:val="left" w:pos="284"/>
            </w:tabs>
            <w:rPr>
              <w:rFonts w:cs="Arial"/>
            </w:rPr>
          </w:pPr>
        </w:p>
      </w:sdtContent>
    </w:sdt>
    <w:sdt>
      <w:sdtPr>
        <w:rPr>
          <w:rFonts w:cs="Times New Roman"/>
          <w:b w:val="0"/>
          <w:bCs w:val="0"/>
          <w:kern w:val="0"/>
          <w:sz w:val="20"/>
          <w:szCs w:val="20"/>
        </w:rPr>
        <w:alias w:val="Public Session"/>
        <w:tag w:val="PublicSession"/>
        <w:id w:val="-489013838"/>
        <w:placeholder>
          <w:docPart w:val="DefaultPlaceholder_1081868574"/>
        </w:placeholder>
      </w:sdtPr>
      <w:sdtEndPr>
        <w:rPr>
          <w:i/>
          <w:color w:val="000000"/>
          <w:lang w:val="nl-BE"/>
        </w:rPr>
      </w:sdtEndPr>
      <w:sdtContent>
        <w:p w14:paraId="04D33505" w14:textId="77777777" w:rsidR="00F0691E" w:rsidRPr="009F2B4B" w:rsidRDefault="00F0691E" w:rsidP="004C6603">
          <w:pPr>
            <w:pStyle w:val="Kop1"/>
            <w:rPr>
              <w:lang w:val="en-US"/>
            </w:rPr>
          </w:pPr>
          <w:r w:rsidRPr="009F2B4B">
            <w:rPr>
              <w:lang w:val="en-US"/>
            </w:rPr>
            <w:t>OPENBARE ZITTING</w:t>
          </w:r>
        </w:p>
        <w:sdt>
          <w:sdtPr>
            <w:rPr>
              <w:b w:val="0"/>
              <w:sz w:val="22"/>
              <w:szCs w:val="22"/>
              <w:u w:val="none"/>
              <w:lang w:val="nl-NL"/>
            </w:rPr>
            <w:alias w:val="Public Session Meeting Items"/>
            <w:tag w:val="PublicSession_MeetingItems"/>
            <w:id w:val="-691153577"/>
            <w:placeholder>
              <w:docPart w:val="DefaultPlaceholder_1081868574"/>
            </w:placeholder>
          </w:sdtPr>
          <w:sdtEndPr>
            <w:rPr>
              <w:rFonts w:cs="Arial"/>
              <w:sz w:val="20"/>
            </w:rPr>
          </w:sdtEndPr>
          <w:sdtContent>
            <w:p w14:paraId="35A5A8C2" w14:textId="77777777" w:rsidR="00C0160A" w:rsidRPr="00CA6160" w:rsidRDefault="00C0160A" w:rsidP="00D6528E">
              <w:pPr>
                <w:pStyle w:val="Kop2"/>
                <w:rPr>
                  <w:sz w:val="22"/>
                  <w:szCs w:val="22"/>
                </w:rPr>
              </w:pPr>
              <w:r w:rsidRPr="00CA6160">
                <w:rPr>
                  <w:sz w:val="22"/>
                  <w:szCs w:val="22"/>
                </w:rPr>
                <w:t>Punten van de openbare zitting</w:t>
              </w:r>
            </w:p>
            <w:sdt>
              <w:sdtPr>
                <w:rPr>
                  <w:sz w:val="22"/>
                  <w:szCs w:val="22"/>
                </w:rPr>
                <w:alias w:val="Main meeting item category"/>
                <w:tag w:val="MeetingItem_MainMeetingItemCategory"/>
                <w:id w:val="-473834879"/>
                <w:placeholder>
                  <w:docPart w:val="85D9B08A1F9A4753AA7204AEE1637A7C"/>
                </w:placeholder>
              </w:sdtPr>
              <w:sdtContent>
                <w:sdt>
                  <w:sdtPr>
                    <w:rPr>
                      <w:sz w:val="22"/>
                      <w:szCs w:val="22"/>
                    </w:rPr>
                    <w:tag w:val="MeetingItem_MainMeetingItemCategory_Title"/>
                    <w:id w:val="-177283288"/>
                    <w:placeholder>
                      <w:docPart w:val="85D9B08A1F9A4753AA7204AEE1637A7C"/>
                    </w:placeholder>
                    <w:dataBinding w:prefixMappings="xmlns:ns0='http://www.net-it.be/2012/11/main'" w:xpath="/ns0:MeetingReport[1]/ns0:Meeting[1]/ns0:MeetingItems[1]/ns0:MeetingItem[1]/ns0:MainMeetingItemCategoryName[1]" w:storeItemID="{BA27EB20-B771-4FF2-B1BB-23CAF660D396}"/>
                    <w:text/>
                  </w:sdtPr>
                  <w:sdtContent>
                    <w:p w14:paraId="16C9E967" w14:textId="77777777" w:rsidR="00CA6EFB" w:rsidRPr="00CA6160" w:rsidRDefault="00CA6EFB" w:rsidP="00CA6EFB">
                      <w:pPr>
                        <w:pStyle w:val="Kop3"/>
                        <w:rPr>
                          <w:sz w:val="22"/>
                          <w:szCs w:val="22"/>
                          <w:lang w:val="en-US"/>
                        </w:rPr>
                      </w:pPr>
                      <w:r w:rsidRPr="00CA6160">
                        <w:rPr>
                          <w:sz w:val="22"/>
                          <w:szCs w:val="22"/>
                        </w:rPr>
                        <w:t>Bestuur en beleid</w:t>
                      </w:r>
                    </w:p>
                  </w:sdtContent>
                </w:sdt>
              </w:sdtContent>
            </w:sdt>
            <w:p w14:paraId="5B0BC6D8" w14:textId="65255845" w:rsidR="00CA6EFB" w:rsidRPr="00CA6160" w:rsidRDefault="00B66741" w:rsidP="00CA6EFB">
              <w:pPr>
                <w:pStyle w:val="Kop5"/>
                <w:rPr>
                  <w:sz w:val="22"/>
                  <w:szCs w:val="22"/>
                  <w:lang w:val="en-US"/>
                </w:rPr>
              </w:pPr>
              <w:sdt>
                <w:sdtPr>
                  <w:rPr>
                    <w:sz w:val="22"/>
                    <w:szCs w:val="22"/>
                    <w:lang w:val="en-US"/>
                  </w:rPr>
                  <w:alias w:val="Order Value"/>
                  <w:tag w:val="MeetingItem_MainMeetingOrderValue"/>
                  <w:id w:val="1564207538"/>
                  <w:placeholder>
                    <w:docPart w:val="19749941E06848B58EF61B87371F4495"/>
                  </w:placeholder>
                  <w:dataBinding w:prefixMappings="xmlns:ns0='http://www.net-it.be/2012/11/main'" w:xpath="/ns0:MeetingReport[1]/ns0:Meeting[1]/ns0:MeetingItems[1]/ns0:MeetingItem[1]/ns0:DocumentMainMeetingOrder[1]" w:storeItemID="{BA27EB20-B771-4FF2-B1BB-23CAF660D396}"/>
                  <w:text/>
                </w:sdtPr>
                <w:sdtContent>
                  <w:r w:rsidR="00CA6EFB" w:rsidRPr="00CA6160">
                    <w:rPr>
                      <w:sz w:val="22"/>
                      <w:szCs w:val="22"/>
                      <w:lang w:val="en-US"/>
                    </w:rPr>
                    <w:t>1</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949391045"/>
                  <w:placeholder>
                    <w:docPart w:val="C598CFB4F7CB4D71A5081F9DEE32D9D9"/>
                  </w:placeholder>
                  <w:dataBinding w:prefixMappings="xmlns:ns0='http://www.net-it.be/2012/11/main'" w:xpath="/ns0:MeetingReport[1]/ns0:Meeting[1]/ns0:MeetingItems[1]/ns0:MeetingItem[1]/ns0:Title[1]" w:storeItemID="{BA27EB20-B771-4FF2-B1BB-23CAF660D396}"/>
                  <w:text/>
                </w:sdtPr>
                <w:sdtContent>
                  <w:r w:rsidR="009B0B06">
                    <w:rPr>
                      <w:sz w:val="22"/>
                      <w:szCs w:val="22"/>
                      <w:lang w:val="en-US"/>
                    </w:rPr>
                    <w:t>Besluit van de Gouverneur van 15 oktober 2019 houdende goedkeuring van de jaarrekening over het financiële boekjaar 2018 van het Autonoom Gemeentebedrijf Stadsontwikkelingsbedrijf Ronse.                                                                               Kennisgeving.</w:t>
                  </w:r>
                </w:sdtContent>
              </w:sdt>
            </w:p>
            <w:p w14:paraId="6DD82FAC" w14:textId="77777777" w:rsidR="00CA6EFB" w:rsidRPr="00CA6160" w:rsidRDefault="00CA6EFB" w:rsidP="00651B54">
              <w:pPr>
                <w:pStyle w:val="DecisionArticleContent"/>
                <w:spacing w:before="120" w:after="120"/>
                <w:ind w:right="-142"/>
                <w:rPr>
                  <w:b/>
                  <w:sz w:val="22"/>
                  <w:szCs w:val="22"/>
                  <w:lang w:val="nl-BE"/>
                </w:rPr>
              </w:pPr>
              <w:r w:rsidRPr="00CA6160">
                <w:rPr>
                  <w:b/>
                  <w:sz w:val="22"/>
                  <w:szCs w:val="22"/>
                  <w:lang w:val="nl-BE"/>
                </w:rPr>
                <w:t>Bevoegdheid/rechtsgrond</w:t>
              </w:r>
            </w:p>
            <w:p w14:paraId="19A9C635" w14:textId="77777777" w:rsidR="00CA6EFB" w:rsidRPr="00CA6160" w:rsidRDefault="00CA6EFB" w:rsidP="00CA6160">
              <w:pPr>
                <w:pStyle w:val="DecisionArticleContent"/>
                <w:numPr>
                  <w:ilvl w:val="0"/>
                  <w:numId w:val="1"/>
                </w:numPr>
                <w:tabs>
                  <w:tab w:val="clear" w:pos="284"/>
                </w:tabs>
                <w:spacing w:after="120"/>
                <w:ind w:right="-142"/>
                <w:jc w:val="both"/>
                <w:rPr>
                  <w:sz w:val="22"/>
                  <w:szCs w:val="22"/>
                  <w:lang w:val="nl-BE"/>
                </w:rPr>
              </w:pPr>
              <w:r w:rsidRPr="00CA6160">
                <w:rPr>
                  <w:sz w:val="22"/>
                  <w:szCs w:val="22"/>
                  <w:lang w:val="nl-BE"/>
                </w:rPr>
                <w:t>Het decreet over het Lokaal Bestuur van 22 december 2017, artikel 332 §1.</w:t>
              </w:r>
            </w:p>
            <w:p w14:paraId="2125A850" w14:textId="77777777" w:rsidR="00CA6EFB" w:rsidRPr="00CA6160" w:rsidRDefault="00CA6EFB" w:rsidP="00CA6160">
              <w:pPr>
                <w:pStyle w:val="DecisionArticleContent"/>
                <w:numPr>
                  <w:ilvl w:val="0"/>
                  <w:numId w:val="1"/>
                </w:numPr>
                <w:tabs>
                  <w:tab w:val="clear" w:pos="284"/>
                </w:tabs>
                <w:spacing w:after="120"/>
                <w:ind w:right="-142"/>
                <w:jc w:val="both"/>
                <w:rPr>
                  <w:sz w:val="22"/>
                  <w:szCs w:val="22"/>
                  <w:lang w:val="nl-BE"/>
                </w:rPr>
              </w:pPr>
              <w:r w:rsidRPr="00CA6160">
                <w:rPr>
                  <w:sz w:val="22"/>
                  <w:szCs w:val="22"/>
                  <w:lang w:val="nl-BE"/>
                </w:rPr>
                <w:t>Het gemeenteraadsbesluit van 24 juni 2019 houdende gunstig advies over de jaarrekening van het Autonoom Gemeentebedrijf Stadsontwikkelingsbedrijf Ronse.</w:t>
              </w:r>
            </w:p>
            <w:p w14:paraId="3CB6BC5C" w14:textId="77777777" w:rsidR="00CA6EFB" w:rsidRPr="00CA6160" w:rsidRDefault="00CA6EFB" w:rsidP="00CA6160">
              <w:pPr>
                <w:pStyle w:val="DecisionArticleContent"/>
                <w:numPr>
                  <w:ilvl w:val="0"/>
                  <w:numId w:val="1"/>
                </w:numPr>
                <w:tabs>
                  <w:tab w:val="clear" w:pos="284"/>
                </w:tabs>
                <w:spacing w:after="120"/>
                <w:ind w:right="-142"/>
                <w:jc w:val="both"/>
                <w:rPr>
                  <w:sz w:val="22"/>
                  <w:szCs w:val="22"/>
                  <w:lang w:val="nl-BE"/>
                </w:rPr>
              </w:pPr>
              <w:r w:rsidRPr="00CA6160">
                <w:rPr>
                  <w:sz w:val="22"/>
                  <w:szCs w:val="22"/>
                  <w:lang w:val="nl-BE"/>
                </w:rPr>
                <w:t>Besluit van de Gouverneur van 15 oktober 2019 houdende goedkeuring van de jaarrekening over het financiële boekjaar 2018 van het Autonoom Gemeentebedrijf Stadsontwikkelingsbedrijf Ronse.</w:t>
              </w:r>
            </w:p>
            <w:p w14:paraId="4964F135" w14:textId="77777777" w:rsidR="00CA6EFB" w:rsidRPr="00CA6160" w:rsidRDefault="00CA6EFB" w:rsidP="00CA6EFB">
              <w:pPr>
                <w:pStyle w:val="DecisionArticleContent"/>
                <w:spacing w:before="240" w:after="120"/>
                <w:ind w:right="-142"/>
                <w:rPr>
                  <w:b/>
                  <w:sz w:val="22"/>
                  <w:szCs w:val="22"/>
                  <w:lang w:val="nl-BE"/>
                </w:rPr>
              </w:pPr>
              <w:r w:rsidRPr="00CA6160">
                <w:rPr>
                  <w:b/>
                  <w:sz w:val="22"/>
                  <w:szCs w:val="22"/>
                  <w:lang w:val="nl-BE"/>
                </w:rPr>
                <w:t>Relevante documenten</w:t>
              </w:r>
            </w:p>
            <w:p w14:paraId="40866BA6" w14:textId="77777777" w:rsidR="00CA6EFB" w:rsidRPr="00CA6160" w:rsidRDefault="00CA6EFB" w:rsidP="00CA6EFB">
              <w:pPr>
                <w:pStyle w:val="DecisionArticleContent"/>
                <w:ind w:right="-142"/>
                <w:rPr>
                  <w:sz w:val="22"/>
                  <w:szCs w:val="22"/>
                  <w:lang w:val="nl-BE"/>
                </w:rPr>
              </w:pPr>
              <w:r w:rsidRPr="00CA6160">
                <w:rPr>
                  <w:sz w:val="22"/>
                  <w:szCs w:val="22"/>
                  <w:lang w:val="nl-BE"/>
                </w:rPr>
                <w:t xml:space="preserve">Schrijven van het Agentschap Binnenlands Bestuur d.d. 15 oktober 2019 houdende een afschrift van het besluit van de Gouverneur. </w:t>
              </w:r>
            </w:p>
            <w:p w14:paraId="7FDCA0A2" w14:textId="77777777" w:rsidR="00CA6EFB" w:rsidRPr="00CA6160" w:rsidRDefault="00CA6EFB" w:rsidP="00CA6EFB">
              <w:pPr>
                <w:pStyle w:val="DecisionArticleContent"/>
                <w:spacing w:before="240" w:after="120"/>
                <w:ind w:right="-142"/>
                <w:rPr>
                  <w:b/>
                  <w:sz w:val="22"/>
                  <w:szCs w:val="22"/>
                  <w:lang w:val="nl-BE"/>
                </w:rPr>
              </w:pPr>
              <w:r w:rsidRPr="00CA6160">
                <w:rPr>
                  <w:b/>
                  <w:sz w:val="22"/>
                  <w:szCs w:val="22"/>
                  <w:lang w:val="nl-BE"/>
                </w:rPr>
                <w:t>Feiten/context/motivering</w:t>
              </w:r>
            </w:p>
            <w:p w14:paraId="5157F3C9" w14:textId="77777777" w:rsidR="00B138FF" w:rsidRDefault="00CA6EFB" w:rsidP="00651B54">
              <w:pPr>
                <w:pStyle w:val="DecisionArticleContent"/>
                <w:ind w:right="-427"/>
                <w:rPr>
                  <w:sz w:val="22"/>
                  <w:szCs w:val="22"/>
                  <w:lang w:val="nl-BE"/>
                </w:rPr>
              </w:pPr>
              <w:r w:rsidRPr="00CA6160">
                <w:rPr>
                  <w:sz w:val="22"/>
                  <w:szCs w:val="22"/>
                  <w:lang w:val="nl-BE"/>
                </w:rPr>
                <w:t xml:space="preserve">Op de gemeenteraadszitting van 24 juni 2019 werd gunstig advies gegeven aan de jaarrekening </w:t>
              </w:r>
            </w:p>
            <w:p w14:paraId="4E0B652E" w14:textId="3630440E" w:rsidR="00CA6EFB" w:rsidRPr="00CA6160" w:rsidRDefault="00CA6EFB" w:rsidP="00651B54">
              <w:pPr>
                <w:pStyle w:val="DecisionArticleContent"/>
                <w:ind w:right="-427"/>
                <w:rPr>
                  <w:sz w:val="22"/>
                  <w:szCs w:val="22"/>
                  <w:lang w:val="nl-BE"/>
                </w:rPr>
              </w:pPr>
              <w:r w:rsidRPr="00CA6160">
                <w:rPr>
                  <w:sz w:val="22"/>
                  <w:szCs w:val="22"/>
                  <w:lang w:val="nl-BE"/>
                </w:rPr>
                <w:t>2018 van het Autonoom Gemeentebedrijf Stadsontwikkelingsbedrijf Ronse.</w:t>
              </w:r>
            </w:p>
            <w:p w14:paraId="26357925" w14:textId="77777777" w:rsidR="00CA6EFB" w:rsidRPr="00CA6160" w:rsidRDefault="00CA6EFB" w:rsidP="00CA6EFB">
              <w:pPr>
                <w:pStyle w:val="DecisionArticleContent"/>
                <w:spacing w:before="120"/>
                <w:ind w:right="-142"/>
                <w:rPr>
                  <w:sz w:val="22"/>
                  <w:szCs w:val="22"/>
                  <w:lang w:val="nl-BE"/>
                </w:rPr>
              </w:pPr>
              <w:r w:rsidRPr="00CA6160">
                <w:rPr>
                  <w:sz w:val="22"/>
                  <w:szCs w:val="22"/>
                  <w:lang w:val="nl-BE"/>
                </w:rPr>
                <w:t>De jaarrekening van het AGB Stadsontwikkelingsbedrijf Ronse werd goedgekeurd door de Gouverneur bij besluit van 15 oktober 2019.</w:t>
              </w:r>
            </w:p>
            <w:p w14:paraId="6C753557" w14:textId="441BF1D7" w:rsidR="00CA6EFB" w:rsidRPr="00CA6160" w:rsidRDefault="00CA6EFB" w:rsidP="00651B54">
              <w:pPr>
                <w:pStyle w:val="DecisionArticleContent"/>
                <w:spacing w:before="120" w:after="120"/>
                <w:ind w:right="-285"/>
                <w:rPr>
                  <w:sz w:val="22"/>
                  <w:szCs w:val="22"/>
                  <w:lang w:val="nl-BE"/>
                </w:rPr>
              </w:pPr>
              <w:r w:rsidRPr="00CA6160">
                <w:rPr>
                  <w:sz w:val="22"/>
                  <w:szCs w:val="22"/>
                  <w:lang w:val="nl-BE"/>
                </w:rPr>
                <w:t xml:space="preserve">In navolging van artikel 332 §1 van het decreet over het Lokaal Bestuur van 22 december 2017 dienen alle besluiten en opmerkingen van de toezichthoudende overheid ter kennis gebracht te worden op de eerstvolgende vergadering van de gemeenteraad. Zodoende wordt het besluit van </w:t>
              </w:r>
              <w:r w:rsidR="00B138FF">
                <w:rPr>
                  <w:sz w:val="22"/>
                  <w:szCs w:val="22"/>
                  <w:lang w:val="nl-BE"/>
                </w:rPr>
                <w:br/>
              </w:r>
              <w:r w:rsidRPr="00CA6160">
                <w:rPr>
                  <w:sz w:val="22"/>
                  <w:szCs w:val="22"/>
                  <w:lang w:val="nl-BE"/>
                </w:rPr>
                <w:t>de Gouverneur ter kennisgeving voorgelegd aan de gemeenteraad.</w:t>
              </w:r>
            </w:p>
            <w:sdt>
              <w:sdtPr>
                <w:rPr>
                  <w:b/>
                  <w:sz w:val="22"/>
                  <w:szCs w:val="22"/>
                  <w:lang w:val="en-US"/>
                </w:rPr>
                <w:alias w:val="General Decision Section"/>
                <w:tag w:val="MeetingItem_GeneralDecisionSection"/>
                <w:id w:val="-638957222"/>
                <w:placeholder>
                  <w:docPart w:val="85D9B08A1F9A4753AA7204AEE1637A7C"/>
                </w:placeholder>
              </w:sdtPr>
              <w:sdtEndPr>
                <w:rPr>
                  <w:lang w:val="nl-NL"/>
                </w:rPr>
              </w:sdtEndPr>
              <w:sdtContent>
                <w:p w14:paraId="678C2D95" w14:textId="77777777" w:rsidR="00CA6EFB" w:rsidRPr="00CA6160" w:rsidRDefault="00CA6EFB" w:rsidP="00CA6EFB">
                  <w:pPr>
                    <w:spacing w:before="240" w:after="120"/>
                    <w:rPr>
                      <w:b/>
                      <w:sz w:val="22"/>
                      <w:szCs w:val="22"/>
                      <w:lang w:val="en-US"/>
                    </w:rPr>
                  </w:pPr>
                  <w:r w:rsidRPr="00CA6160">
                    <w:rPr>
                      <w:b/>
                      <w:sz w:val="22"/>
                      <w:szCs w:val="22"/>
                      <w:lang w:val="en-US"/>
                    </w:rPr>
                    <w:t>Besluit:</w:t>
                  </w:r>
                </w:p>
              </w:sdtContent>
            </w:sdt>
            <w:p w14:paraId="07BDAB63" w14:textId="77777777" w:rsidR="00CA6EFB" w:rsidRPr="00CA6160" w:rsidRDefault="00CA6EFB" w:rsidP="00CA6EFB">
              <w:pPr>
                <w:pStyle w:val="DecisionArticleContent"/>
                <w:rPr>
                  <w:b/>
                  <w:sz w:val="22"/>
                  <w:szCs w:val="22"/>
                </w:rPr>
              </w:pPr>
              <w:r w:rsidRPr="00CA6160">
                <w:rPr>
                  <w:b/>
                  <w:sz w:val="22"/>
                  <w:szCs w:val="22"/>
                </w:rPr>
                <w:t xml:space="preserve">Enig Artikel: </w:t>
              </w:r>
            </w:p>
            <w:p w14:paraId="1264AAEB" w14:textId="7F19B053" w:rsidR="00CA6EFB" w:rsidRPr="00CA6160" w:rsidRDefault="00CA6EFB" w:rsidP="00651B54">
              <w:pPr>
                <w:pStyle w:val="DecisionArticleContent"/>
                <w:spacing w:after="120"/>
                <w:ind w:right="-427"/>
                <w:rPr>
                  <w:sz w:val="22"/>
                  <w:szCs w:val="22"/>
                  <w:lang w:val="nl-BE"/>
                </w:rPr>
              </w:pPr>
              <w:r w:rsidRPr="00CA6160">
                <w:rPr>
                  <w:sz w:val="22"/>
                  <w:szCs w:val="22"/>
                </w:rPr>
                <w:t xml:space="preserve">Kennis te nemen van het </w:t>
              </w:r>
              <w:r w:rsidRPr="00CA6160">
                <w:rPr>
                  <w:sz w:val="22"/>
                  <w:szCs w:val="22"/>
                  <w:lang w:val="nl-BE"/>
                </w:rPr>
                <w:t xml:space="preserve">besluit van de Gouverneur van 15 oktober 2019 houdende goedkeuring </w:t>
              </w:r>
              <w:r w:rsidR="00B138FF">
                <w:rPr>
                  <w:sz w:val="22"/>
                  <w:szCs w:val="22"/>
                  <w:lang w:val="nl-BE"/>
                </w:rPr>
                <w:br/>
              </w:r>
              <w:r w:rsidRPr="00CA6160">
                <w:rPr>
                  <w:sz w:val="22"/>
                  <w:szCs w:val="22"/>
                  <w:lang w:val="nl-BE"/>
                </w:rPr>
                <w:t>van de jaarrekening over het financiële boekjaar 2018 van het Autonoom Gemeentebedrijf Stadsontwikkelingsbedrijf Ronse.</w:t>
              </w:r>
            </w:p>
            <w:p w14:paraId="4A0989EC" w14:textId="2754D93B" w:rsidR="00CA6EFB" w:rsidRPr="00CA6160" w:rsidRDefault="00B66741" w:rsidP="00651B54">
              <w:pPr>
                <w:pStyle w:val="Kop5"/>
                <w:spacing w:before="360"/>
                <w:rPr>
                  <w:sz w:val="22"/>
                  <w:szCs w:val="22"/>
                  <w:lang w:val="en-US"/>
                </w:rPr>
              </w:pPr>
              <w:sdt>
                <w:sdtPr>
                  <w:rPr>
                    <w:sz w:val="22"/>
                    <w:szCs w:val="22"/>
                    <w:lang w:val="en-US"/>
                  </w:rPr>
                  <w:alias w:val="Order Value"/>
                  <w:tag w:val="MeetingItem_MainMeetingOrderValue"/>
                  <w:id w:val="1206530652"/>
                  <w:placeholder>
                    <w:docPart w:val="FBB643CF75E24374AE4E2DD41CB943BB"/>
                  </w:placeholder>
                  <w:dataBinding w:prefixMappings="xmlns:ns0='http://www.net-it.be/2012/11/main'" w:xpath="/ns0:MeetingReport[1]/ns0:Meeting[1]/ns0:MeetingItems[1]/ns0:MeetingItem[2]/ns0:DocumentMainMeetingOrder[1]" w:storeItemID="{BA27EB20-B771-4FF2-B1BB-23CAF660D396}"/>
                  <w:text/>
                </w:sdtPr>
                <w:sdtContent>
                  <w:r w:rsidR="00CA6EFB" w:rsidRPr="00CA6160">
                    <w:rPr>
                      <w:sz w:val="22"/>
                      <w:szCs w:val="22"/>
                      <w:lang w:val="en-US"/>
                    </w:rPr>
                    <w:t>2</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240128873"/>
                  <w:placeholder>
                    <w:docPart w:val="B0357F044EFB41A1A914C1DFA5A2DBFF"/>
                  </w:placeholder>
                  <w:dataBinding w:prefixMappings="xmlns:ns0='http://www.net-it.be/2012/11/main'" w:xpath="/ns0:MeetingReport[1]/ns0:Meeting[1]/ns0:MeetingItems[1]/ns0:MeetingItem[2]/ns0:Title[1]" w:storeItemID="{BA27EB20-B771-4FF2-B1BB-23CAF660D396}"/>
                  <w:text/>
                </w:sdtPr>
                <w:sdtContent>
                  <w:r w:rsidR="00CA6EFB" w:rsidRPr="00CA6160">
                    <w:rPr>
                      <w:sz w:val="22"/>
                      <w:szCs w:val="22"/>
                      <w:lang w:val="en-US"/>
                    </w:rPr>
                    <w:t>Besluit van de Gouverneur van 27 november 2019 houdende goedkeuring van de jaarrekening over het financiële boekjaar 2018 van de Stad Ronse.                           Kennisgeving.</w:t>
                  </w:r>
                </w:sdtContent>
              </w:sdt>
            </w:p>
            <w:p w14:paraId="6AFCF42E" w14:textId="77777777" w:rsidR="00CA6EFB" w:rsidRPr="00CA6160" w:rsidRDefault="00CA6EFB" w:rsidP="00651B54">
              <w:pPr>
                <w:pStyle w:val="DecisionArticleContent"/>
                <w:spacing w:before="120" w:after="120"/>
                <w:ind w:right="-142"/>
                <w:rPr>
                  <w:b/>
                  <w:sz w:val="22"/>
                  <w:szCs w:val="22"/>
                  <w:lang w:val="nl-BE"/>
                </w:rPr>
              </w:pPr>
              <w:r w:rsidRPr="00CA6160">
                <w:rPr>
                  <w:b/>
                  <w:sz w:val="22"/>
                  <w:szCs w:val="22"/>
                  <w:lang w:val="nl-BE"/>
                </w:rPr>
                <w:t>Bevoegdheid/rechtsgrond</w:t>
              </w:r>
            </w:p>
            <w:p w14:paraId="05307390" w14:textId="77777777" w:rsidR="00CA6EFB" w:rsidRPr="00CA6160" w:rsidRDefault="00CA6EFB" w:rsidP="00CA6160">
              <w:pPr>
                <w:pStyle w:val="DecisionArticleContent"/>
                <w:numPr>
                  <w:ilvl w:val="0"/>
                  <w:numId w:val="1"/>
                </w:numPr>
                <w:tabs>
                  <w:tab w:val="clear" w:pos="284"/>
                </w:tabs>
                <w:spacing w:after="120"/>
                <w:ind w:right="-142"/>
                <w:jc w:val="both"/>
                <w:rPr>
                  <w:sz w:val="22"/>
                  <w:szCs w:val="22"/>
                  <w:lang w:val="nl-BE"/>
                </w:rPr>
              </w:pPr>
              <w:r w:rsidRPr="00CA6160">
                <w:rPr>
                  <w:sz w:val="22"/>
                  <w:szCs w:val="22"/>
                  <w:lang w:val="nl-BE"/>
                </w:rPr>
                <w:t>Het decreet over het Lokaal Bestuur van 22 december 2017, artikel 332 §1.</w:t>
              </w:r>
            </w:p>
            <w:p w14:paraId="2ECE0FB0" w14:textId="77777777" w:rsidR="00CA6EFB" w:rsidRPr="00CA6160" w:rsidRDefault="00CA6EFB" w:rsidP="00CA6160">
              <w:pPr>
                <w:pStyle w:val="DecisionArticleContent"/>
                <w:numPr>
                  <w:ilvl w:val="0"/>
                  <w:numId w:val="1"/>
                </w:numPr>
                <w:tabs>
                  <w:tab w:val="clear" w:pos="284"/>
                </w:tabs>
                <w:spacing w:after="120"/>
                <w:ind w:right="-142"/>
                <w:jc w:val="both"/>
                <w:rPr>
                  <w:sz w:val="22"/>
                  <w:szCs w:val="22"/>
                  <w:lang w:val="nl-BE"/>
                </w:rPr>
              </w:pPr>
              <w:r w:rsidRPr="00CA6160">
                <w:rPr>
                  <w:sz w:val="22"/>
                  <w:szCs w:val="22"/>
                  <w:lang w:val="nl-BE"/>
                </w:rPr>
                <w:t>Het gemeenteraadsbesluit van 24 juni 2019 houdende vaststelling van de jaarrekening over het financiële boekjaar 2018 van de Stad Ronse.</w:t>
              </w:r>
            </w:p>
            <w:p w14:paraId="323CAB81" w14:textId="77777777" w:rsidR="00CA6EFB" w:rsidRPr="00CA6160" w:rsidRDefault="00CA6EFB" w:rsidP="00CA6160">
              <w:pPr>
                <w:pStyle w:val="DecisionArticleContent"/>
                <w:numPr>
                  <w:ilvl w:val="0"/>
                  <w:numId w:val="1"/>
                </w:numPr>
                <w:tabs>
                  <w:tab w:val="clear" w:pos="284"/>
                </w:tabs>
                <w:spacing w:after="120"/>
                <w:ind w:right="-142"/>
                <w:jc w:val="both"/>
                <w:rPr>
                  <w:sz w:val="22"/>
                  <w:szCs w:val="22"/>
                  <w:lang w:val="nl-BE"/>
                </w:rPr>
              </w:pPr>
              <w:r w:rsidRPr="00CA6160">
                <w:rPr>
                  <w:sz w:val="22"/>
                  <w:szCs w:val="22"/>
                  <w:lang w:val="nl-BE"/>
                </w:rPr>
                <w:t>Besluit van de Gouverneur van 27 november 2019 houdende goedkeuring van de jaarrekening over het financiële boekjaar 2018 van de Stad Ronse.</w:t>
              </w:r>
            </w:p>
            <w:p w14:paraId="733091BD" w14:textId="77777777" w:rsidR="00651B54" w:rsidRPr="00CA6160" w:rsidRDefault="00651B54" w:rsidP="00CA6EFB">
              <w:pPr>
                <w:pStyle w:val="DecisionArticleContent"/>
                <w:spacing w:before="240" w:after="120"/>
                <w:ind w:right="-142"/>
                <w:rPr>
                  <w:b/>
                  <w:sz w:val="22"/>
                  <w:szCs w:val="22"/>
                  <w:lang w:val="nl-BE"/>
                </w:rPr>
              </w:pPr>
              <w:r w:rsidRPr="00CA6160">
                <w:rPr>
                  <w:b/>
                  <w:sz w:val="22"/>
                  <w:szCs w:val="22"/>
                  <w:lang w:val="nl-BE"/>
                </w:rPr>
                <w:br w:type="page"/>
              </w:r>
            </w:p>
            <w:p w14:paraId="5C8C4229" w14:textId="018C01E0" w:rsidR="00CA6EFB" w:rsidRPr="00CA6160" w:rsidRDefault="00CA6EFB" w:rsidP="00CA6EFB">
              <w:pPr>
                <w:pStyle w:val="DecisionArticleContent"/>
                <w:spacing w:before="240" w:after="120"/>
                <w:ind w:right="-142"/>
                <w:rPr>
                  <w:b/>
                  <w:sz w:val="22"/>
                  <w:szCs w:val="22"/>
                  <w:lang w:val="nl-BE"/>
                </w:rPr>
              </w:pPr>
              <w:r w:rsidRPr="00CA6160">
                <w:rPr>
                  <w:b/>
                  <w:sz w:val="22"/>
                  <w:szCs w:val="22"/>
                  <w:lang w:val="nl-BE"/>
                </w:rPr>
                <w:lastRenderedPageBreak/>
                <w:t>Relevante documenten</w:t>
              </w:r>
            </w:p>
            <w:p w14:paraId="0BD317FB" w14:textId="77777777" w:rsidR="00CA6EFB" w:rsidRPr="00CA6160" w:rsidRDefault="00CA6EFB" w:rsidP="00CA6EFB">
              <w:pPr>
                <w:pStyle w:val="DecisionArticleContent"/>
                <w:ind w:right="-142"/>
                <w:rPr>
                  <w:sz w:val="22"/>
                  <w:szCs w:val="22"/>
                  <w:lang w:val="nl-BE"/>
                </w:rPr>
              </w:pPr>
              <w:r w:rsidRPr="00CA6160">
                <w:rPr>
                  <w:sz w:val="22"/>
                  <w:szCs w:val="22"/>
                  <w:lang w:val="nl-BE"/>
                </w:rPr>
                <w:t xml:space="preserve">Schrijven van het Agentschap Binnenlands Bestuur d.d. 27 november 2019 houdende een afschrift van het besluit van de Gouverneur. </w:t>
              </w:r>
            </w:p>
            <w:p w14:paraId="3C4BC00A" w14:textId="77777777" w:rsidR="00CA6EFB" w:rsidRPr="00CA6160" w:rsidRDefault="00CA6EFB" w:rsidP="00CA6EFB">
              <w:pPr>
                <w:pStyle w:val="DecisionArticleContent"/>
                <w:spacing w:before="240" w:after="120"/>
                <w:ind w:right="-142"/>
                <w:rPr>
                  <w:b/>
                  <w:sz w:val="22"/>
                  <w:szCs w:val="22"/>
                  <w:lang w:val="nl-BE"/>
                </w:rPr>
              </w:pPr>
              <w:r w:rsidRPr="00CA6160">
                <w:rPr>
                  <w:b/>
                  <w:sz w:val="22"/>
                  <w:szCs w:val="22"/>
                  <w:lang w:val="nl-BE"/>
                </w:rPr>
                <w:t>Feiten/context/motivering</w:t>
              </w:r>
            </w:p>
            <w:p w14:paraId="411320E4" w14:textId="77777777" w:rsidR="00CA6EFB" w:rsidRPr="00CA6160" w:rsidRDefault="00CA6EFB" w:rsidP="00CA6EFB">
              <w:pPr>
                <w:pStyle w:val="DecisionArticleContent"/>
                <w:ind w:right="-142"/>
                <w:rPr>
                  <w:sz w:val="22"/>
                  <w:szCs w:val="22"/>
                  <w:lang w:val="nl-BE"/>
                </w:rPr>
              </w:pPr>
              <w:r w:rsidRPr="00CA6160">
                <w:rPr>
                  <w:sz w:val="22"/>
                  <w:szCs w:val="22"/>
                  <w:lang w:val="nl-BE"/>
                </w:rPr>
                <w:t>Op de gemeenteraadszitting van 24 juni 2019 werd de jaarrekening 2018 van de Stad Ronse vastgesteld.</w:t>
              </w:r>
            </w:p>
            <w:p w14:paraId="15E19BD4" w14:textId="77777777" w:rsidR="00CA6EFB" w:rsidRPr="00CA6160" w:rsidRDefault="00CA6EFB" w:rsidP="00CA6EFB">
              <w:pPr>
                <w:pStyle w:val="DecisionArticleContent"/>
                <w:spacing w:before="120"/>
                <w:ind w:right="-142"/>
                <w:rPr>
                  <w:sz w:val="22"/>
                  <w:szCs w:val="22"/>
                  <w:lang w:val="nl-BE"/>
                </w:rPr>
              </w:pPr>
              <w:r w:rsidRPr="00CA6160">
                <w:rPr>
                  <w:sz w:val="22"/>
                  <w:szCs w:val="22"/>
                  <w:lang w:val="nl-BE"/>
                </w:rPr>
                <w:t>De jaarrekening over het financiële boekjaar 2018 van de Stad Ronse werd goedgekeurd door de Gouverneur bij besluit van 27 november 2019.</w:t>
              </w:r>
            </w:p>
            <w:p w14:paraId="0B23D50F" w14:textId="18C271A9" w:rsidR="00CA6EFB" w:rsidRPr="00CA6160" w:rsidRDefault="00CA6EFB" w:rsidP="00651B54">
              <w:pPr>
                <w:pStyle w:val="DecisionArticleContent"/>
                <w:spacing w:before="120" w:after="120"/>
                <w:ind w:right="-285"/>
                <w:rPr>
                  <w:sz w:val="22"/>
                  <w:szCs w:val="22"/>
                  <w:lang w:val="nl-BE"/>
                </w:rPr>
              </w:pPr>
              <w:r w:rsidRPr="00CA6160">
                <w:rPr>
                  <w:sz w:val="22"/>
                  <w:szCs w:val="22"/>
                  <w:lang w:val="nl-BE"/>
                </w:rPr>
                <w:t xml:space="preserve">In navolging van artikel 332 §1 van het decreet over het Lokaal Bestuur van 22 december 2017 dienen alle besluiten en opmerkingen van de toezichthoudende overheid ter kennis gebracht te worden op de eerstvolgende vergadering van de gemeenteraad. Zodoende wordt het besluit van </w:t>
              </w:r>
              <w:r w:rsidR="00B138FF">
                <w:rPr>
                  <w:sz w:val="22"/>
                  <w:szCs w:val="22"/>
                  <w:lang w:val="nl-BE"/>
                </w:rPr>
                <w:br/>
              </w:r>
              <w:r w:rsidRPr="00CA6160">
                <w:rPr>
                  <w:sz w:val="22"/>
                  <w:szCs w:val="22"/>
                  <w:lang w:val="nl-BE"/>
                </w:rPr>
                <w:t>de Gouverneur ter kennisgeving voorgelegd aan de gemeenteraad.</w:t>
              </w:r>
            </w:p>
            <w:sdt>
              <w:sdtPr>
                <w:rPr>
                  <w:b/>
                  <w:sz w:val="22"/>
                  <w:szCs w:val="22"/>
                  <w:lang w:val="en-US"/>
                </w:rPr>
                <w:alias w:val="General Decision Section"/>
                <w:tag w:val="MeetingItem_GeneralDecisionSection"/>
                <w:id w:val="1794702066"/>
                <w:placeholder>
                  <w:docPart w:val="2D8533EDCE464CF2946414FDD59C5042"/>
                </w:placeholder>
              </w:sdtPr>
              <w:sdtEndPr>
                <w:rPr>
                  <w:lang w:val="nl-NL"/>
                </w:rPr>
              </w:sdtEndPr>
              <w:sdtContent>
                <w:p w14:paraId="78B14709" w14:textId="77777777" w:rsidR="00CA6EFB" w:rsidRPr="00CA6160" w:rsidRDefault="00CA6EFB" w:rsidP="00CA6EFB">
                  <w:pPr>
                    <w:spacing w:before="240" w:after="120"/>
                    <w:rPr>
                      <w:b/>
                      <w:sz w:val="22"/>
                      <w:szCs w:val="22"/>
                      <w:lang w:val="en-US"/>
                    </w:rPr>
                  </w:pPr>
                  <w:r w:rsidRPr="00CA6160">
                    <w:rPr>
                      <w:b/>
                      <w:sz w:val="22"/>
                      <w:szCs w:val="22"/>
                      <w:lang w:val="en-US"/>
                    </w:rPr>
                    <w:t>Besluit:</w:t>
                  </w:r>
                </w:p>
              </w:sdtContent>
            </w:sdt>
            <w:p w14:paraId="43FF1303" w14:textId="77777777" w:rsidR="00CA6EFB" w:rsidRPr="00CA6160" w:rsidRDefault="00CA6EFB" w:rsidP="00CA6EFB">
              <w:pPr>
                <w:pStyle w:val="DecisionArticleContent"/>
                <w:rPr>
                  <w:b/>
                  <w:sz w:val="22"/>
                  <w:szCs w:val="22"/>
                </w:rPr>
              </w:pPr>
              <w:r w:rsidRPr="00CA6160">
                <w:rPr>
                  <w:b/>
                  <w:sz w:val="22"/>
                  <w:szCs w:val="22"/>
                </w:rPr>
                <w:t xml:space="preserve">Enig Artikel: </w:t>
              </w:r>
            </w:p>
            <w:p w14:paraId="2B8945EA" w14:textId="77777777" w:rsidR="00CA6EFB" w:rsidRPr="00CA6160" w:rsidRDefault="00CA6EFB" w:rsidP="00CA6EFB">
              <w:pPr>
                <w:pStyle w:val="DecisionArticleContent"/>
                <w:spacing w:after="120"/>
                <w:rPr>
                  <w:sz w:val="22"/>
                  <w:szCs w:val="22"/>
                  <w:lang w:val="nl-BE"/>
                </w:rPr>
              </w:pPr>
              <w:r w:rsidRPr="00CA6160">
                <w:rPr>
                  <w:sz w:val="22"/>
                  <w:szCs w:val="22"/>
                </w:rPr>
                <w:t xml:space="preserve">Kennis te nemen van het </w:t>
              </w:r>
              <w:r w:rsidRPr="00CA6160">
                <w:rPr>
                  <w:sz w:val="22"/>
                  <w:szCs w:val="22"/>
                  <w:lang w:val="nl-BE"/>
                </w:rPr>
                <w:t>besluit van de Gouverneur van 27 november 2019 houdende goedkeuring van de jaarrekening over het financiële boekjaar 2018 van de Stad Ronse.</w:t>
              </w:r>
            </w:p>
            <w:sdt>
              <w:sdtPr>
                <w:rPr>
                  <w:sz w:val="22"/>
                  <w:szCs w:val="22"/>
                </w:rPr>
                <w:alias w:val="Main meeting item category"/>
                <w:tag w:val="MeetingItem_MainMeetingItemCategory"/>
                <w:id w:val="957989366"/>
                <w:placeholder>
                  <w:docPart w:val="68D3877262D4475CB74724205A0F4F95"/>
                </w:placeholder>
              </w:sdtPr>
              <w:sdtContent>
                <w:sdt>
                  <w:sdtPr>
                    <w:rPr>
                      <w:sz w:val="22"/>
                      <w:szCs w:val="22"/>
                    </w:rPr>
                    <w:tag w:val="MeetingItem_MainMeetingItemCategory_Title"/>
                    <w:id w:val="1932155457"/>
                    <w:placeholder>
                      <w:docPart w:val="68D3877262D4475CB74724205A0F4F95"/>
                    </w:placeholder>
                    <w:dataBinding w:prefixMappings="xmlns:ns0='http://www.net-it.be/2012/11/main'" w:xpath="/ns0:MeetingReport[1]/ns0:Meeting[1]/ns0:MeetingItems[1]/ns0:MeetingItem[3]/ns0:MainMeetingItemCategoryName[1]" w:storeItemID="{BA27EB20-B771-4FF2-B1BB-23CAF660D396}"/>
                    <w:text/>
                  </w:sdtPr>
                  <w:sdtContent>
                    <w:p w14:paraId="2CAEB35C" w14:textId="77777777" w:rsidR="00CA6EFB" w:rsidRPr="00CA6160" w:rsidRDefault="00CA6EFB" w:rsidP="00651B54">
                      <w:pPr>
                        <w:pStyle w:val="Kop3"/>
                        <w:spacing w:before="360"/>
                        <w:rPr>
                          <w:sz w:val="22"/>
                          <w:szCs w:val="22"/>
                          <w:lang w:val="en-US"/>
                        </w:rPr>
                      </w:pPr>
                      <w:r w:rsidRPr="00CA6160">
                        <w:rPr>
                          <w:sz w:val="22"/>
                          <w:szCs w:val="22"/>
                        </w:rPr>
                        <w:t>Openbare veiligheid</w:t>
                      </w:r>
                    </w:p>
                  </w:sdtContent>
                </w:sdt>
              </w:sdtContent>
            </w:sdt>
            <w:p w14:paraId="45239D4C" w14:textId="168FBBD5" w:rsidR="00CA6EFB" w:rsidRPr="00CA6160" w:rsidRDefault="00B66741" w:rsidP="00CA6EFB">
              <w:pPr>
                <w:pStyle w:val="Kop5"/>
                <w:rPr>
                  <w:sz w:val="22"/>
                  <w:szCs w:val="22"/>
                  <w:lang w:val="en-US"/>
                </w:rPr>
              </w:pPr>
              <w:sdt>
                <w:sdtPr>
                  <w:rPr>
                    <w:sz w:val="22"/>
                    <w:szCs w:val="22"/>
                    <w:lang w:val="en-US"/>
                  </w:rPr>
                  <w:alias w:val="Order Value"/>
                  <w:tag w:val="MeetingItem_MainMeetingOrderValue"/>
                  <w:id w:val="-934359771"/>
                  <w:placeholder>
                    <w:docPart w:val="58DEC40F85F0453FB7E9A91A7D40C2B7"/>
                  </w:placeholder>
                  <w:dataBinding w:prefixMappings="xmlns:ns0='http://www.net-it.be/2012/11/main'" w:xpath="/ns0:MeetingReport[1]/ns0:Meeting[1]/ns0:MeetingItems[1]/ns0:MeetingItem[3]/ns0:DocumentMainMeetingOrder[1]" w:storeItemID="{BA27EB20-B771-4FF2-B1BB-23CAF660D396}"/>
                  <w:text/>
                </w:sdtPr>
                <w:sdtContent>
                  <w:r w:rsidR="00CA6EFB" w:rsidRPr="00CA6160">
                    <w:rPr>
                      <w:sz w:val="22"/>
                      <w:szCs w:val="22"/>
                      <w:lang w:val="en-US"/>
                    </w:rPr>
                    <w:t>3</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2086417963"/>
                  <w:placeholder>
                    <w:docPart w:val="FD21561E575F472F8D0C5A30C384338C"/>
                  </w:placeholder>
                  <w:dataBinding w:prefixMappings="xmlns:ns0='http://www.net-it.be/2012/11/main'" w:xpath="/ns0:MeetingReport[1]/ns0:Meeting[1]/ns0:MeetingItems[1]/ns0:MeetingItem[3]/ns0:Title[1]" w:storeItemID="{BA27EB20-B771-4FF2-B1BB-23CAF660D396}"/>
                  <w:text/>
                </w:sdtPr>
                <w:sdtContent>
                  <w:r w:rsidR="002D7F4D">
                    <w:rPr>
                      <w:sz w:val="22"/>
                      <w:szCs w:val="22"/>
                      <w:lang w:val="en-US"/>
                    </w:rPr>
                    <w:t>Brandweer.                                                                                                                      Goedkeuring van de bedragen van de dotatie van de Stad Ronse voor de Brandweerzone Vlaamse Ardennen voor het jaar 2020.</w:t>
                  </w:r>
                </w:sdtContent>
              </w:sdt>
            </w:p>
            <w:p w14:paraId="02565464" w14:textId="77777777" w:rsidR="00CA6EFB" w:rsidRPr="00CA6160" w:rsidRDefault="00CA6EFB" w:rsidP="00651B54">
              <w:pPr>
                <w:pStyle w:val="DecisionArticleContent"/>
                <w:spacing w:before="120" w:after="120"/>
                <w:rPr>
                  <w:b/>
                  <w:sz w:val="22"/>
                  <w:szCs w:val="22"/>
                  <w:lang w:val="nl-BE"/>
                </w:rPr>
              </w:pPr>
              <w:r w:rsidRPr="00CA6160">
                <w:rPr>
                  <w:b/>
                  <w:sz w:val="22"/>
                  <w:szCs w:val="22"/>
                  <w:lang w:val="nl-BE"/>
                </w:rPr>
                <w:t>Bevoegdheid/rechtsgrond</w:t>
              </w:r>
            </w:p>
            <w:p w14:paraId="44F02365" w14:textId="77777777" w:rsidR="00CA6EFB" w:rsidRPr="00CA6160" w:rsidRDefault="00CA6EFB" w:rsidP="00CA6160">
              <w:pPr>
                <w:pStyle w:val="DecisionArticleContent"/>
                <w:numPr>
                  <w:ilvl w:val="0"/>
                  <w:numId w:val="2"/>
                </w:numPr>
                <w:tabs>
                  <w:tab w:val="clear" w:pos="284"/>
                </w:tabs>
                <w:jc w:val="both"/>
                <w:rPr>
                  <w:sz w:val="22"/>
                  <w:szCs w:val="22"/>
                  <w:lang w:val="nl-NL"/>
                </w:rPr>
              </w:pPr>
              <w:r w:rsidRPr="00CA6160">
                <w:rPr>
                  <w:sz w:val="22"/>
                  <w:szCs w:val="22"/>
                  <w:lang w:val="nl-NL"/>
                </w:rPr>
                <w:t xml:space="preserve">Het decreet over het Lokaal Bestuur van 22 december 2017, artikel 41, 9°. </w:t>
              </w:r>
            </w:p>
            <w:p w14:paraId="4B8AB3D5" w14:textId="77777777" w:rsidR="00CA6EFB" w:rsidRPr="00CA6160" w:rsidRDefault="00CA6EFB" w:rsidP="00CA6160">
              <w:pPr>
                <w:pStyle w:val="DecisionArticleContent"/>
                <w:numPr>
                  <w:ilvl w:val="0"/>
                  <w:numId w:val="2"/>
                </w:numPr>
                <w:tabs>
                  <w:tab w:val="clear" w:pos="284"/>
                </w:tabs>
                <w:jc w:val="both"/>
                <w:rPr>
                  <w:sz w:val="22"/>
                  <w:szCs w:val="22"/>
                  <w:lang w:val="nl-NL"/>
                </w:rPr>
              </w:pPr>
              <w:r w:rsidRPr="00CA6160">
                <w:rPr>
                  <w:sz w:val="22"/>
                  <w:szCs w:val="22"/>
                  <w:lang w:val="nl-NL"/>
                </w:rPr>
                <w:t>De wet van 15 mei 2007 betreffende de Civiele Veiligheid, zoals tot op heden gewijzigd, en in het bijzonder het artikel 68, paragraaf 2, dat bepaalt dat de dotaties van de gemeenten van de zone jaarlijks vastgelegd worden door de raad op basis van een akkoord bereikt tussen de verschillende betrokken gemeenteraden.</w:t>
              </w:r>
            </w:p>
            <w:p w14:paraId="2321D091" w14:textId="77777777" w:rsidR="00CA6EFB" w:rsidRPr="00CA6160" w:rsidRDefault="00CA6EFB" w:rsidP="00CA6160">
              <w:pPr>
                <w:pStyle w:val="DecisionArticleContent"/>
                <w:numPr>
                  <w:ilvl w:val="0"/>
                  <w:numId w:val="2"/>
                </w:numPr>
                <w:tabs>
                  <w:tab w:val="clear" w:pos="284"/>
                </w:tabs>
                <w:jc w:val="both"/>
                <w:rPr>
                  <w:sz w:val="22"/>
                  <w:szCs w:val="22"/>
                  <w:lang w:val="nl-NL"/>
                </w:rPr>
              </w:pPr>
              <w:r w:rsidRPr="00CA6160">
                <w:rPr>
                  <w:sz w:val="22"/>
                  <w:szCs w:val="22"/>
                  <w:lang w:val="nl-NL"/>
                </w:rPr>
                <w:t>Het koninklijk besluit van 04 april 2014 inzake vaststelling, berekening en betaling van de federale basisdotatie voor de hulpverleningszones, zoals tot op heden gewijzigd.</w:t>
              </w:r>
            </w:p>
            <w:p w14:paraId="634B0A83" w14:textId="77777777" w:rsidR="00CA6EFB" w:rsidRPr="00CA6160" w:rsidRDefault="00CA6EFB" w:rsidP="00CA6160">
              <w:pPr>
                <w:pStyle w:val="DecisionArticleContent"/>
                <w:numPr>
                  <w:ilvl w:val="0"/>
                  <w:numId w:val="2"/>
                </w:numPr>
                <w:tabs>
                  <w:tab w:val="clear" w:pos="284"/>
                </w:tabs>
                <w:jc w:val="both"/>
                <w:rPr>
                  <w:sz w:val="22"/>
                  <w:szCs w:val="22"/>
                  <w:lang w:val="nl-NL"/>
                </w:rPr>
              </w:pPr>
              <w:r w:rsidRPr="00CA6160">
                <w:rPr>
                  <w:sz w:val="22"/>
                  <w:szCs w:val="22"/>
                  <w:lang w:val="nl-NL"/>
                </w:rPr>
                <w:t>Het koninklijk besluit van 19 april 2014 tot bepaling van de verdeelsleutel van de bijkomende federale dotatie aan de prezones en aan de hulpverleningszones, zoals tot op heden gewijzigd.</w:t>
              </w:r>
            </w:p>
            <w:p w14:paraId="50DF3A80" w14:textId="77777777" w:rsidR="00CA6EFB" w:rsidRPr="00CA6160" w:rsidRDefault="00CA6EFB" w:rsidP="00CA6160">
              <w:pPr>
                <w:pStyle w:val="DecisionArticleContent"/>
                <w:numPr>
                  <w:ilvl w:val="0"/>
                  <w:numId w:val="2"/>
                </w:numPr>
                <w:tabs>
                  <w:tab w:val="clear" w:pos="284"/>
                </w:tabs>
                <w:jc w:val="both"/>
                <w:rPr>
                  <w:sz w:val="22"/>
                  <w:szCs w:val="22"/>
                  <w:lang w:val="nl-BE"/>
                </w:rPr>
              </w:pPr>
              <w:r w:rsidRPr="00CA6160">
                <w:rPr>
                  <w:sz w:val="22"/>
                  <w:szCs w:val="22"/>
                  <w:lang w:val="nl-NL"/>
                </w:rPr>
                <w:t>De gemeenteraadsbeslissing van 06 oktober 2014 waarbij de Zonale verdeelsleutel van de Hulpverleningszone Vlaamse Ardennen goedgekeurd werd.</w:t>
              </w:r>
            </w:p>
            <w:p w14:paraId="1ED42475"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Relevante documenten</w:t>
              </w:r>
            </w:p>
            <w:p w14:paraId="4B875BD1" w14:textId="77777777" w:rsidR="00CA6EFB" w:rsidRPr="00CA6160" w:rsidRDefault="00CA6EFB" w:rsidP="00BD44BF">
              <w:pPr>
                <w:pStyle w:val="DecisionArticleContent"/>
                <w:ind w:right="-284"/>
                <w:rPr>
                  <w:sz w:val="22"/>
                  <w:szCs w:val="22"/>
                  <w:lang w:val="nl-BE"/>
                </w:rPr>
              </w:pPr>
              <w:r w:rsidRPr="00CA6160">
                <w:rPr>
                  <w:sz w:val="22"/>
                  <w:szCs w:val="22"/>
                  <w:lang w:val="nl-BE"/>
                </w:rPr>
                <w:t>De begroting en de verdeelsleutel 2020 van de Brandweerzone Vlaamse Ardennen, goedgekeurd door de Zoneraad in zitting van 25 oktober 2019.</w:t>
              </w:r>
            </w:p>
            <w:p w14:paraId="22DA4D6D"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Feiten/context/motivering</w:t>
              </w:r>
            </w:p>
            <w:p w14:paraId="2BD902AD" w14:textId="77777777" w:rsidR="00CA6EFB" w:rsidRPr="00CA6160" w:rsidRDefault="00CA6EFB" w:rsidP="00CA6EFB">
              <w:pPr>
                <w:pStyle w:val="DecisionArticleContent"/>
                <w:rPr>
                  <w:i/>
                  <w:sz w:val="22"/>
                  <w:szCs w:val="22"/>
                </w:rPr>
              </w:pPr>
              <w:r w:rsidRPr="00CA6160">
                <w:rPr>
                  <w:sz w:val="22"/>
                  <w:szCs w:val="22"/>
                </w:rPr>
                <w:t>De zonale verdeelsleutel van de Hulpverleningszone Vlaamse Ardennen werd door de gemeenteraad van 06 oktober 2014 goedgekeurd als volgt:</w:t>
              </w:r>
              <w:r w:rsidRPr="00CA6160">
                <w:rPr>
                  <w:i/>
                  <w:sz w:val="22"/>
                  <w:szCs w:val="22"/>
                </w:rPr>
                <w:t xml:space="preserve"> </w:t>
              </w:r>
            </w:p>
            <w:p w14:paraId="3F48638A" w14:textId="77777777" w:rsidR="00CA6EFB" w:rsidRPr="00CA6160" w:rsidRDefault="00CA6EFB" w:rsidP="00CA6160">
              <w:pPr>
                <w:pStyle w:val="DecisionArticleContent"/>
                <w:numPr>
                  <w:ilvl w:val="0"/>
                  <w:numId w:val="2"/>
                </w:numPr>
                <w:tabs>
                  <w:tab w:val="clear" w:pos="284"/>
                </w:tabs>
                <w:jc w:val="both"/>
                <w:rPr>
                  <w:sz w:val="22"/>
                  <w:szCs w:val="22"/>
                </w:rPr>
              </w:pPr>
              <w:r w:rsidRPr="00CA6160">
                <w:rPr>
                  <w:sz w:val="22"/>
                  <w:szCs w:val="22"/>
                </w:rPr>
                <w:t xml:space="preserve">60 % op basis van het inwonersaantal </w:t>
              </w:r>
            </w:p>
            <w:p w14:paraId="571F83EB" w14:textId="77777777" w:rsidR="00CA6EFB" w:rsidRPr="00CA6160" w:rsidRDefault="00CA6EFB" w:rsidP="00CA6160">
              <w:pPr>
                <w:pStyle w:val="DecisionArticleContent"/>
                <w:numPr>
                  <w:ilvl w:val="0"/>
                  <w:numId w:val="2"/>
                </w:numPr>
                <w:tabs>
                  <w:tab w:val="clear" w:pos="284"/>
                </w:tabs>
                <w:jc w:val="both"/>
                <w:rPr>
                  <w:sz w:val="22"/>
                  <w:szCs w:val="22"/>
                </w:rPr>
              </w:pPr>
              <w:r w:rsidRPr="00CA6160">
                <w:rPr>
                  <w:sz w:val="22"/>
                  <w:szCs w:val="22"/>
                </w:rPr>
                <w:t xml:space="preserve">30 % op basis van het bebouwd kadastraal inkomen en outillage kadastraal inkomen </w:t>
              </w:r>
            </w:p>
            <w:p w14:paraId="6F149F97" w14:textId="77777777" w:rsidR="00CA6EFB" w:rsidRPr="00CA6160" w:rsidRDefault="00CA6EFB" w:rsidP="00CA6160">
              <w:pPr>
                <w:pStyle w:val="DecisionArticleContent"/>
                <w:numPr>
                  <w:ilvl w:val="0"/>
                  <w:numId w:val="2"/>
                </w:numPr>
                <w:tabs>
                  <w:tab w:val="clear" w:pos="284"/>
                </w:tabs>
                <w:jc w:val="both"/>
                <w:rPr>
                  <w:sz w:val="22"/>
                  <w:szCs w:val="22"/>
                </w:rPr>
              </w:pPr>
              <w:r w:rsidRPr="00CA6160">
                <w:rPr>
                  <w:sz w:val="22"/>
                  <w:szCs w:val="22"/>
                </w:rPr>
                <w:t xml:space="preserve">5 % op basis van het onbebouwd kadastraal inkomen </w:t>
              </w:r>
            </w:p>
            <w:p w14:paraId="053B602A" w14:textId="77777777" w:rsidR="00CA6EFB" w:rsidRPr="00CA6160" w:rsidRDefault="00CA6EFB" w:rsidP="00CA6160">
              <w:pPr>
                <w:pStyle w:val="DecisionArticleContent"/>
                <w:numPr>
                  <w:ilvl w:val="0"/>
                  <w:numId w:val="2"/>
                </w:numPr>
                <w:tabs>
                  <w:tab w:val="clear" w:pos="284"/>
                </w:tabs>
                <w:jc w:val="both"/>
                <w:rPr>
                  <w:sz w:val="22"/>
                  <w:szCs w:val="22"/>
                </w:rPr>
              </w:pPr>
              <w:r w:rsidRPr="00CA6160">
                <w:rPr>
                  <w:sz w:val="22"/>
                  <w:szCs w:val="22"/>
                </w:rPr>
                <w:t>5 % op basis van de financiële draagkracht van de gemeente  (gemeten door het gemiddeld inkomen per aangifte).</w:t>
              </w:r>
            </w:p>
            <w:p w14:paraId="7D1A4E08" w14:textId="77777777" w:rsidR="00651B54" w:rsidRPr="00CA6160" w:rsidRDefault="00651B54" w:rsidP="00CA6EFB">
              <w:pPr>
                <w:pStyle w:val="DecisionArticleContent"/>
                <w:spacing w:before="120"/>
                <w:rPr>
                  <w:sz w:val="22"/>
                  <w:szCs w:val="22"/>
                </w:rPr>
              </w:pPr>
              <w:r w:rsidRPr="00CA6160">
                <w:rPr>
                  <w:sz w:val="22"/>
                  <w:szCs w:val="22"/>
                </w:rPr>
                <w:br w:type="page"/>
              </w:r>
            </w:p>
            <w:p w14:paraId="51E4EBEC" w14:textId="4E786DD4" w:rsidR="00CA6EFB" w:rsidRPr="00CA6160" w:rsidRDefault="00CA6EFB" w:rsidP="00651B54">
              <w:pPr>
                <w:pStyle w:val="DecisionArticleContent"/>
                <w:spacing w:before="120"/>
                <w:ind w:right="-285"/>
                <w:rPr>
                  <w:sz w:val="22"/>
                  <w:szCs w:val="22"/>
                </w:rPr>
              </w:pPr>
              <w:r w:rsidRPr="00CA6160">
                <w:rPr>
                  <w:sz w:val="22"/>
                  <w:szCs w:val="22"/>
                </w:rPr>
                <w:lastRenderedPageBreak/>
                <w:t xml:space="preserve">De berekening van de zonale verdeelsleutel wordt jaarlijks gemaakt en de procentuele verdeling wordt jaarlijks vastgelegd op basis van de meest recente cijfers. De zonale procentuele verdeelsleutel voor de Stad Ronse bedraagt 14,9452 % voor het dienstjaar 2020. </w:t>
              </w:r>
            </w:p>
            <w:p w14:paraId="563B8D35" w14:textId="77777777" w:rsidR="00CA6EFB" w:rsidRPr="00CA6160" w:rsidRDefault="00CA6EFB" w:rsidP="00CA6EFB">
              <w:pPr>
                <w:pStyle w:val="DecisionArticleContent"/>
                <w:spacing w:before="120"/>
                <w:rPr>
                  <w:sz w:val="22"/>
                  <w:szCs w:val="22"/>
                </w:rPr>
              </w:pPr>
              <w:r w:rsidRPr="00CA6160">
                <w:rPr>
                  <w:sz w:val="22"/>
                  <w:szCs w:val="22"/>
                </w:rPr>
                <w:t>De Zoneraad heeft, in zitting van 25 oktober 2019, de begroting 2020 van de Brandweerzone Vlaamse Ardennen goedgekeurd.</w:t>
              </w:r>
            </w:p>
            <w:p w14:paraId="45A5073D" w14:textId="77777777" w:rsidR="00CA6EFB" w:rsidRPr="00CA6160" w:rsidRDefault="00CA6EFB" w:rsidP="00651B54">
              <w:pPr>
                <w:pStyle w:val="DecisionArticleContent"/>
                <w:ind w:right="-143"/>
                <w:rPr>
                  <w:sz w:val="22"/>
                  <w:szCs w:val="22"/>
                </w:rPr>
              </w:pPr>
              <w:r w:rsidRPr="00CA6160">
                <w:rPr>
                  <w:sz w:val="22"/>
                  <w:szCs w:val="22"/>
                </w:rPr>
                <w:t xml:space="preserve">Hierin zijn de gemeentelijke toelagen, zowel voor de gewone als voor de buitengewone dienst, opgenomen: </w:t>
              </w:r>
            </w:p>
            <w:p w14:paraId="671398F5" w14:textId="77777777" w:rsidR="00CA6EFB" w:rsidRPr="00CA6160" w:rsidRDefault="00CA6EFB" w:rsidP="00CA6160">
              <w:pPr>
                <w:pStyle w:val="DecisionArticleContent"/>
                <w:numPr>
                  <w:ilvl w:val="0"/>
                  <w:numId w:val="2"/>
                </w:numPr>
                <w:tabs>
                  <w:tab w:val="clear" w:pos="284"/>
                  <w:tab w:val="left" w:pos="708"/>
                </w:tabs>
                <w:jc w:val="both"/>
                <w:rPr>
                  <w:sz w:val="22"/>
                  <w:szCs w:val="22"/>
                </w:rPr>
              </w:pPr>
              <w:r w:rsidRPr="00CA6160">
                <w:rPr>
                  <w:sz w:val="22"/>
                  <w:szCs w:val="22"/>
                </w:rPr>
                <w:t xml:space="preserve">Dotatie gewone dienst: </w:t>
              </w:r>
              <w:r w:rsidRPr="00CA6160">
                <w:rPr>
                  <w:sz w:val="22"/>
                  <w:szCs w:val="22"/>
                </w:rPr>
                <w:tab/>
                <w:t>650.036 euro.</w:t>
              </w:r>
            </w:p>
            <w:p w14:paraId="75DFDB1F" w14:textId="77777777" w:rsidR="00CA6EFB" w:rsidRPr="00CA6160" w:rsidRDefault="00CA6EFB" w:rsidP="00CA6160">
              <w:pPr>
                <w:pStyle w:val="DecisionArticleContent"/>
                <w:numPr>
                  <w:ilvl w:val="0"/>
                  <w:numId w:val="2"/>
                </w:numPr>
                <w:tabs>
                  <w:tab w:val="clear" w:pos="284"/>
                  <w:tab w:val="left" w:pos="708"/>
                </w:tabs>
                <w:jc w:val="both"/>
                <w:rPr>
                  <w:sz w:val="22"/>
                  <w:szCs w:val="22"/>
                </w:rPr>
              </w:pPr>
              <w:r w:rsidRPr="00CA6160">
                <w:rPr>
                  <w:sz w:val="22"/>
                  <w:szCs w:val="22"/>
                </w:rPr>
                <w:t>Dotatie buitengewone dienst: 110.604</w:t>
              </w:r>
              <w:r w:rsidRPr="00CA6160">
                <w:rPr>
                  <w:rFonts w:ascii="CourierNewPSMT" w:cs="CourierNewPSMT" w:hint="eastAsia"/>
                  <w:sz w:val="22"/>
                  <w:szCs w:val="22"/>
                </w:rPr>
                <w:t xml:space="preserve"> </w:t>
              </w:r>
              <w:r w:rsidRPr="00CA6160">
                <w:rPr>
                  <w:sz w:val="22"/>
                  <w:szCs w:val="22"/>
                </w:rPr>
                <w:t>euro.</w:t>
              </w:r>
            </w:p>
            <w:p w14:paraId="27E63896"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Voordracht</w:t>
              </w:r>
            </w:p>
            <w:p w14:paraId="4615A3F0" w14:textId="77777777" w:rsidR="00CA6EFB" w:rsidRPr="00CA6160" w:rsidRDefault="00CA6EFB" w:rsidP="00CA6EFB">
              <w:pPr>
                <w:pStyle w:val="DecisionArticleContent"/>
                <w:rPr>
                  <w:sz w:val="22"/>
                  <w:szCs w:val="22"/>
                  <w:lang w:val="nl-BE"/>
                </w:rPr>
              </w:pPr>
              <w:r w:rsidRPr="00CA6160">
                <w:rPr>
                  <w:sz w:val="22"/>
                  <w:szCs w:val="22"/>
                  <w:lang w:val="nl-BE"/>
                </w:rPr>
                <w:t xml:space="preserve">Op voorstel van het College van Burgemeester en Schepenen. </w:t>
              </w:r>
            </w:p>
            <w:p w14:paraId="473F1909" w14:textId="603FB16B"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651B54" w:rsidRPr="00CA6160">
                <w:rPr>
                  <w:rFonts w:cs="Arial"/>
                  <w:b/>
                  <w:sz w:val="22"/>
                  <w:szCs w:val="22"/>
                  <w:lang w:val="nl-BE"/>
                </w:rPr>
                <w:t xml:space="preserve"> :</w:t>
              </w:r>
            </w:p>
            <w:p w14:paraId="5AB048DB" w14:textId="77777777" w:rsidR="00CA6EFB" w:rsidRPr="00CA6160" w:rsidRDefault="00CA6EFB" w:rsidP="00CA6EFB">
              <w:pPr>
                <w:pStyle w:val="DecisionArticleContent"/>
                <w:rPr>
                  <w:sz w:val="22"/>
                  <w:szCs w:val="22"/>
                  <w:lang w:val="nl-BE"/>
                </w:rPr>
              </w:pPr>
              <w:r w:rsidRPr="00CA6160">
                <w:rPr>
                  <w:b/>
                  <w:sz w:val="22"/>
                  <w:szCs w:val="22"/>
                  <w:lang w:val="nl-BE"/>
                </w:rPr>
                <w:t>Enig artikel:</w:t>
              </w:r>
              <w:r w:rsidRPr="00CA6160">
                <w:rPr>
                  <w:sz w:val="22"/>
                  <w:szCs w:val="22"/>
                  <w:lang w:val="nl-BE"/>
                </w:rPr>
                <w:t xml:space="preserve"> </w:t>
              </w:r>
            </w:p>
            <w:p w14:paraId="37E7EA8D" w14:textId="77777777" w:rsidR="00CA6EFB" w:rsidRPr="00CA6160" w:rsidRDefault="00CA6EFB" w:rsidP="00CA6EFB">
              <w:pPr>
                <w:pStyle w:val="DecisionArticleContent"/>
                <w:rPr>
                  <w:sz w:val="22"/>
                  <w:szCs w:val="22"/>
                  <w:lang w:val="nl-NL"/>
                </w:rPr>
              </w:pPr>
              <w:r w:rsidRPr="00CA6160">
                <w:rPr>
                  <w:sz w:val="22"/>
                  <w:szCs w:val="22"/>
                  <w:lang w:val="nl-NL"/>
                </w:rPr>
                <w:t>De lokale dotatie van de Stad Ronse voor de Brandweerzone Vlaamse Ardennen voor 2020 wordt goedgekeurd als volgt:</w:t>
              </w:r>
            </w:p>
            <w:p w14:paraId="571DF9C4" w14:textId="77777777" w:rsidR="00CA6EFB" w:rsidRPr="00CA6160" w:rsidRDefault="00CA6EFB" w:rsidP="00CA6160">
              <w:pPr>
                <w:pStyle w:val="DecisionArticleContent"/>
                <w:numPr>
                  <w:ilvl w:val="0"/>
                  <w:numId w:val="3"/>
                </w:numPr>
                <w:tabs>
                  <w:tab w:val="clear" w:pos="284"/>
                </w:tabs>
                <w:jc w:val="both"/>
                <w:rPr>
                  <w:sz w:val="22"/>
                  <w:szCs w:val="22"/>
                  <w:lang w:val="nl-NL"/>
                </w:rPr>
              </w:pPr>
              <w:r w:rsidRPr="00CA6160">
                <w:rPr>
                  <w:sz w:val="22"/>
                  <w:szCs w:val="22"/>
                  <w:lang w:val="nl-NL"/>
                </w:rPr>
                <w:t xml:space="preserve">gewone dienst:           </w:t>
              </w:r>
              <w:r w:rsidRPr="00CA6160">
                <w:rPr>
                  <w:sz w:val="22"/>
                  <w:szCs w:val="22"/>
                </w:rPr>
                <w:t xml:space="preserve">650.036 </w:t>
              </w:r>
              <w:r w:rsidRPr="00CA6160">
                <w:rPr>
                  <w:sz w:val="22"/>
                  <w:szCs w:val="22"/>
                  <w:lang w:val="nl-NL"/>
                </w:rPr>
                <w:t>euro</w:t>
              </w:r>
            </w:p>
            <w:p w14:paraId="3403A62D" w14:textId="77777777" w:rsidR="00CA6EFB" w:rsidRPr="00CA6160" w:rsidRDefault="00CA6EFB" w:rsidP="00CA6160">
              <w:pPr>
                <w:pStyle w:val="DecisionArticleContent"/>
                <w:numPr>
                  <w:ilvl w:val="0"/>
                  <w:numId w:val="3"/>
                </w:numPr>
                <w:tabs>
                  <w:tab w:val="clear" w:pos="284"/>
                </w:tabs>
                <w:jc w:val="both"/>
                <w:rPr>
                  <w:sz w:val="22"/>
                  <w:szCs w:val="22"/>
                  <w:lang w:val="nl-BE"/>
                </w:rPr>
              </w:pPr>
              <w:r w:rsidRPr="00CA6160">
                <w:rPr>
                  <w:sz w:val="22"/>
                  <w:szCs w:val="22"/>
                  <w:lang w:val="nl-NL"/>
                </w:rPr>
                <w:t xml:space="preserve">buitengewone dienst: </w:t>
              </w:r>
              <w:r w:rsidRPr="00CA6160">
                <w:rPr>
                  <w:sz w:val="22"/>
                  <w:szCs w:val="22"/>
                </w:rPr>
                <w:t>110.604</w:t>
              </w:r>
              <w:r w:rsidRPr="00CA6160">
                <w:rPr>
                  <w:rFonts w:ascii="CourierNewPSMT" w:cs="CourierNewPSMT" w:hint="eastAsia"/>
                  <w:sz w:val="22"/>
                  <w:szCs w:val="22"/>
                </w:rPr>
                <w:t xml:space="preserve"> </w:t>
              </w:r>
              <w:r w:rsidRPr="00CA6160">
                <w:rPr>
                  <w:sz w:val="22"/>
                  <w:szCs w:val="22"/>
                  <w:lang w:val="nl-NL"/>
                </w:rPr>
                <w:t>euro.</w:t>
              </w:r>
            </w:p>
            <w:sdt>
              <w:sdtPr>
                <w:rPr>
                  <w:sz w:val="22"/>
                  <w:szCs w:val="22"/>
                </w:rPr>
                <w:alias w:val="Meeting Event Section"/>
                <w:tag w:val="MeetingEventSection"/>
                <w:id w:val="189495791"/>
                <w:placeholder>
                  <w:docPart w:val="BA410C1828044F09BFEE8DAA1C00FB73"/>
                </w:placeholder>
              </w:sdtPr>
              <w:sdtContent>
                <w:p w14:paraId="53BFA2D6" w14:textId="4377D706" w:rsidR="00CA6EFB" w:rsidRPr="00CA6160" w:rsidRDefault="00B66741" w:rsidP="00651B54">
                  <w:pPr>
                    <w:spacing w:before="240"/>
                    <w:rPr>
                      <w:i/>
                      <w:sz w:val="22"/>
                      <w:szCs w:val="22"/>
                      <w:lang w:val="nl-BE"/>
                    </w:rPr>
                  </w:pPr>
                  <w:sdt>
                    <w:sdtPr>
                      <w:rPr>
                        <w:i/>
                        <w:sz w:val="22"/>
                        <w:szCs w:val="22"/>
                        <w:lang w:val="nl-BE"/>
                      </w:rPr>
                      <w:alias w:val="Person -&gt; Name"/>
                      <w:tag w:val="MeetingEvent_Person_Name"/>
                      <w:id w:val="-2038572756"/>
                      <w:placeholder>
                        <w:docPart w:val="FCBD84EDB9134EFABD373F2C7FDDC5B1"/>
                      </w:placeholder>
                      <w:dataBinding w:prefixMappings="xmlns:ns0='http://www.net-it.be/2012/11/main'" w:xpath="/ns0:MeetingReport[1]/ns0:Meeting[1]/ns0:MeetingItems[1]/ns0:MeetingItem[4]/ns0:MeetingEvents[1]/ns0:MeetingEvent[1]/ns0:Invitee[1]/ns0:Name[1]" w:storeItemID="{BA27EB20-B771-4FF2-B1BB-23CAF660D396}"/>
                      <w:text/>
                    </w:sdtPr>
                    <w:sdtContent>
                      <w:r w:rsidR="00CA6EFB" w:rsidRPr="00CA6160">
                        <w:rPr>
                          <w:i/>
                          <w:sz w:val="22"/>
                          <w:szCs w:val="22"/>
                          <w:lang w:val="nl-BE"/>
                        </w:rPr>
                        <w:t>Diederik Van Hamme</w:t>
                      </w:r>
                    </w:sdtContent>
                  </w:sdt>
                  <w:r w:rsidR="00CA6EFB" w:rsidRPr="00CA6160">
                    <w:rPr>
                      <w:i/>
                      <w:sz w:val="22"/>
                      <w:szCs w:val="22"/>
                      <w:lang w:val="nl-BE"/>
                    </w:rPr>
                    <w:t xml:space="preserve"> (</w:t>
                  </w:r>
                  <w:sdt>
                    <w:sdtPr>
                      <w:rPr>
                        <w:i/>
                        <w:sz w:val="22"/>
                        <w:szCs w:val="22"/>
                        <w:lang w:val="nl-BE"/>
                      </w:rPr>
                      <w:alias w:val="Person -&gt; Meeting function"/>
                      <w:tag w:val="MeetingEvent_Person_MeetingFunctionName_Lower"/>
                      <w:id w:val="-2036880338"/>
                      <w:placeholder>
                        <w:docPart w:val="FCBD84EDB9134EFABD373F2C7FDDC5B1"/>
                      </w:placeholder>
                      <w:dataBinding w:prefixMappings="xmlns:ns0='http://www.net-it.be/2012/11/main'" w:xpath="/ns0:MeetingReport[1]/ns0:Meeting[1]/ns0:MeetingItems[1]/ns0:MeetingItem[4]/ns0:MeetingEvents[1]/ns0:MeetingEvent[1]/ns0:Invitee[1]/ns0:FunctionName_Lower[1]" w:storeItemID="{BA27EB20-B771-4FF2-B1BB-23CAF660D396}"/>
                      <w:text/>
                    </w:sdtPr>
                    <w:sdtContent>
                      <w:r w:rsidR="00CA6EFB" w:rsidRPr="00CA6160">
                        <w:rPr>
                          <w:i/>
                          <w:sz w:val="22"/>
                          <w:szCs w:val="22"/>
                          <w:lang w:val="nl-BE"/>
                        </w:rPr>
                        <w:t>raadslid</w:t>
                      </w:r>
                    </w:sdtContent>
                  </w:sdt>
                  <w:r w:rsidR="00CA6EFB" w:rsidRPr="00CA6160">
                    <w:rPr>
                      <w:i/>
                      <w:sz w:val="22"/>
                      <w:szCs w:val="22"/>
                      <w:lang w:val="nl-BE"/>
                    </w:rPr>
                    <w:t xml:space="preserve">, </w:t>
                  </w:r>
                  <w:sdt>
                    <w:sdtPr>
                      <w:rPr>
                        <w:i/>
                        <w:sz w:val="22"/>
                        <w:szCs w:val="22"/>
                        <w:lang w:val="nl-BE"/>
                      </w:rPr>
                      <w:alias w:val="Person -&gt; Political Group"/>
                      <w:tag w:val="MeetingEvent_Person_PoliticalGroup"/>
                      <w:id w:val="1324082169"/>
                      <w:placeholder>
                        <w:docPart w:val="FCBD84EDB9134EFABD373F2C7FDDC5B1"/>
                      </w:placeholder>
                      <w:dataBinding w:prefixMappings="xmlns:ns0='http://www.net-it.be/2012/11/main'" w:xpath="/ns0:MeetingReport[1]/ns0:Meeting[1]/ns0:MeetingItems[1]/ns0:MeetingItem[4]/ns0:MeetingEvents[1]/ns0:MeetingEvent[1]/ns0:Invitee[1]/ns0:PoliticalGroup[1]" w:storeItemID="{BA27EB20-B771-4FF2-B1BB-23CAF660D396}"/>
                      <w:text/>
                    </w:sdtPr>
                    <w:sdtContent>
                      <w:r w:rsidR="00CA6EFB" w:rsidRPr="00CA6160">
                        <w:rPr>
                          <w:i/>
                          <w:sz w:val="22"/>
                          <w:szCs w:val="22"/>
                          <w:lang w:val="nl-BE"/>
                        </w:rPr>
                        <w:t>CD&amp;V</w:t>
                      </w:r>
                    </w:sdtContent>
                  </w:sdt>
                  <w:r w:rsidR="00CA6EFB" w:rsidRPr="00CA6160">
                    <w:rPr>
                      <w:i/>
                      <w:sz w:val="22"/>
                      <w:szCs w:val="22"/>
                      <w:lang w:val="nl-BE"/>
                    </w:rPr>
                    <w:t>) komt de zitting binnen.</w:t>
                  </w:r>
                </w:p>
              </w:sdtContent>
            </w:sdt>
            <w:p w14:paraId="79D6DB02" w14:textId="64B82B87" w:rsidR="00CA6EFB" w:rsidRPr="00CA6160" w:rsidRDefault="00B66741" w:rsidP="009B0B06">
              <w:pPr>
                <w:pStyle w:val="Kop5"/>
                <w:spacing w:before="360"/>
                <w:ind w:right="-142"/>
                <w:rPr>
                  <w:sz w:val="22"/>
                  <w:szCs w:val="22"/>
                  <w:lang w:val="en-US"/>
                </w:rPr>
              </w:pPr>
              <w:sdt>
                <w:sdtPr>
                  <w:rPr>
                    <w:sz w:val="22"/>
                    <w:szCs w:val="22"/>
                    <w:lang w:val="en-US"/>
                  </w:rPr>
                  <w:alias w:val="Order Value"/>
                  <w:tag w:val="MeetingItem_MainMeetingOrderValue"/>
                  <w:id w:val="1426463235"/>
                  <w:placeholder>
                    <w:docPart w:val="F1460015189A414EB2123EF5BCE840AC"/>
                  </w:placeholder>
                  <w:dataBinding w:prefixMappings="xmlns:ns0='http://www.net-it.be/2012/11/main'" w:xpath="/ns0:MeetingReport[1]/ns0:Meeting[1]/ns0:MeetingItems[1]/ns0:MeetingItem[4]/ns0:DocumentMainMeetingOrder[1]" w:storeItemID="{BA27EB20-B771-4FF2-B1BB-23CAF660D396}"/>
                  <w:text/>
                </w:sdtPr>
                <w:sdtContent>
                  <w:r w:rsidR="00CA6EFB" w:rsidRPr="00CA6160">
                    <w:rPr>
                      <w:sz w:val="22"/>
                      <w:szCs w:val="22"/>
                      <w:lang w:val="en-US"/>
                    </w:rPr>
                    <w:t>4</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752249261"/>
                  <w:placeholder>
                    <w:docPart w:val="55FBBF1EB8AD40708B6BD7A1DA017454"/>
                  </w:placeholder>
                  <w:dataBinding w:prefixMappings="xmlns:ns0='http://www.net-it.be/2012/11/main'" w:xpath="/ns0:MeetingReport[1]/ns0:Meeting[1]/ns0:MeetingItems[1]/ns0:MeetingItem[4]/ns0:Title[1]" w:storeItemID="{BA27EB20-B771-4FF2-B1BB-23CAF660D396}"/>
                  <w:text/>
                </w:sdtPr>
                <w:sdtContent>
                  <w:r w:rsidR="00CA6EFB" w:rsidRPr="00CA6160">
                    <w:rPr>
                      <w:sz w:val="22"/>
                      <w:szCs w:val="22"/>
                      <w:lang w:val="en-US"/>
                    </w:rPr>
                    <w:t xml:space="preserve">Brandweer.                                                                                                               </w:t>
                  </w:r>
                  <w:r w:rsidR="009B0B06">
                    <w:rPr>
                      <w:sz w:val="22"/>
                      <w:szCs w:val="22"/>
                      <w:lang w:val="en-US"/>
                    </w:rPr>
                    <w:t xml:space="preserve"> </w:t>
                  </w:r>
                  <w:r w:rsidR="00CA6EFB" w:rsidRPr="00CA6160">
                    <w:rPr>
                      <w:sz w:val="22"/>
                      <w:szCs w:val="22"/>
                      <w:lang w:val="en-US"/>
                    </w:rPr>
                    <w:t>Goedkeuring van hoofdstuk 6 'Toepassing van de zonale doelstellingen op gemeentelijk niveau' van het meerjarenbeleidsplan 2020-2025 van de Brandweerzone Vlaamse Ardennen.</w:t>
                  </w:r>
                </w:sdtContent>
              </w:sdt>
            </w:p>
            <w:p w14:paraId="429CD1D0" w14:textId="77777777" w:rsidR="00CA6EFB" w:rsidRPr="00CA6160" w:rsidRDefault="00CA6EFB" w:rsidP="00651B54">
              <w:pPr>
                <w:pStyle w:val="DecisionArticleContent"/>
                <w:spacing w:before="120" w:after="120"/>
                <w:rPr>
                  <w:b/>
                  <w:sz w:val="22"/>
                  <w:szCs w:val="22"/>
                  <w:lang w:val="nl-BE"/>
                </w:rPr>
              </w:pPr>
              <w:r w:rsidRPr="00CA6160">
                <w:rPr>
                  <w:b/>
                  <w:sz w:val="22"/>
                  <w:szCs w:val="22"/>
                  <w:lang w:val="nl-BE"/>
                </w:rPr>
                <w:t>Bevoegdheid/rechtsgrond</w:t>
              </w:r>
            </w:p>
            <w:p w14:paraId="1529FC98" w14:textId="77777777" w:rsidR="00CA6EFB" w:rsidRPr="00CA6160" w:rsidRDefault="00CA6EFB" w:rsidP="00CA6160">
              <w:pPr>
                <w:pStyle w:val="DecisionArticleContent"/>
                <w:numPr>
                  <w:ilvl w:val="0"/>
                  <w:numId w:val="4"/>
                </w:numPr>
                <w:tabs>
                  <w:tab w:val="clear" w:pos="284"/>
                </w:tabs>
                <w:jc w:val="both"/>
                <w:rPr>
                  <w:sz w:val="22"/>
                  <w:szCs w:val="22"/>
                  <w:lang w:val="nl-BE"/>
                </w:rPr>
              </w:pPr>
              <w:r w:rsidRPr="00CA6160">
                <w:rPr>
                  <w:sz w:val="22"/>
                  <w:szCs w:val="22"/>
                  <w:lang w:val="nl-BE"/>
                </w:rPr>
                <w:t xml:space="preserve">Het decreet over het Lokaal Bestuur van 22 december 2017, artikel 41, 9°. </w:t>
              </w:r>
            </w:p>
            <w:p w14:paraId="06CC1981" w14:textId="77777777" w:rsidR="00CA6EFB" w:rsidRPr="00CA6160" w:rsidRDefault="00CA6EFB" w:rsidP="00CA6160">
              <w:pPr>
                <w:pStyle w:val="DecisionArticleContent"/>
                <w:numPr>
                  <w:ilvl w:val="0"/>
                  <w:numId w:val="4"/>
                </w:numPr>
                <w:tabs>
                  <w:tab w:val="clear" w:pos="284"/>
                </w:tabs>
                <w:jc w:val="both"/>
                <w:rPr>
                  <w:sz w:val="22"/>
                  <w:szCs w:val="22"/>
                  <w:lang w:val="nl-BE"/>
                </w:rPr>
              </w:pPr>
              <w:r w:rsidRPr="00CA6160">
                <w:rPr>
                  <w:sz w:val="22"/>
                  <w:szCs w:val="22"/>
                  <w:lang w:val="nl-BE"/>
                </w:rPr>
                <w:t>De wet van 15 mei 2007 betreffende de Civiele Veiligheid, zoals tot op heden gewijzigd, en in het bijzonder het artikel 23 §2.</w:t>
              </w:r>
            </w:p>
            <w:p w14:paraId="5EFB2BE0" w14:textId="77777777" w:rsidR="00CA6EFB" w:rsidRPr="00CA6160" w:rsidRDefault="00CA6EFB" w:rsidP="00CA6160">
              <w:pPr>
                <w:pStyle w:val="DecisionArticleContent"/>
                <w:numPr>
                  <w:ilvl w:val="0"/>
                  <w:numId w:val="4"/>
                </w:numPr>
                <w:tabs>
                  <w:tab w:val="clear" w:pos="284"/>
                </w:tabs>
                <w:jc w:val="both"/>
                <w:rPr>
                  <w:sz w:val="22"/>
                  <w:szCs w:val="22"/>
                  <w:lang w:val="nl-BE"/>
                </w:rPr>
              </w:pPr>
              <w:r w:rsidRPr="00CA6160">
                <w:rPr>
                  <w:sz w:val="22"/>
                  <w:szCs w:val="22"/>
                  <w:lang w:val="nl-BE"/>
                </w:rPr>
                <w:t>Het koninklijk besluit van 24 april 2014 tot vaststelling van de minimale inhoud en de structuur van het meerjarenbeleidsplan van de hulpverleningszones.</w:t>
              </w:r>
            </w:p>
            <w:p w14:paraId="64CF0B30"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Relevante documenten</w:t>
              </w:r>
            </w:p>
            <w:p w14:paraId="75ED0FF8" w14:textId="77777777" w:rsidR="00CA6EFB" w:rsidRPr="00CA6160" w:rsidRDefault="00CA6EFB" w:rsidP="00CA6160">
              <w:pPr>
                <w:pStyle w:val="DecisionArticleContent"/>
                <w:numPr>
                  <w:ilvl w:val="0"/>
                  <w:numId w:val="4"/>
                </w:numPr>
                <w:tabs>
                  <w:tab w:val="clear" w:pos="284"/>
                </w:tabs>
                <w:jc w:val="both"/>
                <w:rPr>
                  <w:sz w:val="22"/>
                  <w:szCs w:val="22"/>
                  <w:lang w:val="nl-BE"/>
                </w:rPr>
              </w:pPr>
              <w:r w:rsidRPr="00CA6160">
                <w:rPr>
                  <w:sz w:val="22"/>
                  <w:szCs w:val="22"/>
                  <w:lang w:val="nl-BE"/>
                </w:rPr>
                <w:t>E-mail van de Brandweerzone Vlaamse Ardennen d.d. 07 november 2019.</w:t>
              </w:r>
            </w:p>
            <w:p w14:paraId="228A8DA3" w14:textId="77777777" w:rsidR="00CA6EFB" w:rsidRPr="00CA6160" w:rsidRDefault="00CA6EFB" w:rsidP="00CA6160">
              <w:pPr>
                <w:pStyle w:val="DecisionArticleContent"/>
                <w:numPr>
                  <w:ilvl w:val="0"/>
                  <w:numId w:val="4"/>
                </w:numPr>
                <w:tabs>
                  <w:tab w:val="clear" w:pos="284"/>
                </w:tabs>
                <w:jc w:val="both"/>
                <w:rPr>
                  <w:sz w:val="22"/>
                  <w:szCs w:val="22"/>
                  <w:lang w:val="nl-BE"/>
                </w:rPr>
              </w:pPr>
              <w:r w:rsidRPr="00CA6160">
                <w:rPr>
                  <w:sz w:val="22"/>
                  <w:szCs w:val="22"/>
                  <w:lang w:val="nl-BE"/>
                </w:rPr>
                <w:t>Hoofdstuk 6 van het meerjarenbeleidsplan 2020-2025 (apart).</w:t>
              </w:r>
            </w:p>
            <w:p w14:paraId="38687976" w14:textId="77777777" w:rsidR="00CA6EFB" w:rsidRPr="00CA6160" w:rsidRDefault="00CA6EFB" w:rsidP="00CA6160">
              <w:pPr>
                <w:pStyle w:val="DecisionArticleContent"/>
                <w:numPr>
                  <w:ilvl w:val="0"/>
                  <w:numId w:val="4"/>
                </w:numPr>
                <w:tabs>
                  <w:tab w:val="clear" w:pos="284"/>
                </w:tabs>
                <w:jc w:val="both"/>
                <w:rPr>
                  <w:sz w:val="22"/>
                  <w:szCs w:val="22"/>
                  <w:lang w:val="nl-BE"/>
                </w:rPr>
              </w:pPr>
              <w:r w:rsidRPr="00CA6160">
                <w:rPr>
                  <w:sz w:val="22"/>
                  <w:szCs w:val="22"/>
                  <w:lang w:val="nl-BE"/>
                </w:rPr>
                <w:t xml:space="preserve">Het volledige meerjarenbeleidsplan. </w:t>
              </w:r>
            </w:p>
            <w:p w14:paraId="1B087624"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Feiten/context/motivering</w:t>
              </w:r>
            </w:p>
            <w:p w14:paraId="2EA9077D" w14:textId="77777777" w:rsidR="00CA6EFB" w:rsidRPr="00CA6160" w:rsidRDefault="00CA6EFB" w:rsidP="00651B54">
              <w:pPr>
                <w:pStyle w:val="DecisionArticleContent"/>
                <w:spacing w:before="120" w:after="120"/>
                <w:ind w:right="-285"/>
                <w:rPr>
                  <w:sz w:val="22"/>
                  <w:szCs w:val="22"/>
                  <w:lang w:val="nl-BE"/>
                </w:rPr>
              </w:pPr>
              <w:r w:rsidRPr="00CA6160">
                <w:rPr>
                  <w:sz w:val="22"/>
                  <w:szCs w:val="22"/>
                  <w:lang w:val="nl-BE"/>
                </w:rPr>
                <w:t>De Zoneraad van 20 september 2019 keurde het meerjarenbeleidsplan van de Brandweerzone Vlaamse Ardennen goed.</w:t>
              </w:r>
            </w:p>
            <w:p w14:paraId="25911A08" w14:textId="77777777" w:rsidR="00CA6EFB" w:rsidRPr="00CA6160" w:rsidRDefault="00CA6EFB" w:rsidP="00CA6EFB">
              <w:pPr>
                <w:pStyle w:val="DecisionArticleContent"/>
                <w:spacing w:before="120" w:after="120"/>
                <w:rPr>
                  <w:sz w:val="22"/>
                  <w:szCs w:val="22"/>
                  <w:lang w:val="nl-BE"/>
                </w:rPr>
              </w:pPr>
              <w:r w:rsidRPr="00CA6160">
                <w:rPr>
                  <w:sz w:val="22"/>
                  <w:szCs w:val="22"/>
                  <w:lang w:val="nl-BE"/>
                </w:rPr>
                <w:t>De inhoud en structuur van het meerjarenbeleidsplan is vastgelegd bij koninklijk besluit en omvat 6 hoofdstukken waaronder een hoofdstuk 6 “Toepassing van de zonale doelstellingen op gemeentelijk niveau”.</w:t>
              </w:r>
            </w:p>
            <w:p w14:paraId="4AA073A8" w14:textId="77777777" w:rsidR="00CA6EFB" w:rsidRPr="00CA6160" w:rsidRDefault="00CA6EFB" w:rsidP="00651B54">
              <w:pPr>
                <w:pStyle w:val="DecisionArticleContent"/>
                <w:spacing w:before="120" w:after="120"/>
                <w:ind w:right="-285"/>
                <w:rPr>
                  <w:sz w:val="22"/>
                  <w:szCs w:val="22"/>
                  <w:lang w:val="nl-BE"/>
                </w:rPr>
              </w:pPr>
              <w:r w:rsidRPr="00CA6160">
                <w:rPr>
                  <w:sz w:val="22"/>
                  <w:szCs w:val="22"/>
                  <w:lang w:val="nl-BE"/>
                </w:rPr>
                <w:t>Dit hoofdstuk wordt toegevoegd aan het meerjarenbeleidsplan als het beleidsplan een bijzondere impact heeft op een gemeente ten opzichte van de andere gemeenten van de zone, door bijvoorbeeld de bouw of schrapping van een kazerne, de verandering van het niveau van dienstverlening.</w:t>
              </w:r>
            </w:p>
            <w:p w14:paraId="0881CA34" w14:textId="768F15BE" w:rsidR="00CA6EFB" w:rsidRPr="00CA6160" w:rsidRDefault="00CA6EFB" w:rsidP="00651B54">
              <w:pPr>
                <w:pStyle w:val="DecisionArticleContent"/>
                <w:spacing w:before="120" w:after="120"/>
                <w:ind w:right="-427"/>
                <w:rPr>
                  <w:sz w:val="22"/>
                  <w:szCs w:val="22"/>
                  <w:lang w:val="nl-BE"/>
                </w:rPr>
              </w:pPr>
              <w:r w:rsidRPr="00CA6160">
                <w:rPr>
                  <w:sz w:val="22"/>
                  <w:szCs w:val="22"/>
                  <w:lang w:val="nl-BE"/>
                </w:rPr>
                <w:t xml:space="preserve">Hierdoor hebben de gemeenten de garantie dat zij geraadpleegd worden bij een bijzonder effect </w:t>
              </w:r>
              <w:r w:rsidR="00B138FF">
                <w:rPr>
                  <w:sz w:val="22"/>
                  <w:szCs w:val="22"/>
                  <w:lang w:val="nl-BE"/>
                </w:rPr>
                <w:br/>
              </w:r>
              <w:r w:rsidRPr="00CA6160">
                <w:rPr>
                  <w:sz w:val="22"/>
                  <w:szCs w:val="22"/>
                  <w:lang w:val="nl-BE"/>
                </w:rPr>
                <w:t>voor de gemeente, veroorzaakt door het beleidsplan van de brandweerzone.</w:t>
              </w:r>
            </w:p>
            <w:p w14:paraId="7636DC04" w14:textId="77777777" w:rsidR="00CA6EFB" w:rsidRPr="00CA6160" w:rsidRDefault="00CA6EFB" w:rsidP="00CA6EFB">
              <w:pPr>
                <w:pStyle w:val="DecisionArticleContent"/>
                <w:spacing w:before="120" w:after="120"/>
                <w:rPr>
                  <w:sz w:val="22"/>
                  <w:szCs w:val="22"/>
                  <w:lang w:val="nl-BE"/>
                </w:rPr>
              </w:pPr>
              <w:r w:rsidRPr="00CA6160">
                <w:rPr>
                  <w:sz w:val="22"/>
                  <w:szCs w:val="22"/>
                  <w:lang w:val="nl-BE"/>
                </w:rPr>
                <w:t>Het gemeentelijk luik van het meerjarenbeleidsplan wordt ter goedkeuring voorgelegd aan de gemeenteraden van de zone. Bij gebrek aan goedkeuring binnen de veertig dagen na het nemen van het besluit wordt de gemeenteraad geacht zijn goedkeuring gegeven te hebben.</w:t>
              </w:r>
            </w:p>
            <w:p w14:paraId="31A38F53" w14:textId="77777777" w:rsidR="00CA6EFB" w:rsidRPr="00CA6160" w:rsidRDefault="00CA6EFB" w:rsidP="00B962DA">
              <w:pPr>
                <w:pStyle w:val="DecisionArticleContent"/>
                <w:spacing w:before="120" w:after="120"/>
                <w:ind w:right="-285"/>
                <w:rPr>
                  <w:sz w:val="22"/>
                  <w:szCs w:val="22"/>
                  <w:lang w:val="nl-BE"/>
                </w:rPr>
              </w:pPr>
              <w:r w:rsidRPr="00CA6160">
                <w:rPr>
                  <w:sz w:val="22"/>
                  <w:szCs w:val="22"/>
                  <w:lang w:val="nl-BE"/>
                </w:rPr>
                <w:lastRenderedPageBreak/>
                <w:t>Indien de gemeenteraad geen akkoord bereikt over een deel of geheel van het gemeentelijke luik van het meerjarenbeleidsplan, wordt door de gouverneur een overleg georganiseerd tussen de betrokken zonale en gemeentelijke overheden. Als dit overleg geen akkoord teweegbrengt, beslist de gouverneur en brengt hij zonder verwijl de zonale en gemeentelijke overheden en de minister op de hoogte van zijn beslissing. De raad of de gemeenteraad kan binnen de twintig dagen na de betekening van de beslissing van de gouverneur een beroep instellen bij de minister. De minister doet uitspraak binnen de veertig dagen. Bij gebrek aan een beslissing binnen de veertig dagen, wordt de beslissing van de gouverneur definitief.</w:t>
              </w:r>
            </w:p>
            <w:p w14:paraId="6ABE1F05" w14:textId="77777777" w:rsidR="00CA6EFB" w:rsidRPr="00CA6160" w:rsidRDefault="00CA6EFB" w:rsidP="00CA6EFB">
              <w:pPr>
                <w:pStyle w:val="DecisionArticleContent"/>
                <w:spacing w:before="120" w:after="120"/>
                <w:rPr>
                  <w:sz w:val="22"/>
                  <w:szCs w:val="22"/>
                  <w:lang w:val="nl-BE"/>
                </w:rPr>
              </w:pPr>
              <w:r w:rsidRPr="00CA6160">
                <w:rPr>
                  <w:sz w:val="22"/>
                  <w:szCs w:val="22"/>
                  <w:lang w:val="nl-BE"/>
                </w:rPr>
                <w:t>Tijdslijn</w:t>
              </w:r>
            </w:p>
            <w:p w14:paraId="1AB8E1AE" w14:textId="77777777" w:rsidR="00CA6EFB" w:rsidRPr="00CA6160" w:rsidRDefault="00CA6EFB" w:rsidP="00B962DA">
              <w:pPr>
                <w:pStyle w:val="DecisionArticleContent"/>
                <w:spacing w:before="120" w:after="120"/>
                <w:ind w:left="709" w:right="-143" w:hanging="425"/>
                <w:rPr>
                  <w:sz w:val="22"/>
                  <w:szCs w:val="22"/>
                  <w:lang w:val="nl-BE"/>
                </w:rPr>
              </w:pPr>
              <w:r w:rsidRPr="00CA6160">
                <w:rPr>
                  <w:sz w:val="22"/>
                  <w:szCs w:val="22"/>
                  <w:lang w:val="nl-BE"/>
                </w:rPr>
                <w:t>•</w:t>
              </w:r>
              <w:r w:rsidRPr="00CA6160">
                <w:rPr>
                  <w:sz w:val="22"/>
                  <w:szCs w:val="22"/>
                  <w:lang w:val="nl-BE"/>
                </w:rPr>
                <w:tab/>
                <w:t>Zonecollege van 26 april 2019 aangaande bespreking en tussentijdse bijsturingen van het meerjarenbeleidsplan van de Hulpverleningszone Vlaamse Ardennen</w:t>
              </w:r>
            </w:p>
            <w:p w14:paraId="41B6820A" w14:textId="0F01D4F6" w:rsidR="00CA6EFB" w:rsidRPr="00CA6160" w:rsidRDefault="00CA6EFB" w:rsidP="00B962DA">
              <w:pPr>
                <w:pStyle w:val="DecisionArticleContent"/>
                <w:spacing w:before="120" w:after="120"/>
                <w:ind w:left="709" w:right="-427" w:hanging="425"/>
                <w:rPr>
                  <w:sz w:val="22"/>
                  <w:szCs w:val="22"/>
                  <w:lang w:val="nl-BE"/>
                </w:rPr>
              </w:pPr>
              <w:r w:rsidRPr="00CA6160">
                <w:rPr>
                  <w:sz w:val="22"/>
                  <w:szCs w:val="22"/>
                  <w:lang w:val="nl-BE"/>
                </w:rPr>
                <w:t>•</w:t>
              </w:r>
              <w:r w:rsidRPr="00CA6160">
                <w:rPr>
                  <w:sz w:val="22"/>
                  <w:szCs w:val="22"/>
                  <w:lang w:val="nl-BE"/>
                </w:rPr>
                <w:tab/>
                <w:t xml:space="preserve">Zoneraad van 24 mei en 28 juni 2019 aangaande bespreking en tussentijdse beslissingen </w:t>
              </w:r>
              <w:r w:rsidR="009B0B06">
                <w:rPr>
                  <w:sz w:val="22"/>
                  <w:szCs w:val="22"/>
                  <w:lang w:val="nl-BE"/>
                </w:rPr>
                <w:t xml:space="preserve"> </w:t>
              </w:r>
              <w:r w:rsidRPr="00CA6160">
                <w:rPr>
                  <w:sz w:val="22"/>
                  <w:szCs w:val="22"/>
                  <w:lang w:val="nl-BE"/>
                </w:rPr>
                <w:t>van het meerjarenbeleidsplan van de Hulpverleningszone Vlaamse Ardennen</w:t>
              </w:r>
            </w:p>
            <w:p w14:paraId="11A78B75" w14:textId="5453A34E" w:rsidR="00CA6EFB" w:rsidRPr="00CA6160" w:rsidRDefault="00CA6EFB" w:rsidP="00B962DA">
              <w:pPr>
                <w:pStyle w:val="DecisionArticleContent"/>
                <w:spacing w:before="120" w:after="120"/>
                <w:ind w:left="709" w:right="-568" w:hanging="425"/>
                <w:rPr>
                  <w:sz w:val="22"/>
                  <w:szCs w:val="22"/>
                  <w:lang w:val="nl-BE"/>
                </w:rPr>
              </w:pPr>
              <w:r w:rsidRPr="00CA6160">
                <w:rPr>
                  <w:sz w:val="22"/>
                  <w:szCs w:val="22"/>
                  <w:lang w:val="nl-BE"/>
                </w:rPr>
                <w:t>•</w:t>
              </w:r>
              <w:r w:rsidRPr="00CA6160">
                <w:rPr>
                  <w:sz w:val="22"/>
                  <w:szCs w:val="22"/>
                  <w:lang w:val="nl-BE"/>
                </w:rPr>
                <w:tab/>
                <w:t xml:space="preserve"> Zoneraad van 06 september 2019 aangaande de goedkeuring van het meerjarenbeleidsplan </w:t>
              </w:r>
              <w:r w:rsidR="009B0B06">
                <w:rPr>
                  <w:sz w:val="22"/>
                  <w:szCs w:val="22"/>
                  <w:lang w:val="nl-BE"/>
                </w:rPr>
                <w:t xml:space="preserve"> </w:t>
              </w:r>
              <w:r w:rsidRPr="00CA6160">
                <w:rPr>
                  <w:sz w:val="22"/>
                  <w:szCs w:val="22"/>
                  <w:lang w:val="nl-BE"/>
                </w:rPr>
                <w:t>in afwachting van het advies van de vakorganisaties</w:t>
              </w:r>
            </w:p>
            <w:p w14:paraId="639DC877" w14:textId="77777777" w:rsidR="00CA6EFB" w:rsidRPr="00CA6160" w:rsidRDefault="00CA6EFB" w:rsidP="005E3B77">
              <w:pPr>
                <w:pStyle w:val="DecisionArticleContent"/>
                <w:spacing w:before="120" w:after="120"/>
                <w:ind w:left="709" w:right="-426" w:hanging="425"/>
                <w:rPr>
                  <w:sz w:val="22"/>
                  <w:szCs w:val="22"/>
                  <w:lang w:val="nl-BE"/>
                </w:rPr>
              </w:pPr>
              <w:r w:rsidRPr="00CA6160">
                <w:rPr>
                  <w:sz w:val="22"/>
                  <w:szCs w:val="22"/>
                  <w:lang w:val="nl-BE"/>
                </w:rPr>
                <w:t>•</w:t>
              </w:r>
              <w:r w:rsidRPr="00CA6160">
                <w:rPr>
                  <w:sz w:val="22"/>
                  <w:szCs w:val="22"/>
                  <w:lang w:val="nl-BE"/>
                </w:rPr>
                <w:tab/>
                <w:t>Zoneraad van 20 september 2019 aangaande de goedkeuring van het meerjarenbeleidsplan na het advies van de vakorganisaties.</w:t>
              </w:r>
            </w:p>
            <w:p w14:paraId="37206994" w14:textId="77777777" w:rsidR="00CA6EFB" w:rsidRPr="00CA6160" w:rsidRDefault="00CA6EFB" w:rsidP="00B962DA">
              <w:pPr>
                <w:pStyle w:val="DecisionArticleContent"/>
                <w:spacing w:before="120" w:after="120"/>
                <w:ind w:right="-285"/>
                <w:rPr>
                  <w:sz w:val="22"/>
                  <w:szCs w:val="22"/>
                  <w:lang w:val="nl-BE"/>
                </w:rPr>
              </w:pPr>
              <w:r w:rsidRPr="00CA6160">
                <w:rPr>
                  <w:sz w:val="22"/>
                  <w:szCs w:val="22"/>
                  <w:lang w:val="nl-BE"/>
                </w:rPr>
                <w:t xml:space="preserve">Het goedgekeurde beleidsplan, met enerzijds de gespreide oprichting van 3 permanentieposten zal een  verandering zijn in dienstverlening in meerdere gemeenten: het service level agreement (hoelang duurt het voordat de brandweer bij de burger staat) wordt beter.  </w:t>
              </w:r>
            </w:p>
            <w:p w14:paraId="717F1F44" w14:textId="77777777" w:rsidR="00CA6EFB" w:rsidRPr="00CA6160" w:rsidRDefault="00CA6EFB" w:rsidP="005E3B77">
              <w:pPr>
                <w:pStyle w:val="DecisionArticleContent"/>
                <w:spacing w:before="120" w:after="120"/>
                <w:ind w:right="-143"/>
                <w:rPr>
                  <w:sz w:val="22"/>
                  <w:szCs w:val="22"/>
                  <w:lang w:val="nl-BE"/>
                </w:rPr>
              </w:pPr>
              <w:r w:rsidRPr="00CA6160">
                <w:rPr>
                  <w:sz w:val="22"/>
                  <w:szCs w:val="22"/>
                  <w:lang w:val="nl-BE"/>
                </w:rPr>
                <w:t>Anderzijds zal er een DGH (Dringende Geneeskundige Hulpverlening) permanentie voorzien worden in de brandweerpost Herzele. Deze oprichting heeft een betere dienstverlening tot gevolg in de gemeenten Herzele en Sint-Lievens-Houtem.</w:t>
              </w:r>
            </w:p>
            <w:p w14:paraId="34DF5F00" w14:textId="77777777" w:rsidR="00CA6EFB" w:rsidRPr="00CA6160" w:rsidRDefault="00CA6EFB" w:rsidP="005E3B77">
              <w:pPr>
                <w:pStyle w:val="DecisionArticleContent"/>
                <w:spacing w:before="120" w:after="120"/>
                <w:ind w:right="-284"/>
                <w:rPr>
                  <w:sz w:val="22"/>
                  <w:szCs w:val="22"/>
                  <w:lang w:val="nl-BE"/>
                </w:rPr>
              </w:pPr>
              <w:r w:rsidRPr="00CA6160">
                <w:rPr>
                  <w:sz w:val="22"/>
                  <w:szCs w:val="22"/>
                  <w:lang w:val="nl-BE"/>
                </w:rPr>
                <w:t xml:space="preserve">Dit gemeentelijk luik hoeft niet enkel als een wettelijke verplichting beschouwd te worden. Het is tevens een mogelijkheid voor een burgemeester om de gemeentelijke beleidsorganen te informeren over de hulpverleningszone en de operationele betekenis ervan voor de eigen gemeente. </w:t>
              </w:r>
            </w:p>
            <w:p w14:paraId="784C6108" w14:textId="77777777" w:rsidR="00CA6EFB" w:rsidRPr="00CA6160" w:rsidRDefault="00CA6EFB" w:rsidP="00B962DA">
              <w:pPr>
                <w:pStyle w:val="DecisionArticleContent"/>
                <w:spacing w:before="120" w:after="120"/>
                <w:ind w:right="-285"/>
                <w:rPr>
                  <w:sz w:val="22"/>
                  <w:szCs w:val="22"/>
                  <w:lang w:val="nl-BE"/>
                </w:rPr>
              </w:pPr>
              <w:r w:rsidRPr="00CA6160">
                <w:rPr>
                  <w:sz w:val="22"/>
                  <w:szCs w:val="22"/>
                  <w:lang w:val="nl-BE"/>
                </w:rPr>
                <w:t>Door de implementatie van een zonale werking kan elke burger en bezoeker van de gemeenten uit de brandweerzone rekenen op een meer en uitgebreide dienstverlening. Het oprichten van de permanentieposten betekent een verandering in dienstverlening in meerdere gemeenten: Het service level agreement (SLA) wordt beter maar er zal daarenboven een gegarandeerde snelle en adequate uitruk mogelijk zijn tijdens de kantooruren.</w:t>
              </w:r>
            </w:p>
            <w:p w14:paraId="25336E89"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Voordracht</w:t>
              </w:r>
            </w:p>
            <w:p w14:paraId="412456B6" w14:textId="77777777" w:rsidR="00CA6EFB" w:rsidRPr="00CA6160" w:rsidRDefault="00CA6EFB" w:rsidP="00CA6EFB">
              <w:pPr>
                <w:pStyle w:val="DecisionArticleContent"/>
                <w:rPr>
                  <w:sz w:val="22"/>
                  <w:szCs w:val="22"/>
                  <w:lang w:val="nl-BE"/>
                </w:rPr>
              </w:pPr>
              <w:r w:rsidRPr="00CA6160">
                <w:rPr>
                  <w:sz w:val="22"/>
                  <w:szCs w:val="22"/>
                  <w:lang w:val="nl-BE"/>
                </w:rPr>
                <w:t xml:space="preserve">Op voorstel van het College van Burgemeester en Schepenen. </w:t>
              </w:r>
            </w:p>
            <w:p w14:paraId="2A1F4EE6" w14:textId="66A19E65"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B962DA" w:rsidRPr="00CA6160">
                <w:rPr>
                  <w:rFonts w:cs="Arial"/>
                  <w:b/>
                  <w:sz w:val="22"/>
                  <w:szCs w:val="22"/>
                  <w:lang w:val="nl-BE"/>
                </w:rPr>
                <w:t xml:space="preserve"> :</w:t>
              </w:r>
            </w:p>
            <w:p w14:paraId="0E228BAC" w14:textId="77777777" w:rsidR="00CA6EFB" w:rsidRPr="00CA6160" w:rsidRDefault="00CA6EFB" w:rsidP="00CA6EFB">
              <w:pPr>
                <w:pStyle w:val="DecisionArticleContent"/>
                <w:rPr>
                  <w:sz w:val="22"/>
                  <w:szCs w:val="22"/>
                  <w:lang w:val="nl-BE"/>
                </w:rPr>
              </w:pPr>
              <w:r w:rsidRPr="00CA6160">
                <w:rPr>
                  <w:b/>
                  <w:sz w:val="22"/>
                  <w:szCs w:val="22"/>
                  <w:lang w:val="nl-BE"/>
                </w:rPr>
                <w:t>Enig artikel:</w:t>
              </w:r>
            </w:p>
            <w:p w14:paraId="5E550F36" w14:textId="77777777" w:rsidR="00CA6EFB" w:rsidRPr="00CA6160" w:rsidRDefault="00CA6EFB" w:rsidP="00CA6EFB">
              <w:pPr>
                <w:pStyle w:val="DecisionArticleContent"/>
                <w:rPr>
                  <w:sz w:val="22"/>
                  <w:szCs w:val="22"/>
                  <w:lang w:val="nl-BE"/>
                </w:rPr>
              </w:pPr>
              <w:r w:rsidRPr="00CA6160">
                <w:rPr>
                  <w:sz w:val="22"/>
                  <w:szCs w:val="22"/>
                  <w:lang w:val="nl-BE"/>
                </w:rPr>
                <w:t xml:space="preserve">Goedkeuring te verlenen aan het gemeentelijk luik, namelijk hoofdstuk 6 'Toepassing van de zonale doelstellingen op gemeentelijk niveau' van het meerjarenbeleidsplan 2020-2025 van de Brandweerzone Vlaamse Ardennen. </w:t>
              </w:r>
            </w:p>
            <w:p w14:paraId="7C938555" w14:textId="278F9F15" w:rsidR="00CA6EFB" w:rsidRPr="00CA6160" w:rsidRDefault="00B66741" w:rsidP="00B962DA">
              <w:pPr>
                <w:pStyle w:val="Kop5"/>
                <w:spacing w:before="360"/>
                <w:rPr>
                  <w:sz w:val="22"/>
                  <w:szCs w:val="22"/>
                  <w:lang w:val="en-US"/>
                </w:rPr>
              </w:pPr>
              <w:sdt>
                <w:sdtPr>
                  <w:rPr>
                    <w:sz w:val="22"/>
                    <w:szCs w:val="22"/>
                    <w:lang w:val="en-US"/>
                  </w:rPr>
                  <w:alias w:val="Order Value"/>
                  <w:tag w:val="MeetingItem_MainMeetingOrderValue"/>
                  <w:id w:val="-1482530582"/>
                  <w:placeholder>
                    <w:docPart w:val="5B8D5A93BEAC433087BCD035161FC209"/>
                  </w:placeholder>
                  <w:dataBinding w:prefixMappings="xmlns:ns0='http://www.net-it.be/2012/11/main'" w:xpath="/ns0:MeetingReport[1]/ns0:Meeting[1]/ns0:MeetingItems[1]/ns0:MeetingItem[5]/ns0:DocumentMainMeetingOrder[1]" w:storeItemID="{BA27EB20-B771-4FF2-B1BB-23CAF660D396}"/>
                  <w:text/>
                </w:sdtPr>
                <w:sdtContent>
                  <w:r w:rsidR="00CA6EFB" w:rsidRPr="00CA6160">
                    <w:rPr>
                      <w:sz w:val="22"/>
                      <w:szCs w:val="22"/>
                      <w:lang w:val="en-US"/>
                    </w:rPr>
                    <w:t>5</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016505524"/>
                  <w:placeholder>
                    <w:docPart w:val="F7E4CA39109846F0BC4601642EFDF0B0"/>
                  </w:placeholder>
                  <w:dataBinding w:prefixMappings="xmlns:ns0='http://www.net-it.be/2012/11/main'" w:xpath="/ns0:MeetingReport[1]/ns0:Meeting[1]/ns0:MeetingItems[1]/ns0:MeetingItem[5]/ns0:Title[1]" w:storeItemID="{BA27EB20-B771-4FF2-B1BB-23CAF660D396}"/>
                  <w:text/>
                </w:sdtPr>
                <w:sdtContent>
                  <w:r w:rsidR="00CA6EFB" w:rsidRPr="00CA6160">
                    <w:rPr>
                      <w:sz w:val="22"/>
                      <w:szCs w:val="22"/>
                      <w:lang w:val="en-US"/>
                    </w:rPr>
                    <w:t>Politie.                                                                                                                          Wijziging van de personeelsformatie van de Politiezone Ronse.                                    Beslissing.</w:t>
                  </w:r>
                </w:sdtContent>
              </w:sdt>
            </w:p>
            <w:p w14:paraId="426F1400" w14:textId="77777777" w:rsidR="00CA6EFB" w:rsidRPr="00CA6160" w:rsidRDefault="00CA6EFB" w:rsidP="00B962DA">
              <w:pPr>
                <w:pStyle w:val="DecisionArticleContent"/>
                <w:spacing w:before="120"/>
                <w:rPr>
                  <w:b/>
                  <w:sz w:val="22"/>
                  <w:szCs w:val="22"/>
                </w:rPr>
              </w:pPr>
              <w:r w:rsidRPr="00CA6160">
                <w:rPr>
                  <w:b/>
                  <w:sz w:val="22"/>
                  <w:szCs w:val="22"/>
                </w:rPr>
                <w:t>Bevoegdheid/rechtsgrond</w:t>
              </w:r>
            </w:p>
            <w:p w14:paraId="3A5F233C" w14:textId="77777777" w:rsidR="00CA6EFB" w:rsidRPr="00CA6160" w:rsidRDefault="00CA6EFB" w:rsidP="00CA6160">
              <w:pPr>
                <w:pStyle w:val="DecisionArticleContent"/>
                <w:numPr>
                  <w:ilvl w:val="0"/>
                  <w:numId w:val="5"/>
                </w:numPr>
                <w:tabs>
                  <w:tab w:val="clear" w:pos="284"/>
                </w:tabs>
                <w:spacing w:before="120"/>
                <w:jc w:val="both"/>
                <w:rPr>
                  <w:sz w:val="22"/>
                  <w:szCs w:val="22"/>
                </w:rPr>
              </w:pPr>
              <w:r w:rsidRPr="00CA6160">
                <w:rPr>
                  <w:sz w:val="22"/>
                  <w:szCs w:val="22"/>
                </w:rPr>
                <w:t>De wet van 07 december 1998 tot organisatie van een geïntegreerde politie gestructureerd op twee niveaus (WGP)</w:t>
              </w:r>
            </w:p>
            <w:p w14:paraId="6ED78977" w14:textId="77777777" w:rsidR="00CA6EFB" w:rsidRPr="00CA6160" w:rsidRDefault="00CA6EFB" w:rsidP="00CA6160">
              <w:pPr>
                <w:pStyle w:val="DecisionArticleContent"/>
                <w:numPr>
                  <w:ilvl w:val="0"/>
                  <w:numId w:val="5"/>
                </w:numPr>
                <w:tabs>
                  <w:tab w:val="clear" w:pos="284"/>
                </w:tabs>
                <w:jc w:val="both"/>
                <w:rPr>
                  <w:sz w:val="22"/>
                  <w:szCs w:val="22"/>
                </w:rPr>
              </w:pPr>
              <w:r w:rsidRPr="00CA6160">
                <w:rPr>
                  <w:sz w:val="22"/>
                  <w:szCs w:val="22"/>
                </w:rPr>
                <w:t>Het Koninklijk Besluit van 30 maart 2001 tot regeling van de rechtspositie van het personeel van de politiediensten (RPPOL)</w:t>
              </w:r>
            </w:p>
            <w:p w14:paraId="5DC17DCF" w14:textId="77777777" w:rsidR="00CA6EFB" w:rsidRPr="00CA6160" w:rsidRDefault="00CA6EFB" w:rsidP="00CA6160">
              <w:pPr>
                <w:pStyle w:val="DecisionArticleContent"/>
                <w:numPr>
                  <w:ilvl w:val="0"/>
                  <w:numId w:val="5"/>
                </w:numPr>
                <w:tabs>
                  <w:tab w:val="clear" w:pos="284"/>
                </w:tabs>
                <w:jc w:val="both"/>
                <w:rPr>
                  <w:sz w:val="22"/>
                  <w:szCs w:val="22"/>
                </w:rPr>
              </w:pPr>
              <w:r w:rsidRPr="00CA6160">
                <w:rPr>
                  <w:sz w:val="22"/>
                  <w:szCs w:val="22"/>
                </w:rPr>
                <w:t>Het Koninklijk Besluit van 17 september 2001 betreffende de organisatie- en werkingsnormen van de lokale politie</w:t>
              </w:r>
            </w:p>
            <w:p w14:paraId="63045779" w14:textId="77777777" w:rsidR="00CA6EFB" w:rsidRPr="00CA6160" w:rsidRDefault="00CA6EFB" w:rsidP="00CA6160">
              <w:pPr>
                <w:pStyle w:val="DecisionArticleContent"/>
                <w:numPr>
                  <w:ilvl w:val="0"/>
                  <w:numId w:val="5"/>
                </w:numPr>
                <w:tabs>
                  <w:tab w:val="clear" w:pos="284"/>
                </w:tabs>
                <w:jc w:val="both"/>
                <w:rPr>
                  <w:sz w:val="22"/>
                  <w:szCs w:val="22"/>
                </w:rPr>
              </w:pPr>
              <w:r w:rsidRPr="00CA6160">
                <w:rPr>
                  <w:sz w:val="22"/>
                  <w:szCs w:val="22"/>
                </w:rPr>
                <w:lastRenderedPageBreak/>
                <w:t>De Ministeriële Omzendbrief van 09 oktober 2001 inzake de organisatie- en werkingsnormen van de lokale politie met het oog op het waarborgen van een minimale gelijkwaardige dienstverlening aan de bevolking</w:t>
              </w:r>
            </w:p>
            <w:p w14:paraId="389C9EAA" w14:textId="77777777" w:rsidR="00CA6EFB" w:rsidRPr="00CA6160" w:rsidRDefault="00CA6EFB" w:rsidP="00CA6160">
              <w:pPr>
                <w:pStyle w:val="DecisionArticleContent"/>
                <w:numPr>
                  <w:ilvl w:val="0"/>
                  <w:numId w:val="5"/>
                </w:numPr>
                <w:tabs>
                  <w:tab w:val="clear" w:pos="284"/>
                </w:tabs>
                <w:jc w:val="both"/>
                <w:rPr>
                  <w:sz w:val="22"/>
                  <w:szCs w:val="22"/>
                </w:rPr>
              </w:pPr>
              <w:r w:rsidRPr="00CA6160">
                <w:rPr>
                  <w:sz w:val="22"/>
                  <w:szCs w:val="22"/>
                </w:rPr>
                <w:t>De wet van 26 april 2002 houdende de essentiële elementen van het statuut van de personeelsleden van de politiediensten (EXODUS)</w:t>
              </w:r>
            </w:p>
            <w:p w14:paraId="6B7FB433" w14:textId="77777777" w:rsidR="00CA6EFB" w:rsidRPr="00CA6160" w:rsidRDefault="00CA6EFB" w:rsidP="00CA6160">
              <w:pPr>
                <w:pStyle w:val="DecisionArticleContent"/>
                <w:numPr>
                  <w:ilvl w:val="0"/>
                  <w:numId w:val="5"/>
                </w:numPr>
                <w:tabs>
                  <w:tab w:val="clear" w:pos="284"/>
                </w:tabs>
                <w:jc w:val="both"/>
                <w:rPr>
                  <w:sz w:val="22"/>
                  <w:szCs w:val="22"/>
                  <w:lang w:val="nl-BE"/>
                </w:rPr>
              </w:pPr>
              <w:r w:rsidRPr="00CA6160">
                <w:rPr>
                  <w:sz w:val="22"/>
                  <w:szCs w:val="22"/>
                </w:rPr>
                <w:t xml:space="preserve">Het </w:t>
              </w:r>
              <w:r w:rsidRPr="00CA6160">
                <w:rPr>
                  <w:sz w:val="22"/>
                  <w:szCs w:val="22"/>
                  <w:lang w:val="nl-BE"/>
                </w:rPr>
                <w:t xml:space="preserve">Koninklijk besluit van 16 oktober 2009 tot wijziging van het Koninklijk Besluit van 17 september 2001 tot vaststelling van de organisatie- en werkingsnormen van de lokale politie teneinde een gelijkwaardige minimale dienstverlening aan de bevolking te verzekeren </w:t>
              </w:r>
            </w:p>
            <w:p w14:paraId="1D30FD91" w14:textId="77777777" w:rsidR="00CA6EFB" w:rsidRPr="00CA6160" w:rsidRDefault="00CA6EFB" w:rsidP="00CA6160">
              <w:pPr>
                <w:pStyle w:val="DecisionArticleContent"/>
                <w:numPr>
                  <w:ilvl w:val="0"/>
                  <w:numId w:val="5"/>
                </w:numPr>
                <w:tabs>
                  <w:tab w:val="clear" w:pos="284"/>
                </w:tabs>
                <w:jc w:val="both"/>
                <w:rPr>
                  <w:sz w:val="22"/>
                  <w:szCs w:val="22"/>
                  <w:lang w:val="nl-BE"/>
                </w:rPr>
              </w:pPr>
              <w:r w:rsidRPr="00CA6160">
                <w:rPr>
                  <w:sz w:val="22"/>
                  <w:szCs w:val="22"/>
                  <w:lang w:val="nl-BE"/>
                </w:rPr>
                <w:t xml:space="preserve">Het Koninklijk Besluit van 20 november 2001 tot vaststelling van de nadere regels inzake de mobiliteit van het personeel van de politiediensten </w:t>
              </w:r>
            </w:p>
            <w:p w14:paraId="7B7C7306" w14:textId="77777777" w:rsidR="00CA6EFB" w:rsidRPr="00CA6160" w:rsidRDefault="00CA6EFB" w:rsidP="00CA6160">
              <w:pPr>
                <w:pStyle w:val="DecisionArticleContent"/>
                <w:numPr>
                  <w:ilvl w:val="0"/>
                  <w:numId w:val="5"/>
                </w:numPr>
                <w:tabs>
                  <w:tab w:val="clear" w:pos="284"/>
                </w:tabs>
                <w:jc w:val="both"/>
                <w:rPr>
                  <w:sz w:val="22"/>
                  <w:szCs w:val="22"/>
                  <w:lang w:val="nl-BE"/>
                </w:rPr>
              </w:pPr>
              <w:r w:rsidRPr="00CA6160">
                <w:rPr>
                  <w:sz w:val="22"/>
                  <w:szCs w:val="22"/>
                  <w:lang w:val="nl-BE"/>
                </w:rPr>
                <w:t>Het Koninklijk Besluit van 20 december 2005 tot wijziging van verschillende teksten betreffende de rechtspositie van het personeel van de politiediensten</w:t>
              </w:r>
            </w:p>
            <w:p w14:paraId="705594BA" w14:textId="77777777" w:rsidR="00CA6EFB" w:rsidRPr="00CA6160" w:rsidRDefault="00CA6EFB" w:rsidP="00CA6160">
              <w:pPr>
                <w:pStyle w:val="DecisionArticleContent"/>
                <w:numPr>
                  <w:ilvl w:val="0"/>
                  <w:numId w:val="5"/>
                </w:numPr>
                <w:tabs>
                  <w:tab w:val="clear" w:pos="284"/>
                </w:tabs>
                <w:jc w:val="both"/>
                <w:rPr>
                  <w:sz w:val="22"/>
                  <w:szCs w:val="22"/>
                  <w:lang w:val="nl-BE"/>
                </w:rPr>
              </w:pPr>
              <w:r w:rsidRPr="00CA6160">
                <w:rPr>
                  <w:sz w:val="22"/>
                  <w:szCs w:val="22"/>
                  <w:lang w:val="nl-BE"/>
                </w:rPr>
                <w:t xml:space="preserve">Het Koninklijk Besluit van 09 november 2015 houdende bepalingen inzake het eindeloopbaanregime voor personeelsleden van het operationeel kader van de geïntegreerde politie </w:t>
              </w:r>
            </w:p>
            <w:p w14:paraId="1E37A4F9" w14:textId="77777777" w:rsidR="00CA6EFB" w:rsidRPr="00CA6160" w:rsidRDefault="00CA6EFB" w:rsidP="00CA6160">
              <w:pPr>
                <w:pStyle w:val="DecisionArticleContent"/>
                <w:numPr>
                  <w:ilvl w:val="0"/>
                  <w:numId w:val="5"/>
                </w:numPr>
                <w:tabs>
                  <w:tab w:val="clear" w:pos="284"/>
                </w:tabs>
                <w:jc w:val="both"/>
                <w:rPr>
                  <w:sz w:val="22"/>
                  <w:szCs w:val="22"/>
                </w:rPr>
              </w:pPr>
              <w:r w:rsidRPr="00CA6160">
                <w:rPr>
                  <w:sz w:val="22"/>
                  <w:szCs w:val="22"/>
                </w:rPr>
                <w:t>Het besluit van 18 november 2019 van de gemeenteraad van Ronse tot vaststelling van de formatie van het operationeel personeel en van het administratief en logistiek personeel van de lokale politie voor de Politiezone Ronse</w:t>
              </w:r>
            </w:p>
            <w:p w14:paraId="57C0B29B" w14:textId="77777777" w:rsidR="00CA6EFB" w:rsidRPr="00CA6160" w:rsidRDefault="00CA6EFB" w:rsidP="00CA6160">
              <w:pPr>
                <w:pStyle w:val="DecisionArticleContent"/>
                <w:numPr>
                  <w:ilvl w:val="0"/>
                  <w:numId w:val="5"/>
                </w:numPr>
                <w:tabs>
                  <w:tab w:val="clear" w:pos="284"/>
                </w:tabs>
                <w:jc w:val="both"/>
                <w:rPr>
                  <w:sz w:val="22"/>
                  <w:szCs w:val="22"/>
                </w:rPr>
              </w:pPr>
              <w:r w:rsidRPr="00CA6160">
                <w:rPr>
                  <w:sz w:val="22"/>
                  <w:szCs w:val="22"/>
                </w:rPr>
                <w:t>Het schrijven van de waarnemend gouverneur, de heer Detollenaere, d.d. 20 december 2018 betreffende het administratief toezicht op de politiezones met de mededeling dat de formatiewijziging, goedgekeurd bij gemeenteraad van 19 november 2018, in het kader van het specifiek federaal toezicht wordt goedgekeurd</w:t>
              </w:r>
            </w:p>
            <w:p w14:paraId="1690CF75" w14:textId="77777777" w:rsidR="00CA6EFB" w:rsidRPr="00CA6160" w:rsidRDefault="00CA6EFB" w:rsidP="00CA6160">
              <w:pPr>
                <w:pStyle w:val="DecisionArticleContent"/>
                <w:numPr>
                  <w:ilvl w:val="0"/>
                  <w:numId w:val="5"/>
                </w:numPr>
                <w:tabs>
                  <w:tab w:val="clear" w:pos="284"/>
                </w:tabs>
                <w:jc w:val="both"/>
                <w:rPr>
                  <w:sz w:val="22"/>
                  <w:szCs w:val="22"/>
                </w:rPr>
              </w:pPr>
              <w:r w:rsidRPr="00CA6160">
                <w:rPr>
                  <w:sz w:val="22"/>
                  <w:szCs w:val="22"/>
                </w:rPr>
                <w:t>Artikel VI.II.16 RPPol waarin vermeld staat dat de bevoegde overheid (zoals bedoeld in artikel VI.II.15, § 1) een betrekking kan vacant verklaren die binnen afzienbare tijd vacant wordt</w:t>
              </w:r>
            </w:p>
            <w:p w14:paraId="4C738B9A" w14:textId="77777777" w:rsidR="00CA6EFB" w:rsidRPr="00CA6160" w:rsidRDefault="00CA6EFB" w:rsidP="00CA6160">
              <w:pPr>
                <w:pStyle w:val="DecisionArticleContent"/>
                <w:numPr>
                  <w:ilvl w:val="0"/>
                  <w:numId w:val="5"/>
                </w:numPr>
                <w:tabs>
                  <w:tab w:val="clear" w:pos="284"/>
                </w:tabs>
                <w:jc w:val="both"/>
                <w:rPr>
                  <w:sz w:val="22"/>
                  <w:szCs w:val="22"/>
                </w:rPr>
              </w:pPr>
              <w:r w:rsidRPr="00CA6160">
                <w:rPr>
                  <w:sz w:val="22"/>
                  <w:szCs w:val="22"/>
                </w:rPr>
                <w:t>Het decreet over het Lokaal Bestuur van 22 december 2017, Artikel 41 lid 9.</w:t>
              </w:r>
            </w:p>
            <w:p w14:paraId="07BF7375" w14:textId="77777777" w:rsidR="00CA6EFB" w:rsidRPr="00CA6160" w:rsidRDefault="00CA6EFB" w:rsidP="00CA6160">
              <w:pPr>
                <w:pStyle w:val="DecisionArticleContent"/>
                <w:numPr>
                  <w:ilvl w:val="0"/>
                  <w:numId w:val="5"/>
                </w:numPr>
                <w:tabs>
                  <w:tab w:val="clear" w:pos="284"/>
                </w:tabs>
                <w:jc w:val="both"/>
                <w:rPr>
                  <w:sz w:val="22"/>
                  <w:szCs w:val="22"/>
                </w:rPr>
              </w:pPr>
              <w:r w:rsidRPr="00CA6160">
                <w:rPr>
                  <w:sz w:val="22"/>
                  <w:szCs w:val="22"/>
                </w:rPr>
                <w:t>De goedkeuring van het Politiecollege d.d. 02 december 2019</w:t>
              </w:r>
            </w:p>
            <w:p w14:paraId="56BD012E" w14:textId="77777777" w:rsidR="00CA6EFB" w:rsidRPr="00CA6160" w:rsidRDefault="00CA6EFB" w:rsidP="00CA6160">
              <w:pPr>
                <w:pStyle w:val="DecisionArticleContent"/>
                <w:numPr>
                  <w:ilvl w:val="0"/>
                  <w:numId w:val="5"/>
                </w:numPr>
                <w:tabs>
                  <w:tab w:val="clear" w:pos="284"/>
                </w:tabs>
                <w:jc w:val="both"/>
                <w:rPr>
                  <w:sz w:val="22"/>
                  <w:szCs w:val="22"/>
                </w:rPr>
              </w:pPr>
              <w:r w:rsidRPr="00CA6160">
                <w:rPr>
                  <w:sz w:val="22"/>
                  <w:szCs w:val="22"/>
                </w:rPr>
                <w:t>De nieuwe gemeentewet, artikel 117.</w:t>
              </w:r>
            </w:p>
            <w:p w14:paraId="2BE32BF6" w14:textId="77777777" w:rsidR="00CA6EFB" w:rsidRPr="00CA6160" w:rsidRDefault="00CA6EFB" w:rsidP="00CA6EFB">
              <w:pPr>
                <w:pStyle w:val="DecisionArticleContent"/>
                <w:rPr>
                  <w:sz w:val="22"/>
                  <w:szCs w:val="22"/>
                </w:rPr>
              </w:pPr>
            </w:p>
            <w:p w14:paraId="451A4592" w14:textId="77777777" w:rsidR="00CA6EFB" w:rsidRPr="00CA6160" w:rsidRDefault="00CA6EFB" w:rsidP="00CA6EFB">
              <w:pPr>
                <w:pStyle w:val="DecisionArticleContent"/>
                <w:rPr>
                  <w:b/>
                  <w:sz w:val="22"/>
                  <w:szCs w:val="22"/>
                </w:rPr>
              </w:pPr>
              <w:r w:rsidRPr="00CA6160">
                <w:rPr>
                  <w:b/>
                  <w:sz w:val="22"/>
                  <w:szCs w:val="22"/>
                </w:rPr>
                <w:t>Feiten/context/motivering</w:t>
              </w:r>
            </w:p>
            <w:p w14:paraId="1BEBDDA3" w14:textId="77777777" w:rsidR="00CA6EFB" w:rsidRPr="00CA6160" w:rsidRDefault="00CA6EFB" w:rsidP="009B0B06">
              <w:pPr>
                <w:pStyle w:val="DecisionArticleContent"/>
                <w:spacing w:before="120"/>
                <w:ind w:right="-142"/>
                <w:rPr>
                  <w:sz w:val="22"/>
                  <w:szCs w:val="22"/>
                  <w:lang w:val="nl-BE"/>
                </w:rPr>
              </w:pPr>
              <w:r w:rsidRPr="00CA6160">
                <w:rPr>
                  <w:sz w:val="22"/>
                  <w:szCs w:val="22"/>
                  <w:lang w:val="nl-BE"/>
                </w:rPr>
                <w:t>Na de laatste aanpassing van het personeelskader door de gemeenteraad van 18 november 2019 mogen er 77 personeelsleden tewerk gesteld worden door de politiezone. De huidige personeelsformatie telt slechts 1 CALOG personeelslid van niveau D.</w:t>
              </w:r>
            </w:p>
            <w:p w14:paraId="42A289C3" w14:textId="77777777" w:rsidR="00CA6EFB" w:rsidRPr="00CA6160" w:rsidRDefault="00CA6EFB" w:rsidP="00B962DA">
              <w:pPr>
                <w:pStyle w:val="DecisionArticleContent"/>
                <w:ind w:right="-427"/>
                <w:rPr>
                  <w:sz w:val="22"/>
                  <w:szCs w:val="22"/>
                  <w:lang w:val="nl-BE"/>
                </w:rPr>
              </w:pPr>
              <w:r w:rsidRPr="00CA6160">
                <w:rPr>
                  <w:sz w:val="22"/>
                  <w:szCs w:val="22"/>
                  <w:lang w:val="nl-BE"/>
                </w:rPr>
                <w:t>Overwegend dat deze medewerker op niveau D op 01 maart 2020 in rustpensioen zal vertrekken wensen wij tot aanwerving over te gaan vanaf die datum.</w:t>
              </w:r>
            </w:p>
            <w:p w14:paraId="708BC59E" w14:textId="77777777" w:rsidR="00CA6EFB" w:rsidRPr="00CA6160" w:rsidRDefault="00CA6EFB" w:rsidP="00B962DA">
              <w:pPr>
                <w:pStyle w:val="DecisionArticleContent"/>
                <w:ind w:right="-143"/>
                <w:rPr>
                  <w:sz w:val="22"/>
                  <w:szCs w:val="22"/>
                  <w:lang w:val="nl-BE"/>
                </w:rPr>
              </w:pPr>
              <w:r w:rsidRPr="00CA6160">
                <w:rPr>
                  <w:sz w:val="22"/>
                  <w:szCs w:val="22"/>
                  <w:lang w:val="nl-BE"/>
                </w:rPr>
                <w:t>Er wordt echter voorgesteld om wat deze invulling van vacature betreft de personeelsformatie aan te passen, met name de vervanging van de niveau D-functie door die van een niveau C-functie.</w:t>
              </w:r>
            </w:p>
            <w:p w14:paraId="3D293F0D" w14:textId="77777777" w:rsidR="00CA6EFB" w:rsidRPr="00CA6160" w:rsidRDefault="00CA6EFB" w:rsidP="00CA6EFB">
              <w:pPr>
                <w:pStyle w:val="DecisionArticleContent"/>
                <w:rPr>
                  <w:sz w:val="22"/>
                  <w:szCs w:val="22"/>
                  <w:lang w:val="nl-BE"/>
                </w:rPr>
              </w:pPr>
              <w:r w:rsidRPr="00CA6160">
                <w:rPr>
                  <w:sz w:val="22"/>
                  <w:szCs w:val="22"/>
                  <w:lang w:val="nl-BE"/>
                </w:rPr>
                <w:t>Het vervangen van deze niveau D-functie door een niveau C lijkt ons opportuun aangezien:</w:t>
              </w:r>
            </w:p>
            <w:p w14:paraId="7264AAEA" w14:textId="77777777" w:rsidR="00CA6EFB" w:rsidRPr="00CA6160" w:rsidRDefault="00CA6EFB" w:rsidP="00CA6160">
              <w:pPr>
                <w:pStyle w:val="DecisionArticleContent"/>
                <w:numPr>
                  <w:ilvl w:val="0"/>
                  <w:numId w:val="5"/>
                </w:numPr>
                <w:tabs>
                  <w:tab w:val="clear" w:pos="284"/>
                </w:tabs>
                <w:jc w:val="both"/>
                <w:rPr>
                  <w:sz w:val="22"/>
                  <w:szCs w:val="22"/>
                  <w:lang w:val="nl-BE"/>
                </w:rPr>
              </w:pPr>
              <w:r w:rsidRPr="00CA6160">
                <w:rPr>
                  <w:sz w:val="22"/>
                  <w:szCs w:val="22"/>
                  <w:lang w:val="nl-BE"/>
                </w:rPr>
                <w:t>omliggende politiezones alsook Stad Ronse geen “niveau D’s” meer aanwerven voor administratieve jobs;</w:t>
              </w:r>
            </w:p>
            <w:p w14:paraId="1AFDC101" w14:textId="77777777" w:rsidR="00CA6EFB" w:rsidRPr="00CA6160" w:rsidRDefault="00CA6EFB" w:rsidP="00CA6160">
              <w:pPr>
                <w:pStyle w:val="DecisionArticleContent"/>
                <w:numPr>
                  <w:ilvl w:val="0"/>
                  <w:numId w:val="5"/>
                </w:numPr>
                <w:tabs>
                  <w:tab w:val="clear" w:pos="284"/>
                </w:tabs>
                <w:jc w:val="both"/>
                <w:rPr>
                  <w:sz w:val="22"/>
                  <w:szCs w:val="22"/>
                  <w:lang w:val="nl-BE"/>
                </w:rPr>
              </w:pPr>
              <w:r w:rsidRPr="00CA6160">
                <w:rPr>
                  <w:sz w:val="22"/>
                  <w:szCs w:val="22"/>
                  <w:lang w:val="nl-BE"/>
                </w:rPr>
                <w:t>de complexiteit van de uit te voeren taken op het operationeel secretariaat sterk is toegenomen en de louter uitvoerende taken (klasseren, manueel verwerken,...) stelselmatig zijn afgenomen;</w:t>
              </w:r>
            </w:p>
            <w:p w14:paraId="13E20FB8" w14:textId="77777777" w:rsidR="00CA6EFB" w:rsidRPr="00CA6160" w:rsidRDefault="00CA6EFB" w:rsidP="00CA6160">
              <w:pPr>
                <w:pStyle w:val="DecisionArticleContent"/>
                <w:numPr>
                  <w:ilvl w:val="0"/>
                  <w:numId w:val="5"/>
                </w:numPr>
                <w:tabs>
                  <w:tab w:val="clear" w:pos="284"/>
                </w:tabs>
                <w:jc w:val="both"/>
                <w:rPr>
                  <w:sz w:val="22"/>
                  <w:szCs w:val="22"/>
                  <w:lang w:val="nl-BE"/>
                </w:rPr>
              </w:pPr>
              <w:r w:rsidRPr="00CA6160">
                <w:rPr>
                  <w:sz w:val="22"/>
                  <w:szCs w:val="22"/>
                  <w:lang w:val="nl-BE"/>
                </w:rPr>
                <w:t>een niveau C ook kan ingezet worden voor het invullen van het eerste onthaal, gelet op de onderbemanning van ons korps is dit van grote meerwaarde;</w:t>
              </w:r>
            </w:p>
            <w:p w14:paraId="6281BCD7" w14:textId="77FFC3F4" w:rsidR="00CA6EFB" w:rsidRPr="00CA6160" w:rsidRDefault="005E3B77" w:rsidP="00CA6160">
              <w:pPr>
                <w:pStyle w:val="DecisionArticleContent"/>
                <w:numPr>
                  <w:ilvl w:val="0"/>
                  <w:numId w:val="5"/>
                </w:numPr>
                <w:tabs>
                  <w:tab w:val="clear" w:pos="284"/>
                </w:tabs>
                <w:jc w:val="both"/>
                <w:rPr>
                  <w:sz w:val="22"/>
                  <w:szCs w:val="22"/>
                  <w:lang w:val="nl-BE"/>
                </w:rPr>
              </w:pPr>
              <w:r>
                <w:rPr>
                  <w:sz w:val="22"/>
                  <w:szCs w:val="22"/>
                  <w:lang w:val="nl-BE"/>
                </w:rPr>
                <w:t>e</w:t>
              </w:r>
              <w:r w:rsidR="00CA6EFB" w:rsidRPr="00CA6160">
                <w:rPr>
                  <w:sz w:val="22"/>
                  <w:szCs w:val="22"/>
                  <w:lang w:val="nl-BE"/>
                </w:rPr>
                <w:t>r kan beroep gedaan worden op onze werfreserve – niveau C, aangelegd bij onze vorige selectie d.d. 19 april 2019. Het hebben van een werfreserve impliceert een snelle aanwerving (er moeten niet opnieuw selectiemomenten voorzien worden).</w:t>
              </w:r>
            </w:p>
            <w:p w14:paraId="26366A62" w14:textId="77777777" w:rsidR="00CA6EFB" w:rsidRPr="00CA6160" w:rsidRDefault="00CA6EFB" w:rsidP="00CA6160">
              <w:pPr>
                <w:pStyle w:val="DecisionArticleContent"/>
                <w:numPr>
                  <w:ilvl w:val="0"/>
                  <w:numId w:val="5"/>
                </w:numPr>
                <w:tabs>
                  <w:tab w:val="clear" w:pos="284"/>
                </w:tabs>
                <w:jc w:val="both"/>
                <w:rPr>
                  <w:sz w:val="22"/>
                  <w:szCs w:val="22"/>
                  <w:lang w:val="nl-BE"/>
                </w:rPr>
              </w:pPr>
              <w:r w:rsidRPr="00CA6160">
                <w:rPr>
                  <w:sz w:val="22"/>
                  <w:szCs w:val="22"/>
                  <w:lang w:val="nl-BE"/>
                </w:rPr>
                <w:t>Het verschil in loonkost eerder gering is:</w:t>
              </w:r>
            </w:p>
            <w:p w14:paraId="109C091F" w14:textId="77777777" w:rsidR="00CA6EFB" w:rsidRPr="00CA6160" w:rsidRDefault="00CA6EFB" w:rsidP="00CA6160">
              <w:pPr>
                <w:pStyle w:val="DecisionArticleContent"/>
                <w:numPr>
                  <w:ilvl w:val="1"/>
                  <w:numId w:val="5"/>
                </w:numPr>
                <w:tabs>
                  <w:tab w:val="clear" w:pos="284"/>
                </w:tabs>
                <w:jc w:val="both"/>
                <w:rPr>
                  <w:sz w:val="22"/>
                  <w:szCs w:val="22"/>
                  <w:lang w:val="nl-BE"/>
                </w:rPr>
              </w:pPr>
              <w:r w:rsidRPr="00CA6160">
                <w:rPr>
                  <w:sz w:val="22"/>
                  <w:szCs w:val="22"/>
                  <w:lang w:val="nl-BE"/>
                </w:rPr>
                <w:t>Niveau D - Geïndexeerde bruto jaarwedde: €22.214.19</w:t>
              </w:r>
            </w:p>
            <w:p w14:paraId="4D16A3BB" w14:textId="77777777" w:rsidR="00CA6EFB" w:rsidRPr="00CA6160" w:rsidRDefault="00CA6EFB" w:rsidP="00CA6160">
              <w:pPr>
                <w:pStyle w:val="DecisionArticleContent"/>
                <w:numPr>
                  <w:ilvl w:val="1"/>
                  <w:numId w:val="5"/>
                </w:numPr>
                <w:tabs>
                  <w:tab w:val="clear" w:pos="284"/>
                </w:tabs>
                <w:jc w:val="both"/>
                <w:rPr>
                  <w:sz w:val="22"/>
                  <w:szCs w:val="22"/>
                  <w:lang w:val="nl-BE"/>
                </w:rPr>
              </w:pPr>
              <w:r w:rsidRPr="00CA6160">
                <w:rPr>
                  <w:sz w:val="22"/>
                  <w:szCs w:val="22"/>
                  <w:lang w:val="nl-BE"/>
                </w:rPr>
                <w:t>Niveau C- Geïndexeerde bruto jaarwedde: €24.820.05.</w:t>
              </w:r>
            </w:p>
            <w:p w14:paraId="789422FC" w14:textId="77777777" w:rsidR="00CA6EFB" w:rsidRPr="00CA6160" w:rsidRDefault="00CA6EFB" w:rsidP="00CA6EFB">
              <w:pPr>
                <w:spacing w:before="240"/>
                <w:ind w:left="284"/>
                <w:jc w:val="both"/>
                <w:rPr>
                  <w:rFonts w:cs="Arial"/>
                  <w:b/>
                  <w:sz w:val="22"/>
                  <w:szCs w:val="22"/>
                  <w:lang w:val="nl-BE" w:eastAsia="en-US"/>
                </w:rPr>
              </w:pPr>
              <w:r w:rsidRPr="00CA6160">
                <w:rPr>
                  <w:rFonts w:cs="Arial"/>
                  <w:b/>
                  <w:sz w:val="22"/>
                  <w:szCs w:val="22"/>
                </w:rPr>
                <w:t>Advies</w:t>
              </w:r>
            </w:p>
            <w:p w14:paraId="660F0685" w14:textId="77777777" w:rsidR="00CA6EFB" w:rsidRPr="00CA6160" w:rsidRDefault="00CA6EFB" w:rsidP="00CA6EFB">
              <w:pPr>
                <w:spacing w:before="120"/>
                <w:ind w:left="284"/>
                <w:jc w:val="both"/>
                <w:rPr>
                  <w:rFonts w:cs="Arial"/>
                  <w:sz w:val="22"/>
                  <w:szCs w:val="22"/>
                </w:rPr>
              </w:pPr>
              <w:r w:rsidRPr="00CA6160">
                <w:rPr>
                  <w:rFonts w:cs="Arial"/>
                  <w:sz w:val="22"/>
                  <w:szCs w:val="22"/>
                </w:rPr>
                <w:t xml:space="preserve">Het bijzonder overlegcomité (BOC) heeft op 26 november 2019 positief advies gegeven. </w:t>
              </w:r>
            </w:p>
            <w:p w14:paraId="697A0896" w14:textId="77777777" w:rsidR="00CA6EFB" w:rsidRPr="00CA6160" w:rsidRDefault="00CA6EFB" w:rsidP="00CA6EFB">
              <w:pPr>
                <w:pStyle w:val="DecisionArticleContent"/>
                <w:spacing w:before="240"/>
                <w:rPr>
                  <w:b/>
                  <w:sz w:val="22"/>
                  <w:szCs w:val="22"/>
                </w:rPr>
              </w:pPr>
              <w:r w:rsidRPr="00CA6160">
                <w:rPr>
                  <w:b/>
                  <w:sz w:val="22"/>
                  <w:szCs w:val="22"/>
                </w:rPr>
                <w:t>Voordracht</w:t>
              </w:r>
            </w:p>
            <w:p w14:paraId="09A84E64" w14:textId="77777777" w:rsidR="00CA6EFB" w:rsidRPr="00CA6160" w:rsidRDefault="00CA6EFB" w:rsidP="00CA6EFB">
              <w:pPr>
                <w:pStyle w:val="DecisionArticleContent"/>
                <w:spacing w:before="120"/>
                <w:rPr>
                  <w:sz w:val="22"/>
                  <w:szCs w:val="22"/>
                </w:rPr>
              </w:pPr>
              <w:r w:rsidRPr="00CA6160">
                <w:rPr>
                  <w:sz w:val="22"/>
                  <w:szCs w:val="22"/>
                </w:rPr>
                <w:lastRenderedPageBreak/>
                <w:t xml:space="preserve">Op voorstel van het Politiecollege. </w:t>
              </w:r>
            </w:p>
            <w:p w14:paraId="18D41B63" w14:textId="55018BA0"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B962DA" w:rsidRPr="00CA6160">
                <w:rPr>
                  <w:rFonts w:cs="Arial"/>
                  <w:b/>
                  <w:sz w:val="22"/>
                  <w:szCs w:val="22"/>
                  <w:lang w:val="nl-BE"/>
                </w:rPr>
                <w:t xml:space="preserve"> :</w:t>
              </w:r>
            </w:p>
            <w:p w14:paraId="1C2B5C44" w14:textId="77777777" w:rsidR="00CA6EFB" w:rsidRPr="00CA6160" w:rsidRDefault="00CA6EFB" w:rsidP="00CA6EFB">
              <w:pPr>
                <w:pStyle w:val="DecisionArticleContent"/>
                <w:rPr>
                  <w:b/>
                  <w:sz w:val="22"/>
                  <w:szCs w:val="22"/>
                </w:rPr>
              </w:pPr>
              <w:r w:rsidRPr="00CA6160">
                <w:rPr>
                  <w:b/>
                  <w:sz w:val="22"/>
                  <w:szCs w:val="22"/>
                </w:rPr>
                <w:t xml:space="preserve">Artikel 1:  </w:t>
              </w:r>
            </w:p>
            <w:p w14:paraId="467F5220" w14:textId="77777777" w:rsidR="00CA6EFB" w:rsidRPr="00CA6160" w:rsidRDefault="00CA6EFB" w:rsidP="00CA6EFB">
              <w:pPr>
                <w:pStyle w:val="DecisionArticleContent"/>
                <w:rPr>
                  <w:sz w:val="22"/>
                  <w:szCs w:val="22"/>
                </w:rPr>
              </w:pPr>
              <w:r w:rsidRPr="00CA6160">
                <w:rPr>
                  <w:sz w:val="22"/>
                  <w:szCs w:val="22"/>
                </w:rPr>
                <w:t>De personeelsformatie van de Politiezone Ronse vast te leggen als volgt :</w:t>
              </w:r>
            </w:p>
            <w:p w14:paraId="1D7E8306" w14:textId="77777777" w:rsidR="00CA6EFB" w:rsidRPr="00CA6160" w:rsidRDefault="00CA6EFB" w:rsidP="00CA6160">
              <w:pPr>
                <w:numPr>
                  <w:ilvl w:val="0"/>
                  <w:numId w:val="6"/>
                </w:numPr>
                <w:spacing w:before="120"/>
                <w:ind w:left="714" w:hanging="357"/>
                <w:rPr>
                  <w:rFonts w:cs="Arial"/>
                  <w:sz w:val="22"/>
                  <w:szCs w:val="22"/>
                </w:rPr>
              </w:pPr>
              <w:r w:rsidRPr="00CA6160">
                <w:rPr>
                  <w:rFonts w:cs="Arial"/>
                  <w:sz w:val="22"/>
                  <w:szCs w:val="22"/>
                </w:rPr>
                <w:t>Het operationeel kader</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976"/>
                <w:gridCol w:w="1999"/>
              </w:tblGrid>
              <w:tr w:rsidR="00CA6EFB" w:rsidRPr="00CA6160" w14:paraId="27C1C329" w14:textId="77777777" w:rsidTr="00CA6EFB">
                <w:tc>
                  <w:tcPr>
                    <w:tcW w:w="1937" w:type="dxa"/>
                    <w:shd w:val="clear" w:color="auto" w:fill="D9D9D9"/>
                  </w:tcPr>
                  <w:p w14:paraId="19753827" w14:textId="77777777" w:rsidR="00CA6EFB" w:rsidRPr="00CA6160" w:rsidRDefault="00CA6EFB" w:rsidP="00CA6EFB">
                    <w:pPr>
                      <w:spacing w:before="120"/>
                      <w:rPr>
                        <w:rFonts w:cs="Arial"/>
                        <w:b/>
                        <w:sz w:val="22"/>
                        <w:szCs w:val="22"/>
                      </w:rPr>
                    </w:pPr>
                    <w:r w:rsidRPr="00CA6160">
                      <w:rPr>
                        <w:rFonts w:cs="Arial"/>
                        <w:b/>
                        <w:sz w:val="22"/>
                        <w:szCs w:val="22"/>
                      </w:rPr>
                      <w:t>Kader</w:t>
                    </w:r>
                  </w:p>
                </w:tc>
                <w:tc>
                  <w:tcPr>
                    <w:tcW w:w="4976" w:type="dxa"/>
                    <w:shd w:val="clear" w:color="auto" w:fill="D9D9D9"/>
                  </w:tcPr>
                  <w:p w14:paraId="40F7E1C5" w14:textId="77777777" w:rsidR="00CA6EFB" w:rsidRPr="00CA6160" w:rsidRDefault="00CA6EFB" w:rsidP="00CA6EFB">
                    <w:pPr>
                      <w:spacing w:before="120"/>
                      <w:rPr>
                        <w:rFonts w:cs="Arial"/>
                        <w:b/>
                        <w:sz w:val="22"/>
                        <w:szCs w:val="22"/>
                      </w:rPr>
                    </w:pPr>
                    <w:r w:rsidRPr="00CA6160">
                      <w:rPr>
                        <w:rFonts w:cs="Arial"/>
                        <w:b/>
                        <w:sz w:val="22"/>
                        <w:szCs w:val="22"/>
                      </w:rPr>
                      <w:t>Aantal personeelsleden per graad (toestand op 18.11.2019)</w:t>
                    </w:r>
                  </w:p>
                </w:tc>
                <w:tc>
                  <w:tcPr>
                    <w:tcW w:w="1999" w:type="dxa"/>
                    <w:shd w:val="clear" w:color="auto" w:fill="D9D9D9"/>
                  </w:tcPr>
                  <w:p w14:paraId="009D25DA" w14:textId="77777777" w:rsidR="00CA6EFB" w:rsidRPr="00CA6160" w:rsidRDefault="00CA6EFB" w:rsidP="00CA6EFB">
                    <w:pPr>
                      <w:spacing w:before="120"/>
                      <w:rPr>
                        <w:rFonts w:cs="Arial"/>
                        <w:b/>
                        <w:sz w:val="22"/>
                        <w:szCs w:val="22"/>
                      </w:rPr>
                    </w:pPr>
                    <w:r w:rsidRPr="00CA6160">
                      <w:rPr>
                        <w:rFonts w:cs="Arial"/>
                        <w:b/>
                        <w:sz w:val="22"/>
                        <w:szCs w:val="22"/>
                      </w:rPr>
                      <w:t>16/12/2019</w:t>
                    </w:r>
                  </w:p>
                </w:tc>
              </w:tr>
              <w:tr w:rsidR="00CA6EFB" w:rsidRPr="00CA6160" w14:paraId="69D2ED65" w14:textId="77777777" w:rsidTr="00CA6EFB">
                <w:tc>
                  <w:tcPr>
                    <w:tcW w:w="1937" w:type="dxa"/>
                    <w:shd w:val="clear" w:color="auto" w:fill="auto"/>
                  </w:tcPr>
                  <w:p w14:paraId="4F68C0C1" w14:textId="77777777" w:rsidR="00CA6EFB" w:rsidRPr="00CA6160" w:rsidRDefault="00CA6EFB" w:rsidP="00CA6EFB">
                    <w:pPr>
                      <w:spacing w:before="120"/>
                      <w:rPr>
                        <w:rFonts w:cs="Arial"/>
                        <w:sz w:val="22"/>
                        <w:szCs w:val="22"/>
                      </w:rPr>
                    </w:pPr>
                    <w:r w:rsidRPr="00CA6160">
                      <w:rPr>
                        <w:rFonts w:cs="Arial"/>
                        <w:sz w:val="22"/>
                        <w:szCs w:val="22"/>
                      </w:rPr>
                      <w:t>Officierenkader</w:t>
                    </w:r>
                  </w:p>
                </w:tc>
                <w:tc>
                  <w:tcPr>
                    <w:tcW w:w="4976" w:type="dxa"/>
                    <w:shd w:val="clear" w:color="auto" w:fill="auto"/>
                  </w:tcPr>
                  <w:p w14:paraId="00B78EB0" w14:textId="77777777" w:rsidR="00CA6EFB" w:rsidRPr="00CA6160" w:rsidRDefault="00CA6EFB" w:rsidP="00CA6EFB">
                    <w:pPr>
                      <w:spacing w:before="120"/>
                      <w:rPr>
                        <w:rFonts w:cs="Arial"/>
                        <w:sz w:val="22"/>
                        <w:szCs w:val="22"/>
                      </w:rPr>
                    </w:pPr>
                    <w:r w:rsidRPr="00CA6160">
                      <w:rPr>
                        <w:rFonts w:cs="Arial"/>
                        <w:sz w:val="22"/>
                        <w:szCs w:val="22"/>
                      </w:rPr>
                      <w:t>1 HCP (Korpschef)</w:t>
                    </w:r>
                  </w:p>
                  <w:p w14:paraId="1CE99436" w14:textId="77777777" w:rsidR="00CA6EFB" w:rsidRPr="00CA6160" w:rsidRDefault="00CA6EFB" w:rsidP="00CA6EFB">
                    <w:pPr>
                      <w:spacing w:before="120"/>
                      <w:rPr>
                        <w:rFonts w:cs="Arial"/>
                        <w:sz w:val="22"/>
                        <w:szCs w:val="22"/>
                      </w:rPr>
                    </w:pPr>
                    <w:r w:rsidRPr="00CA6160">
                      <w:rPr>
                        <w:rFonts w:cs="Arial"/>
                        <w:sz w:val="22"/>
                        <w:szCs w:val="22"/>
                      </w:rPr>
                      <w:t>3 CP</w:t>
                    </w:r>
                  </w:p>
                </w:tc>
                <w:tc>
                  <w:tcPr>
                    <w:tcW w:w="1999" w:type="dxa"/>
                  </w:tcPr>
                  <w:p w14:paraId="47E79DC8" w14:textId="77777777" w:rsidR="00CA6EFB" w:rsidRPr="00CA6160" w:rsidRDefault="00CA6EFB" w:rsidP="00CA6EFB">
                    <w:pPr>
                      <w:spacing w:before="120"/>
                      <w:rPr>
                        <w:rFonts w:cs="Arial"/>
                        <w:sz w:val="22"/>
                        <w:szCs w:val="22"/>
                      </w:rPr>
                    </w:pPr>
                    <w:r w:rsidRPr="00CA6160">
                      <w:rPr>
                        <w:rFonts w:cs="Arial"/>
                        <w:sz w:val="22"/>
                        <w:szCs w:val="22"/>
                      </w:rPr>
                      <w:t>1 HCP (Korpschef)</w:t>
                    </w:r>
                  </w:p>
                  <w:p w14:paraId="1B9CCF8C" w14:textId="77777777" w:rsidR="00CA6EFB" w:rsidRPr="00CA6160" w:rsidRDefault="00CA6EFB" w:rsidP="00CA6EFB">
                    <w:pPr>
                      <w:spacing w:before="120"/>
                      <w:rPr>
                        <w:rFonts w:cs="Arial"/>
                        <w:sz w:val="22"/>
                        <w:szCs w:val="22"/>
                      </w:rPr>
                    </w:pPr>
                    <w:r w:rsidRPr="00CA6160">
                      <w:rPr>
                        <w:rFonts w:cs="Arial"/>
                        <w:sz w:val="22"/>
                        <w:szCs w:val="22"/>
                      </w:rPr>
                      <w:t>3 CP</w:t>
                    </w:r>
                  </w:p>
                </w:tc>
              </w:tr>
              <w:tr w:rsidR="00CA6EFB" w:rsidRPr="00CA6160" w14:paraId="6F0F5251" w14:textId="77777777" w:rsidTr="00CA6EFB">
                <w:tc>
                  <w:tcPr>
                    <w:tcW w:w="1937" w:type="dxa"/>
                    <w:shd w:val="clear" w:color="auto" w:fill="auto"/>
                  </w:tcPr>
                  <w:p w14:paraId="5BEA3D17" w14:textId="77777777" w:rsidR="00CA6EFB" w:rsidRPr="00CA6160" w:rsidRDefault="00CA6EFB" w:rsidP="00CA6EFB">
                    <w:pPr>
                      <w:spacing w:before="120"/>
                      <w:rPr>
                        <w:rFonts w:cs="Arial"/>
                        <w:sz w:val="22"/>
                        <w:szCs w:val="22"/>
                      </w:rPr>
                    </w:pPr>
                    <w:r w:rsidRPr="00CA6160">
                      <w:rPr>
                        <w:rFonts w:cs="Arial"/>
                        <w:sz w:val="22"/>
                        <w:szCs w:val="22"/>
                      </w:rPr>
                      <w:t>Middenkader</w:t>
                    </w:r>
                  </w:p>
                </w:tc>
                <w:tc>
                  <w:tcPr>
                    <w:tcW w:w="4976" w:type="dxa"/>
                    <w:shd w:val="clear" w:color="auto" w:fill="auto"/>
                  </w:tcPr>
                  <w:p w14:paraId="44368FCB" w14:textId="77777777" w:rsidR="00CA6EFB" w:rsidRPr="00CA6160" w:rsidRDefault="00CA6EFB" w:rsidP="00CA6EFB">
                    <w:pPr>
                      <w:spacing w:before="120"/>
                      <w:rPr>
                        <w:rFonts w:cs="Arial"/>
                        <w:sz w:val="22"/>
                        <w:szCs w:val="22"/>
                      </w:rPr>
                    </w:pPr>
                    <w:r w:rsidRPr="00CA6160">
                      <w:rPr>
                        <w:rFonts w:cs="Arial"/>
                        <w:sz w:val="22"/>
                        <w:szCs w:val="22"/>
                      </w:rPr>
                      <w:t>12 HINP</w:t>
                    </w:r>
                  </w:p>
                </w:tc>
                <w:tc>
                  <w:tcPr>
                    <w:tcW w:w="1999" w:type="dxa"/>
                  </w:tcPr>
                  <w:p w14:paraId="7C3742EC" w14:textId="77777777" w:rsidR="00CA6EFB" w:rsidRPr="00CA6160" w:rsidRDefault="00CA6EFB" w:rsidP="00CA6EFB">
                    <w:pPr>
                      <w:spacing w:before="120"/>
                      <w:rPr>
                        <w:rFonts w:cs="Arial"/>
                        <w:sz w:val="22"/>
                        <w:szCs w:val="22"/>
                      </w:rPr>
                    </w:pPr>
                    <w:r w:rsidRPr="00CA6160">
                      <w:rPr>
                        <w:rFonts w:cs="Arial"/>
                        <w:sz w:val="22"/>
                        <w:szCs w:val="22"/>
                      </w:rPr>
                      <w:t>12 HINP</w:t>
                    </w:r>
                  </w:p>
                </w:tc>
              </w:tr>
              <w:tr w:rsidR="00CA6EFB" w:rsidRPr="00CA6160" w14:paraId="759B5469" w14:textId="77777777" w:rsidTr="00CA6EFB">
                <w:tc>
                  <w:tcPr>
                    <w:tcW w:w="1937" w:type="dxa"/>
                    <w:shd w:val="clear" w:color="auto" w:fill="auto"/>
                  </w:tcPr>
                  <w:p w14:paraId="39D5CD8F" w14:textId="77777777" w:rsidR="00CA6EFB" w:rsidRPr="00CA6160" w:rsidRDefault="00CA6EFB" w:rsidP="00CA6EFB">
                    <w:pPr>
                      <w:spacing w:before="120"/>
                      <w:rPr>
                        <w:rFonts w:cs="Arial"/>
                        <w:sz w:val="22"/>
                        <w:szCs w:val="22"/>
                      </w:rPr>
                    </w:pPr>
                    <w:r w:rsidRPr="00CA6160">
                      <w:rPr>
                        <w:rFonts w:cs="Arial"/>
                        <w:sz w:val="22"/>
                        <w:szCs w:val="22"/>
                      </w:rPr>
                      <w:t>Basiskader</w:t>
                    </w:r>
                  </w:p>
                </w:tc>
                <w:tc>
                  <w:tcPr>
                    <w:tcW w:w="4976" w:type="dxa"/>
                    <w:shd w:val="clear" w:color="auto" w:fill="auto"/>
                  </w:tcPr>
                  <w:p w14:paraId="5A3BC296" w14:textId="77777777" w:rsidR="00CA6EFB" w:rsidRPr="00CA6160" w:rsidRDefault="00CA6EFB" w:rsidP="00CA6EFB">
                    <w:pPr>
                      <w:spacing w:before="120"/>
                      <w:rPr>
                        <w:rFonts w:cs="Arial"/>
                        <w:sz w:val="22"/>
                        <w:szCs w:val="22"/>
                      </w:rPr>
                    </w:pPr>
                    <w:r w:rsidRPr="00CA6160">
                      <w:rPr>
                        <w:rFonts w:cs="Arial"/>
                        <w:sz w:val="22"/>
                        <w:szCs w:val="22"/>
                      </w:rPr>
                      <w:t xml:space="preserve">45 INP (*waarvan 1 structureel </w:t>
                    </w:r>
                  </w:p>
                  <w:p w14:paraId="41A4D3F3" w14:textId="77777777" w:rsidR="00CA6EFB" w:rsidRPr="00CA6160" w:rsidRDefault="00CA6EFB" w:rsidP="00CA6EFB">
                    <w:pPr>
                      <w:spacing w:before="120"/>
                      <w:rPr>
                        <w:rFonts w:cs="Arial"/>
                        <w:sz w:val="22"/>
                        <w:szCs w:val="22"/>
                      </w:rPr>
                    </w:pPr>
                    <w:r w:rsidRPr="00CA6160">
                      <w:rPr>
                        <w:rFonts w:cs="Arial"/>
                        <w:sz w:val="22"/>
                        <w:szCs w:val="22"/>
                      </w:rPr>
                      <w:t>gedetacheerd naar CICOV)</w:t>
                    </w:r>
                  </w:p>
                </w:tc>
                <w:tc>
                  <w:tcPr>
                    <w:tcW w:w="1999" w:type="dxa"/>
                  </w:tcPr>
                  <w:p w14:paraId="6B63FAD9" w14:textId="77777777" w:rsidR="00CA6EFB" w:rsidRPr="00CA6160" w:rsidRDefault="00CA6EFB" w:rsidP="00CA6EFB">
                    <w:pPr>
                      <w:spacing w:before="120"/>
                      <w:rPr>
                        <w:rFonts w:cs="Arial"/>
                        <w:sz w:val="22"/>
                        <w:szCs w:val="22"/>
                      </w:rPr>
                    </w:pPr>
                    <w:r w:rsidRPr="00CA6160">
                      <w:rPr>
                        <w:rFonts w:cs="Arial"/>
                        <w:sz w:val="22"/>
                        <w:szCs w:val="22"/>
                      </w:rPr>
                      <w:t>45 INP (*idem)</w:t>
                    </w:r>
                  </w:p>
                </w:tc>
              </w:tr>
              <w:tr w:rsidR="00CA6EFB" w:rsidRPr="00CA6160" w14:paraId="6813F405" w14:textId="77777777" w:rsidTr="00CA6EFB">
                <w:tc>
                  <w:tcPr>
                    <w:tcW w:w="1937" w:type="dxa"/>
                    <w:shd w:val="clear" w:color="auto" w:fill="auto"/>
                  </w:tcPr>
                  <w:p w14:paraId="63022A77" w14:textId="77777777" w:rsidR="00CA6EFB" w:rsidRPr="00CA6160" w:rsidRDefault="00CA6EFB" w:rsidP="00CA6EFB">
                    <w:pPr>
                      <w:spacing w:before="120"/>
                      <w:rPr>
                        <w:rFonts w:cs="Arial"/>
                        <w:sz w:val="22"/>
                        <w:szCs w:val="22"/>
                      </w:rPr>
                    </w:pPr>
                    <w:r w:rsidRPr="00CA6160">
                      <w:rPr>
                        <w:rFonts w:cs="Arial"/>
                        <w:sz w:val="22"/>
                        <w:szCs w:val="22"/>
                      </w:rPr>
                      <w:t>Hulpkader</w:t>
                    </w:r>
                  </w:p>
                </w:tc>
                <w:tc>
                  <w:tcPr>
                    <w:tcW w:w="4976" w:type="dxa"/>
                    <w:shd w:val="clear" w:color="auto" w:fill="auto"/>
                  </w:tcPr>
                  <w:p w14:paraId="65240DD7" w14:textId="77777777" w:rsidR="00CA6EFB" w:rsidRPr="00CA6160" w:rsidRDefault="00CA6EFB" w:rsidP="00CA6EFB">
                    <w:pPr>
                      <w:spacing w:before="120"/>
                      <w:rPr>
                        <w:rFonts w:cs="Arial"/>
                        <w:sz w:val="22"/>
                        <w:szCs w:val="22"/>
                      </w:rPr>
                    </w:pPr>
                    <w:r w:rsidRPr="00CA6160">
                      <w:rPr>
                        <w:rFonts w:cs="Arial"/>
                        <w:sz w:val="22"/>
                        <w:szCs w:val="22"/>
                      </w:rPr>
                      <w:t>2 AP</w:t>
                    </w:r>
                  </w:p>
                </w:tc>
                <w:tc>
                  <w:tcPr>
                    <w:tcW w:w="1999" w:type="dxa"/>
                  </w:tcPr>
                  <w:p w14:paraId="3333DF8D" w14:textId="77777777" w:rsidR="00CA6EFB" w:rsidRPr="00CA6160" w:rsidRDefault="00CA6EFB" w:rsidP="00CA6EFB">
                    <w:pPr>
                      <w:spacing w:before="120"/>
                      <w:rPr>
                        <w:rFonts w:cs="Arial"/>
                        <w:sz w:val="22"/>
                        <w:szCs w:val="22"/>
                      </w:rPr>
                    </w:pPr>
                    <w:r w:rsidRPr="00CA6160">
                      <w:rPr>
                        <w:rFonts w:cs="Arial"/>
                        <w:sz w:val="22"/>
                        <w:szCs w:val="22"/>
                      </w:rPr>
                      <w:t>2 AP</w:t>
                    </w:r>
                  </w:p>
                </w:tc>
              </w:tr>
              <w:tr w:rsidR="00CA6EFB" w:rsidRPr="00CA6160" w14:paraId="75AE6E76" w14:textId="77777777" w:rsidTr="00CA6EFB">
                <w:tc>
                  <w:tcPr>
                    <w:tcW w:w="1937" w:type="dxa"/>
                    <w:shd w:val="clear" w:color="auto" w:fill="auto"/>
                  </w:tcPr>
                  <w:p w14:paraId="60854ED0" w14:textId="77777777" w:rsidR="00CA6EFB" w:rsidRPr="00CA6160" w:rsidRDefault="00CA6EFB" w:rsidP="00CA6EFB">
                    <w:pPr>
                      <w:spacing w:before="120"/>
                      <w:rPr>
                        <w:rFonts w:cs="Arial"/>
                        <w:b/>
                        <w:sz w:val="22"/>
                        <w:szCs w:val="22"/>
                      </w:rPr>
                    </w:pPr>
                    <w:r w:rsidRPr="00CA6160">
                      <w:rPr>
                        <w:rFonts w:cs="Arial"/>
                        <w:b/>
                        <w:sz w:val="22"/>
                        <w:szCs w:val="22"/>
                      </w:rPr>
                      <w:t>Totaal</w:t>
                    </w:r>
                  </w:p>
                </w:tc>
                <w:tc>
                  <w:tcPr>
                    <w:tcW w:w="4976" w:type="dxa"/>
                    <w:shd w:val="clear" w:color="auto" w:fill="auto"/>
                  </w:tcPr>
                  <w:p w14:paraId="752D6A16" w14:textId="77777777" w:rsidR="00CA6EFB" w:rsidRPr="00CA6160" w:rsidRDefault="00CA6EFB" w:rsidP="00CA6EFB">
                    <w:pPr>
                      <w:spacing w:before="120"/>
                      <w:rPr>
                        <w:rFonts w:cs="Arial"/>
                        <w:b/>
                        <w:sz w:val="22"/>
                        <w:szCs w:val="22"/>
                      </w:rPr>
                    </w:pPr>
                    <w:r w:rsidRPr="00CA6160">
                      <w:rPr>
                        <w:rFonts w:cs="Arial"/>
                        <w:b/>
                        <w:sz w:val="22"/>
                        <w:szCs w:val="22"/>
                      </w:rPr>
                      <w:t>63</w:t>
                    </w:r>
                  </w:p>
                </w:tc>
                <w:tc>
                  <w:tcPr>
                    <w:tcW w:w="1999" w:type="dxa"/>
                  </w:tcPr>
                  <w:p w14:paraId="6A4BB6BD" w14:textId="77777777" w:rsidR="00CA6EFB" w:rsidRPr="00CA6160" w:rsidRDefault="00CA6EFB" w:rsidP="00CA6EFB">
                    <w:pPr>
                      <w:spacing w:before="120"/>
                      <w:rPr>
                        <w:rFonts w:cs="Arial"/>
                        <w:b/>
                        <w:sz w:val="22"/>
                        <w:szCs w:val="22"/>
                      </w:rPr>
                    </w:pPr>
                    <w:r w:rsidRPr="00CA6160">
                      <w:rPr>
                        <w:rFonts w:cs="Arial"/>
                        <w:b/>
                        <w:sz w:val="22"/>
                        <w:szCs w:val="22"/>
                      </w:rPr>
                      <w:t>63</w:t>
                    </w:r>
                  </w:p>
                </w:tc>
              </w:tr>
            </w:tbl>
            <w:p w14:paraId="3FD0A419" w14:textId="77777777" w:rsidR="00CA6EFB" w:rsidRPr="00CA6160" w:rsidRDefault="00CA6EFB" w:rsidP="00CA6160">
              <w:pPr>
                <w:numPr>
                  <w:ilvl w:val="0"/>
                  <w:numId w:val="6"/>
                </w:numPr>
                <w:spacing w:before="120"/>
                <w:ind w:left="714" w:hanging="357"/>
                <w:rPr>
                  <w:rFonts w:cs="Arial"/>
                  <w:sz w:val="22"/>
                  <w:szCs w:val="22"/>
                </w:rPr>
              </w:pPr>
              <w:r w:rsidRPr="00CA6160">
                <w:rPr>
                  <w:rFonts w:cs="Arial"/>
                  <w:sz w:val="22"/>
                  <w:szCs w:val="22"/>
                </w:rPr>
                <w:t>Het administratief en logistiek kader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4961"/>
                <w:gridCol w:w="1985"/>
              </w:tblGrid>
              <w:tr w:rsidR="00CA6EFB" w:rsidRPr="00CA6160" w14:paraId="37C30101" w14:textId="77777777" w:rsidTr="00CA6EFB">
                <w:tc>
                  <w:tcPr>
                    <w:tcW w:w="1940" w:type="dxa"/>
                    <w:shd w:val="clear" w:color="auto" w:fill="D9D9D9"/>
                  </w:tcPr>
                  <w:p w14:paraId="4234170B" w14:textId="77777777" w:rsidR="00CA6EFB" w:rsidRPr="00CA6160" w:rsidRDefault="00CA6EFB" w:rsidP="00CA6EFB">
                    <w:pPr>
                      <w:spacing w:before="120"/>
                      <w:rPr>
                        <w:rFonts w:cs="Arial"/>
                        <w:b/>
                        <w:sz w:val="22"/>
                        <w:szCs w:val="22"/>
                      </w:rPr>
                    </w:pPr>
                    <w:r w:rsidRPr="00CA6160">
                      <w:rPr>
                        <w:rFonts w:cs="Arial"/>
                        <w:b/>
                        <w:sz w:val="22"/>
                        <w:szCs w:val="22"/>
                      </w:rPr>
                      <w:t>Graad</w:t>
                    </w:r>
                  </w:p>
                </w:tc>
                <w:tc>
                  <w:tcPr>
                    <w:tcW w:w="4961" w:type="dxa"/>
                    <w:shd w:val="clear" w:color="auto" w:fill="D9D9D9"/>
                  </w:tcPr>
                  <w:p w14:paraId="6364D12B" w14:textId="77777777" w:rsidR="00CA6EFB" w:rsidRPr="00CA6160" w:rsidRDefault="00CA6EFB" w:rsidP="00CA6EFB">
                    <w:pPr>
                      <w:spacing w:before="120"/>
                      <w:rPr>
                        <w:rFonts w:cs="Arial"/>
                        <w:b/>
                        <w:sz w:val="22"/>
                        <w:szCs w:val="22"/>
                      </w:rPr>
                    </w:pPr>
                    <w:r w:rsidRPr="00CA6160">
                      <w:rPr>
                        <w:rFonts w:cs="Arial"/>
                        <w:b/>
                        <w:sz w:val="22"/>
                        <w:szCs w:val="22"/>
                      </w:rPr>
                      <w:t>Aantal personeelsleden per niveau (18.11.19)</w:t>
                    </w:r>
                  </w:p>
                </w:tc>
                <w:tc>
                  <w:tcPr>
                    <w:tcW w:w="1985" w:type="dxa"/>
                    <w:shd w:val="clear" w:color="auto" w:fill="D9D9D9"/>
                  </w:tcPr>
                  <w:p w14:paraId="2DB94619" w14:textId="77777777" w:rsidR="00CA6EFB" w:rsidRPr="00CA6160" w:rsidRDefault="00CA6EFB" w:rsidP="00CA6EFB">
                    <w:pPr>
                      <w:spacing w:before="120"/>
                      <w:rPr>
                        <w:rFonts w:cs="Arial"/>
                        <w:b/>
                        <w:sz w:val="22"/>
                        <w:szCs w:val="22"/>
                      </w:rPr>
                    </w:pPr>
                    <w:r w:rsidRPr="00CA6160">
                      <w:rPr>
                        <w:rFonts w:cs="Arial"/>
                        <w:b/>
                        <w:sz w:val="22"/>
                        <w:szCs w:val="22"/>
                      </w:rPr>
                      <w:t>16/12/2019</w:t>
                    </w:r>
                  </w:p>
                </w:tc>
              </w:tr>
              <w:tr w:rsidR="00CA6EFB" w:rsidRPr="00CA6160" w14:paraId="06337339" w14:textId="77777777" w:rsidTr="00CA6EFB">
                <w:tc>
                  <w:tcPr>
                    <w:tcW w:w="1940" w:type="dxa"/>
                    <w:shd w:val="clear" w:color="auto" w:fill="auto"/>
                  </w:tcPr>
                  <w:p w14:paraId="4F0A479F" w14:textId="77777777" w:rsidR="00CA6EFB" w:rsidRPr="00CA6160" w:rsidRDefault="00CA6EFB" w:rsidP="00CA6EFB">
                    <w:pPr>
                      <w:spacing w:before="120"/>
                      <w:rPr>
                        <w:rFonts w:cs="Arial"/>
                        <w:sz w:val="22"/>
                        <w:szCs w:val="22"/>
                      </w:rPr>
                    </w:pPr>
                    <w:r w:rsidRPr="00CA6160">
                      <w:rPr>
                        <w:rFonts w:cs="Arial"/>
                        <w:sz w:val="22"/>
                        <w:szCs w:val="22"/>
                      </w:rPr>
                      <w:t>Adviseur</w:t>
                    </w:r>
                  </w:p>
                </w:tc>
                <w:tc>
                  <w:tcPr>
                    <w:tcW w:w="4961" w:type="dxa"/>
                    <w:shd w:val="clear" w:color="auto" w:fill="auto"/>
                  </w:tcPr>
                  <w:p w14:paraId="586A8ACF" w14:textId="77777777" w:rsidR="00CA6EFB" w:rsidRPr="00CA6160" w:rsidRDefault="00CA6EFB" w:rsidP="00CA6EFB">
                    <w:pPr>
                      <w:spacing w:before="120"/>
                      <w:rPr>
                        <w:rFonts w:cs="Arial"/>
                        <w:sz w:val="22"/>
                        <w:szCs w:val="22"/>
                      </w:rPr>
                    </w:pPr>
                    <w:r w:rsidRPr="00CA6160">
                      <w:rPr>
                        <w:rFonts w:cs="Arial"/>
                        <w:sz w:val="22"/>
                        <w:szCs w:val="22"/>
                      </w:rPr>
                      <w:t>1 niveau A – klasse2</w:t>
                    </w:r>
                  </w:p>
                </w:tc>
                <w:tc>
                  <w:tcPr>
                    <w:tcW w:w="1985" w:type="dxa"/>
                  </w:tcPr>
                  <w:p w14:paraId="0A5BFE32" w14:textId="77777777" w:rsidR="00CA6EFB" w:rsidRPr="00CA6160" w:rsidRDefault="00CA6EFB" w:rsidP="00CA6EFB">
                    <w:pPr>
                      <w:spacing w:before="120"/>
                      <w:rPr>
                        <w:rFonts w:cs="Arial"/>
                        <w:sz w:val="22"/>
                        <w:szCs w:val="22"/>
                      </w:rPr>
                    </w:pPr>
                    <w:r w:rsidRPr="00CA6160">
                      <w:rPr>
                        <w:rFonts w:cs="Arial"/>
                        <w:sz w:val="22"/>
                        <w:szCs w:val="22"/>
                      </w:rPr>
                      <w:t>1 niveau A – klasse2</w:t>
                    </w:r>
                  </w:p>
                </w:tc>
              </w:tr>
              <w:tr w:rsidR="00CA6EFB" w:rsidRPr="00CA6160" w14:paraId="04F01490" w14:textId="77777777" w:rsidTr="00CA6EFB">
                <w:tc>
                  <w:tcPr>
                    <w:tcW w:w="1940" w:type="dxa"/>
                    <w:shd w:val="clear" w:color="auto" w:fill="auto"/>
                  </w:tcPr>
                  <w:p w14:paraId="7ED807E0" w14:textId="77777777" w:rsidR="00CA6EFB" w:rsidRPr="00CA6160" w:rsidRDefault="00CA6EFB" w:rsidP="00CA6EFB">
                    <w:pPr>
                      <w:spacing w:before="120"/>
                      <w:rPr>
                        <w:rFonts w:cs="Arial"/>
                        <w:sz w:val="22"/>
                        <w:szCs w:val="22"/>
                      </w:rPr>
                    </w:pPr>
                    <w:r w:rsidRPr="00CA6160">
                      <w:rPr>
                        <w:rFonts w:cs="Arial"/>
                        <w:sz w:val="22"/>
                        <w:szCs w:val="22"/>
                      </w:rPr>
                      <w:t>Consulent</w:t>
                    </w:r>
                  </w:p>
                </w:tc>
                <w:tc>
                  <w:tcPr>
                    <w:tcW w:w="4961" w:type="dxa"/>
                    <w:shd w:val="clear" w:color="auto" w:fill="auto"/>
                  </w:tcPr>
                  <w:p w14:paraId="40B32917" w14:textId="77777777" w:rsidR="00CA6EFB" w:rsidRPr="00CA6160" w:rsidRDefault="00CA6EFB" w:rsidP="00CA6EFB">
                    <w:pPr>
                      <w:spacing w:before="120"/>
                      <w:rPr>
                        <w:rFonts w:cs="Arial"/>
                        <w:sz w:val="22"/>
                        <w:szCs w:val="22"/>
                      </w:rPr>
                    </w:pPr>
                    <w:r w:rsidRPr="00CA6160">
                      <w:rPr>
                        <w:rFonts w:cs="Arial"/>
                        <w:sz w:val="22"/>
                        <w:szCs w:val="22"/>
                      </w:rPr>
                      <w:t>2 niveau B</w:t>
                    </w:r>
                  </w:p>
                </w:tc>
                <w:tc>
                  <w:tcPr>
                    <w:tcW w:w="1985" w:type="dxa"/>
                  </w:tcPr>
                  <w:p w14:paraId="343C35FE" w14:textId="77777777" w:rsidR="00CA6EFB" w:rsidRPr="00CA6160" w:rsidRDefault="00CA6EFB" w:rsidP="00CA6EFB">
                    <w:pPr>
                      <w:spacing w:before="120"/>
                      <w:rPr>
                        <w:rFonts w:cs="Arial"/>
                        <w:sz w:val="22"/>
                        <w:szCs w:val="22"/>
                      </w:rPr>
                    </w:pPr>
                    <w:r w:rsidRPr="00CA6160">
                      <w:rPr>
                        <w:rFonts w:cs="Arial"/>
                        <w:sz w:val="22"/>
                        <w:szCs w:val="22"/>
                      </w:rPr>
                      <w:t>2 niv B</w:t>
                    </w:r>
                  </w:p>
                </w:tc>
              </w:tr>
              <w:tr w:rsidR="00CA6EFB" w:rsidRPr="00CA6160" w14:paraId="28C2F24F" w14:textId="77777777" w:rsidTr="00CA6EFB">
                <w:tc>
                  <w:tcPr>
                    <w:tcW w:w="1940" w:type="dxa"/>
                    <w:shd w:val="clear" w:color="auto" w:fill="auto"/>
                  </w:tcPr>
                  <w:p w14:paraId="09519023" w14:textId="77777777" w:rsidR="00CA6EFB" w:rsidRPr="00CA6160" w:rsidRDefault="00CA6EFB" w:rsidP="00CA6EFB">
                    <w:pPr>
                      <w:spacing w:before="120"/>
                      <w:rPr>
                        <w:rFonts w:cs="Arial"/>
                        <w:sz w:val="22"/>
                        <w:szCs w:val="22"/>
                      </w:rPr>
                    </w:pPr>
                    <w:r w:rsidRPr="00CA6160">
                      <w:rPr>
                        <w:rFonts w:cs="Arial"/>
                        <w:sz w:val="22"/>
                        <w:szCs w:val="22"/>
                      </w:rPr>
                      <w:t>Assistent</w:t>
                    </w:r>
                  </w:p>
                </w:tc>
                <w:tc>
                  <w:tcPr>
                    <w:tcW w:w="4961" w:type="dxa"/>
                    <w:shd w:val="clear" w:color="auto" w:fill="auto"/>
                  </w:tcPr>
                  <w:p w14:paraId="19134E8E" w14:textId="77777777" w:rsidR="00CA6EFB" w:rsidRPr="00CA6160" w:rsidRDefault="00CA6EFB" w:rsidP="00CA6EFB">
                    <w:pPr>
                      <w:spacing w:before="120"/>
                      <w:rPr>
                        <w:rFonts w:cs="Arial"/>
                        <w:sz w:val="22"/>
                        <w:szCs w:val="22"/>
                      </w:rPr>
                    </w:pPr>
                    <w:r w:rsidRPr="00CA6160">
                      <w:rPr>
                        <w:rFonts w:cs="Arial"/>
                        <w:sz w:val="22"/>
                        <w:szCs w:val="22"/>
                      </w:rPr>
                      <w:t xml:space="preserve">6 niveau C </w:t>
                    </w:r>
                  </w:p>
                </w:tc>
                <w:tc>
                  <w:tcPr>
                    <w:tcW w:w="1985" w:type="dxa"/>
                  </w:tcPr>
                  <w:p w14:paraId="14B96E23" w14:textId="77777777" w:rsidR="00CA6EFB" w:rsidRPr="00CA6160" w:rsidRDefault="00CA6EFB" w:rsidP="00CA6EFB">
                    <w:pPr>
                      <w:spacing w:before="120"/>
                      <w:rPr>
                        <w:rFonts w:cs="Arial"/>
                        <w:sz w:val="22"/>
                        <w:szCs w:val="22"/>
                      </w:rPr>
                    </w:pPr>
                    <w:r w:rsidRPr="00CA6160">
                      <w:rPr>
                        <w:rFonts w:cs="Arial"/>
                        <w:sz w:val="22"/>
                        <w:szCs w:val="22"/>
                      </w:rPr>
                      <w:t>7 niv C</w:t>
                    </w:r>
                  </w:p>
                </w:tc>
              </w:tr>
              <w:tr w:rsidR="00CA6EFB" w:rsidRPr="00CA6160" w14:paraId="08512885" w14:textId="77777777" w:rsidTr="00CA6EFB">
                <w:tc>
                  <w:tcPr>
                    <w:tcW w:w="1940" w:type="dxa"/>
                    <w:shd w:val="clear" w:color="auto" w:fill="auto"/>
                  </w:tcPr>
                  <w:p w14:paraId="59D68003" w14:textId="77777777" w:rsidR="00CA6EFB" w:rsidRPr="00CA6160" w:rsidRDefault="00CA6EFB" w:rsidP="00CA6EFB">
                    <w:pPr>
                      <w:spacing w:before="120"/>
                      <w:rPr>
                        <w:rFonts w:cs="Arial"/>
                        <w:sz w:val="22"/>
                        <w:szCs w:val="22"/>
                      </w:rPr>
                    </w:pPr>
                    <w:r w:rsidRPr="00CA6160">
                      <w:rPr>
                        <w:rFonts w:cs="Arial"/>
                        <w:sz w:val="22"/>
                        <w:szCs w:val="22"/>
                      </w:rPr>
                      <w:t>ICT-assistent</w:t>
                    </w:r>
                  </w:p>
                </w:tc>
                <w:tc>
                  <w:tcPr>
                    <w:tcW w:w="4961" w:type="dxa"/>
                    <w:shd w:val="clear" w:color="auto" w:fill="auto"/>
                  </w:tcPr>
                  <w:p w14:paraId="14F9DF97" w14:textId="77777777" w:rsidR="00CA6EFB" w:rsidRPr="00CA6160" w:rsidRDefault="00CA6EFB" w:rsidP="00CA6EFB">
                    <w:pPr>
                      <w:spacing w:before="120"/>
                      <w:rPr>
                        <w:rFonts w:cs="Arial"/>
                        <w:sz w:val="22"/>
                        <w:szCs w:val="22"/>
                      </w:rPr>
                    </w:pPr>
                    <w:r w:rsidRPr="00CA6160">
                      <w:rPr>
                        <w:rFonts w:cs="Arial"/>
                        <w:sz w:val="22"/>
                        <w:szCs w:val="22"/>
                      </w:rPr>
                      <w:t>1 niveau C</w:t>
                    </w:r>
                  </w:p>
                </w:tc>
                <w:tc>
                  <w:tcPr>
                    <w:tcW w:w="1985" w:type="dxa"/>
                  </w:tcPr>
                  <w:p w14:paraId="510357EE" w14:textId="77777777" w:rsidR="00CA6EFB" w:rsidRPr="00CA6160" w:rsidRDefault="00CA6EFB" w:rsidP="00CA6EFB">
                    <w:pPr>
                      <w:spacing w:before="120"/>
                      <w:rPr>
                        <w:rFonts w:cs="Arial"/>
                        <w:sz w:val="22"/>
                        <w:szCs w:val="22"/>
                      </w:rPr>
                    </w:pPr>
                    <w:r w:rsidRPr="00CA6160">
                      <w:rPr>
                        <w:rFonts w:cs="Arial"/>
                        <w:sz w:val="22"/>
                        <w:szCs w:val="22"/>
                      </w:rPr>
                      <w:t>1 niv C</w:t>
                    </w:r>
                  </w:p>
                </w:tc>
              </w:tr>
              <w:tr w:rsidR="00CA6EFB" w:rsidRPr="00CA6160" w14:paraId="058E51F4" w14:textId="77777777" w:rsidTr="00CA6EFB">
                <w:tc>
                  <w:tcPr>
                    <w:tcW w:w="1940" w:type="dxa"/>
                    <w:shd w:val="clear" w:color="auto" w:fill="auto"/>
                  </w:tcPr>
                  <w:p w14:paraId="2C8C2EBD" w14:textId="77777777" w:rsidR="00CA6EFB" w:rsidRPr="00CA6160" w:rsidRDefault="00CA6EFB" w:rsidP="00CA6EFB">
                    <w:pPr>
                      <w:spacing w:before="120"/>
                      <w:rPr>
                        <w:rFonts w:cs="Arial"/>
                        <w:sz w:val="22"/>
                        <w:szCs w:val="22"/>
                      </w:rPr>
                    </w:pPr>
                    <w:r w:rsidRPr="00CA6160">
                      <w:rPr>
                        <w:rFonts w:cs="Arial"/>
                        <w:sz w:val="22"/>
                        <w:szCs w:val="22"/>
                      </w:rPr>
                      <w:t>Bediende</w:t>
                    </w:r>
                  </w:p>
                </w:tc>
                <w:tc>
                  <w:tcPr>
                    <w:tcW w:w="4961" w:type="dxa"/>
                    <w:shd w:val="clear" w:color="auto" w:fill="auto"/>
                  </w:tcPr>
                  <w:p w14:paraId="18E9D9E3" w14:textId="77777777" w:rsidR="00CA6EFB" w:rsidRPr="00CA6160" w:rsidRDefault="00CA6EFB" w:rsidP="00CA6EFB">
                    <w:pPr>
                      <w:spacing w:before="120"/>
                      <w:rPr>
                        <w:rFonts w:cs="Arial"/>
                        <w:sz w:val="22"/>
                        <w:szCs w:val="22"/>
                      </w:rPr>
                    </w:pPr>
                    <w:r w:rsidRPr="00CA6160">
                      <w:rPr>
                        <w:rFonts w:cs="Arial"/>
                        <w:sz w:val="22"/>
                        <w:szCs w:val="22"/>
                      </w:rPr>
                      <w:t>1 niveau D</w:t>
                    </w:r>
                  </w:p>
                </w:tc>
                <w:tc>
                  <w:tcPr>
                    <w:tcW w:w="1985" w:type="dxa"/>
                  </w:tcPr>
                  <w:p w14:paraId="5E58890B" w14:textId="77777777" w:rsidR="00CA6EFB" w:rsidRPr="00CA6160" w:rsidRDefault="00CA6EFB" w:rsidP="00CA6EFB">
                    <w:pPr>
                      <w:spacing w:before="120"/>
                      <w:rPr>
                        <w:rFonts w:cs="Arial"/>
                        <w:sz w:val="22"/>
                        <w:szCs w:val="22"/>
                      </w:rPr>
                    </w:pPr>
                    <w:r w:rsidRPr="00CA6160">
                      <w:rPr>
                        <w:rFonts w:cs="Arial"/>
                        <w:sz w:val="22"/>
                        <w:szCs w:val="22"/>
                      </w:rPr>
                      <w:t>0 niv D</w:t>
                    </w:r>
                  </w:p>
                </w:tc>
              </w:tr>
              <w:tr w:rsidR="00CA6EFB" w:rsidRPr="00CA6160" w14:paraId="04DFD4FD" w14:textId="77777777" w:rsidTr="00CA6EFB">
                <w:tc>
                  <w:tcPr>
                    <w:tcW w:w="1940" w:type="dxa"/>
                    <w:shd w:val="clear" w:color="auto" w:fill="auto"/>
                  </w:tcPr>
                  <w:p w14:paraId="3FEAA0C8" w14:textId="77777777" w:rsidR="00CA6EFB" w:rsidRPr="00CA6160" w:rsidRDefault="00CA6EFB" w:rsidP="00CA6EFB">
                    <w:pPr>
                      <w:spacing w:before="120"/>
                      <w:rPr>
                        <w:rFonts w:cs="Arial"/>
                        <w:b/>
                        <w:sz w:val="22"/>
                        <w:szCs w:val="22"/>
                      </w:rPr>
                    </w:pPr>
                    <w:r w:rsidRPr="00CA6160">
                      <w:rPr>
                        <w:rFonts w:cs="Arial"/>
                        <w:b/>
                        <w:sz w:val="22"/>
                        <w:szCs w:val="22"/>
                      </w:rPr>
                      <w:t>Totaal</w:t>
                    </w:r>
                  </w:p>
                </w:tc>
                <w:tc>
                  <w:tcPr>
                    <w:tcW w:w="4961" w:type="dxa"/>
                    <w:shd w:val="clear" w:color="auto" w:fill="auto"/>
                  </w:tcPr>
                  <w:p w14:paraId="2726F9C4" w14:textId="77777777" w:rsidR="00CA6EFB" w:rsidRPr="00CA6160" w:rsidRDefault="00CA6EFB" w:rsidP="00CA6EFB">
                    <w:pPr>
                      <w:spacing w:before="120"/>
                      <w:rPr>
                        <w:rFonts w:cs="Arial"/>
                        <w:b/>
                        <w:sz w:val="22"/>
                        <w:szCs w:val="22"/>
                      </w:rPr>
                    </w:pPr>
                    <w:r w:rsidRPr="00CA6160">
                      <w:rPr>
                        <w:rFonts w:cs="Arial"/>
                        <w:b/>
                        <w:sz w:val="22"/>
                        <w:szCs w:val="22"/>
                      </w:rPr>
                      <w:t>11</w:t>
                    </w:r>
                  </w:p>
                </w:tc>
                <w:tc>
                  <w:tcPr>
                    <w:tcW w:w="1985" w:type="dxa"/>
                  </w:tcPr>
                  <w:p w14:paraId="1D489744" w14:textId="77777777" w:rsidR="00CA6EFB" w:rsidRPr="00CA6160" w:rsidRDefault="00CA6EFB" w:rsidP="00CA6EFB">
                    <w:pPr>
                      <w:spacing w:before="120"/>
                      <w:rPr>
                        <w:rFonts w:cs="Arial"/>
                        <w:b/>
                        <w:sz w:val="22"/>
                        <w:szCs w:val="22"/>
                      </w:rPr>
                    </w:pPr>
                    <w:r w:rsidRPr="00CA6160">
                      <w:rPr>
                        <w:rFonts w:cs="Arial"/>
                        <w:b/>
                        <w:sz w:val="22"/>
                        <w:szCs w:val="22"/>
                      </w:rPr>
                      <w:t>11</w:t>
                    </w:r>
                  </w:p>
                </w:tc>
              </w:tr>
            </w:tbl>
            <w:p w14:paraId="19FA93C0" w14:textId="77777777" w:rsidR="00CA6EFB" w:rsidRPr="00CA6160" w:rsidRDefault="00CA6EFB" w:rsidP="002D7F4D">
              <w:pPr>
                <w:pStyle w:val="DecisionArticleContent"/>
                <w:spacing w:before="120"/>
                <w:rPr>
                  <w:b/>
                  <w:noProof/>
                  <w:sz w:val="22"/>
                  <w:szCs w:val="22"/>
                </w:rPr>
              </w:pPr>
              <w:r w:rsidRPr="00CA6160">
                <w:rPr>
                  <w:b/>
                  <w:noProof/>
                  <w:sz w:val="22"/>
                  <w:szCs w:val="22"/>
                </w:rPr>
                <w:t xml:space="preserve">Artikel 2: </w:t>
              </w:r>
            </w:p>
            <w:p w14:paraId="3D02FC2D" w14:textId="77777777" w:rsidR="00CA6EFB" w:rsidRPr="00CA6160" w:rsidRDefault="00CA6EFB" w:rsidP="005E3B77">
              <w:pPr>
                <w:pStyle w:val="DecisionArticleContent"/>
                <w:ind w:right="-143"/>
                <w:rPr>
                  <w:sz w:val="22"/>
                  <w:szCs w:val="22"/>
                </w:rPr>
              </w:pPr>
              <w:r w:rsidRPr="00CA6160">
                <w:rPr>
                  <w:sz w:val="22"/>
                  <w:szCs w:val="22"/>
                </w:rPr>
                <w:t>Het kader van het contractueel personeel van de Politiezone Ronse vast te stellen als volgt, rekening houdend met artikel 26, 1° en 3° van de wet van 26 april 2002 betreffende de essentiële elementen van het statuut van de personeelsleden van de politiediensten en houdende diverse andere bepalingen met betrekking tot de politiediensten:</w:t>
              </w:r>
            </w:p>
            <w:p w14:paraId="36911281" w14:textId="77777777" w:rsidR="00CA6EFB" w:rsidRPr="00CA6160" w:rsidRDefault="00CA6EFB" w:rsidP="00CA6EFB">
              <w:pPr>
                <w:jc w:val="both"/>
                <w:rPr>
                  <w:rFonts w:cs="Arial"/>
                  <w:sz w:val="22"/>
                  <w:szCs w:val="22"/>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2559"/>
                <w:gridCol w:w="1727"/>
                <w:gridCol w:w="2384"/>
              </w:tblGrid>
              <w:tr w:rsidR="00CA6EFB" w:rsidRPr="00CA6160" w14:paraId="70EE7169" w14:textId="77777777" w:rsidTr="00CA6EFB">
                <w:tc>
                  <w:tcPr>
                    <w:tcW w:w="1552" w:type="dxa"/>
                    <w:shd w:val="clear" w:color="auto" w:fill="auto"/>
                  </w:tcPr>
                  <w:p w14:paraId="767FB5A1" w14:textId="77777777" w:rsidR="00CA6EFB" w:rsidRPr="00CA6160" w:rsidRDefault="00CA6EFB" w:rsidP="00CA6EFB">
                    <w:pPr>
                      <w:pStyle w:val="DecisionArticleContent"/>
                      <w:rPr>
                        <w:sz w:val="22"/>
                        <w:szCs w:val="22"/>
                      </w:rPr>
                    </w:pPr>
                    <w:r w:rsidRPr="00CA6160">
                      <w:rPr>
                        <w:sz w:val="22"/>
                        <w:szCs w:val="22"/>
                      </w:rPr>
                      <w:t>Graad</w:t>
                    </w:r>
                  </w:p>
                </w:tc>
                <w:tc>
                  <w:tcPr>
                    <w:tcW w:w="2559" w:type="dxa"/>
                    <w:shd w:val="clear" w:color="auto" w:fill="auto"/>
                  </w:tcPr>
                  <w:p w14:paraId="1C67C85E" w14:textId="77777777" w:rsidR="00CA6EFB" w:rsidRPr="00CA6160" w:rsidRDefault="00CA6EFB" w:rsidP="00CA6EFB">
                    <w:pPr>
                      <w:pStyle w:val="DecisionArticleContent"/>
                      <w:rPr>
                        <w:sz w:val="22"/>
                        <w:szCs w:val="22"/>
                      </w:rPr>
                    </w:pPr>
                    <w:r w:rsidRPr="00CA6160">
                      <w:rPr>
                        <w:sz w:val="22"/>
                        <w:szCs w:val="22"/>
                      </w:rPr>
                      <w:t>Aantal 18-11-2019</w:t>
                    </w:r>
                  </w:p>
                </w:tc>
                <w:tc>
                  <w:tcPr>
                    <w:tcW w:w="1727" w:type="dxa"/>
                    <w:shd w:val="clear" w:color="auto" w:fill="auto"/>
                  </w:tcPr>
                  <w:p w14:paraId="547E80C2" w14:textId="77777777" w:rsidR="00CA6EFB" w:rsidRPr="00CA6160" w:rsidRDefault="00CA6EFB" w:rsidP="00CA6EFB">
                    <w:pPr>
                      <w:pStyle w:val="DecisionArticleContent"/>
                      <w:rPr>
                        <w:sz w:val="22"/>
                        <w:szCs w:val="22"/>
                      </w:rPr>
                    </w:pPr>
                  </w:p>
                </w:tc>
                <w:tc>
                  <w:tcPr>
                    <w:tcW w:w="2384" w:type="dxa"/>
                    <w:shd w:val="clear" w:color="auto" w:fill="auto"/>
                  </w:tcPr>
                  <w:p w14:paraId="141E7EAD" w14:textId="77777777" w:rsidR="00CA6EFB" w:rsidRPr="00CA6160" w:rsidRDefault="00CA6EFB" w:rsidP="00CA6EFB">
                    <w:pPr>
                      <w:pStyle w:val="DecisionArticleContent"/>
                      <w:rPr>
                        <w:sz w:val="22"/>
                        <w:szCs w:val="22"/>
                      </w:rPr>
                    </w:pPr>
                    <w:r w:rsidRPr="00CA6160">
                      <w:rPr>
                        <w:sz w:val="22"/>
                        <w:szCs w:val="22"/>
                      </w:rPr>
                      <w:t>16-12-2019</w:t>
                    </w:r>
                  </w:p>
                </w:tc>
              </w:tr>
              <w:tr w:rsidR="00CA6EFB" w:rsidRPr="00CA6160" w14:paraId="68A11BD1" w14:textId="77777777" w:rsidTr="00CA6EFB">
                <w:tc>
                  <w:tcPr>
                    <w:tcW w:w="1552" w:type="dxa"/>
                    <w:shd w:val="clear" w:color="auto" w:fill="auto"/>
                  </w:tcPr>
                  <w:p w14:paraId="0681BCB0" w14:textId="77777777" w:rsidR="00CA6EFB" w:rsidRPr="00CA6160" w:rsidRDefault="00CA6EFB" w:rsidP="00CA6EFB">
                    <w:pPr>
                      <w:pStyle w:val="DecisionArticleContent"/>
                      <w:rPr>
                        <w:sz w:val="22"/>
                        <w:szCs w:val="22"/>
                      </w:rPr>
                    </w:pPr>
                    <w:r w:rsidRPr="00CA6160">
                      <w:rPr>
                        <w:sz w:val="22"/>
                        <w:szCs w:val="22"/>
                      </w:rPr>
                      <w:t>Hulpkracht</w:t>
                    </w:r>
                  </w:p>
                </w:tc>
                <w:tc>
                  <w:tcPr>
                    <w:tcW w:w="2559" w:type="dxa"/>
                    <w:shd w:val="clear" w:color="auto" w:fill="auto"/>
                  </w:tcPr>
                  <w:p w14:paraId="3A306303" w14:textId="77777777" w:rsidR="00CA6EFB" w:rsidRPr="00CA6160" w:rsidRDefault="00CA6EFB" w:rsidP="00CA6EFB">
                    <w:pPr>
                      <w:pStyle w:val="DecisionArticleContent"/>
                      <w:rPr>
                        <w:sz w:val="22"/>
                        <w:szCs w:val="22"/>
                      </w:rPr>
                    </w:pPr>
                    <w:r w:rsidRPr="00CA6160">
                      <w:rPr>
                        <w:sz w:val="22"/>
                        <w:szCs w:val="22"/>
                      </w:rPr>
                      <w:t>3 niveau D</w:t>
                    </w:r>
                  </w:p>
                </w:tc>
                <w:tc>
                  <w:tcPr>
                    <w:tcW w:w="1727" w:type="dxa"/>
                    <w:shd w:val="clear" w:color="auto" w:fill="auto"/>
                  </w:tcPr>
                  <w:p w14:paraId="6D5330F8" w14:textId="77777777" w:rsidR="00CA6EFB" w:rsidRPr="00CA6160" w:rsidRDefault="00CA6EFB" w:rsidP="00CA6EFB">
                    <w:pPr>
                      <w:pStyle w:val="DecisionArticleContent"/>
                      <w:rPr>
                        <w:sz w:val="22"/>
                        <w:szCs w:val="22"/>
                      </w:rPr>
                    </w:pPr>
                    <w:r w:rsidRPr="00CA6160">
                      <w:rPr>
                        <w:sz w:val="22"/>
                        <w:szCs w:val="22"/>
                      </w:rPr>
                      <w:t>Art. 26,3° W 26-04-2002</w:t>
                    </w:r>
                  </w:p>
                </w:tc>
                <w:tc>
                  <w:tcPr>
                    <w:tcW w:w="2384" w:type="dxa"/>
                    <w:shd w:val="clear" w:color="auto" w:fill="auto"/>
                  </w:tcPr>
                  <w:p w14:paraId="2B8A93DB" w14:textId="77777777" w:rsidR="00CA6EFB" w:rsidRPr="00CA6160" w:rsidRDefault="00CA6EFB" w:rsidP="00CA6EFB">
                    <w:pPr>
                      <w:pStyle w:val="DecisionArticleContent"/>
                      <w:rPr>
                        <w:sz w:val="22"/>
                        <w:szCs w:val="22"/>
                      </w:rPr>
                    </w:pPr>
                    <w:r w:rsidRPr="00CA6160">
                      <w:rPr>
                        <w:sz w:val="22"/>
                        <w:szCs w:val="22"/>
                      </w:rPr>
                      <w:t xml:space="preserve">3 niveau D </w:t>
                    </w:r>
                  </w:p>
                  <w:p w14:paraId="7E56F27A" w14:textId="77777777" w:rsidR="00CA6EFB" w:rsidRPr="00CA6160" w:rsidRDefault="00CA6EFB" w:rsidP="00CA6EFB">
                    <w:pPr>
                      <w:pStyle w:val="DecisionArticleContent"/>
                      <w:rPr>
                        <w:sz w:val="22"/>
                        <w:szCs w:val="22"/>
                      </w:rPr>
                    </w:pPr>
                    <w:r w:rsidRPr="00CA6160">
                      <w:rPr>
                        <w:sz w:val="22"/>
                        <w:szCs w:val="22"/>
                      </w:rPr>
                      <w:t>(2 poetshulpen en 1 klusjesman)</w:t>
                    </w:r>
                  </w:p>
                </w:tc>
              </w:tr>
            </w:tbl>
            <w:p w14:paraId="07B5178B" w14:textId="77777777" w:rsidR="00CA6EFB" w:rsidRPr="00CA6160" w:rsidRDefault="00CA6EFB" w:rsidP="00CA6EFB">
              <w:pPr>
                <w:pStyle w:val="DecisionArticleContent"/>
                <w:spacing w:before="120"/>
                <w:rPr>
                  <w:b/>
                  <w:sz w:val="22"/>
                  <w:szCs w:val="22"/>
                </w:rPr>
              </w:pPr>
              <w:r w:rsidRPr="00CA6160">
                <w:rPr>
                  <w:b/>
                  <w:sz w:val="22"/>
                  <w:szCs w:val="22"/>
                </w:rPr>
                <w:t xml:space="preserve">Artikel 3: </w:t>
              </w:r>
            </w:p>
            <w:p w14:paraId="4954D137" w14:textId="77777777" w:rsidR="00CA6EFB" w:rsidRPr="00CA6160" w:rsidRDefault="00CA6EFB" w:rsidP="00CA6EFB">
              <w:pPr>
                <w:pStyle w:val="DecisionArticleContent"/>
                <w:rPr>
                  <w:sz w:val="22"/>
                  <w:szCs w:val="22"/>
                </w:rPr>
              </w:pPr>
              <w:r w:rsidRPr="00CA6160">
                <w:rPr>
                  <w:sz w:val="22"/>
                  <w:szCs w:val="22"/>
                </w:rPr>
                <w:t>Het dossier verder te laten afhandelen zoals voorzien in het decreet over het Lokaal Bestuur en in artikel 88 van de wet op de geïntegreerde politie.</w:t>
              </w:r>
            </w:p>
            <w:p w14:paraId="5A2CF5AE" w14:textId="22E2254E" w:rsidR="00CA6EFB" w:rsidRPr="00CA6160" w:rsidRDefault="00B66741" w:rsidP="00B962DA">
              <w:pPr>
                <w:pStyle w:val="Kop5"/>
                <w:spacing w:before="360"/>
                <w:ind w:right="-427"/>
                <w:rPr>
                  <w:sz w:val="22"/>
                  <w:szCs w:val="22"/>
                  <w:lang w:val="en-US"/>
                </w:rPr>
              </w:pPr>
              <w:sdt>
                <w:sdtPr>
                  <w:rPr>
                    <w:sz w:val="22"/>
                    <w:szCs w:val="22"/>
                    <w:lang w:val="en-US"/>
                  </w:rPr>
                  <w:alias w:val="Order Value"/>
                  <w:tag w:val="MeetingItem_MainMeetingOrderValue"/>
                  <w:id w:val="1133901067"/>
                  <w:placeholder>
                    <w:docPart w:val="41E22774AD0B483AB24B89F687876268"/>
                  </w:placeholder>
                  <w:dataBinding w:prefixMappings="xmlns:ns0='http://www.net-it.be/2012/11/main'" w:xpath="/ns0:MeetingReport[1]/ns0:Meeting[1]/ns0:MeetingItems[1]/ns0:MeetingItem[6]/ns0:DocumentMainMeetingOrder[1]" w:storeItemID="{BA27EB20-B771-4FF2-B1BB-23CAF660D396}"/>
                  <w:text/>
                </w:sdtPr>
                <w:sdtContent>
                  <w:r w:rsidR="00CA6EFB" w:rsidRPr="00CA6160">
                    <w:rPr>
                      <w:sz w:val="22"/>
                      <w:szCs w:val="22"/>
                      <w:lang w:val="en-US"/>
                    </w:rPr>
                    <w:t>6</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255030006"/>
                  <w:placeholder>
                    <w:docPart w:val="E3D24446B1494173A5A0AAA91C26D0D0"/>
                  </w:placeholder>
                  <w:dataBinding w:prefixMappings="xmlns:ns0='http://www.net-it.be/2012/11/main'" w:xpath="/ns0:MeetingReport[1]/ns0:Meeting[1]/ns0:MeetingItems[1]/ns0:MeetingItem[6]/ns0:Title[1]" w:storeItemID="{BA27EB20-B771-4FF2-B1BB-23CAF660D396}"/>
                  <w:text/>
                </w:sdtPr>
                <w:sdtContent>
                  <w:r w:rsidR="00CA6EFB" w:rsidRPr="00CA6160">
                    <w:rPr>
                      <w:sz w:val="22"/>
                      <w:szCs w:val="22"/>
                      <w:lang w:val="en-US"/>
                    </w:rPr>
                    <w:t>Principiële toestemming voor het gebruiken van vaste, tijdelijk vaste, mobiele camera's, dashcams en bodycams door de Politiezone Ronse.                                                    Goedkeuring.</w:t>
                  </w:r>
                </w:sdtContent>
              </w:sdt>
            </w:p>
            <w:p w14:paraId="09D9F0C0" w14:textId="77777777" w:rsidR="00CA6EFB" w:rsidRPr="00CA6160" w:rsidRDefault="00CA6EFB" w:rsidP="00B962DA">
              <w:pPr>
                <w:pStyle w:val="DecisionArticleContent"/>
                <w:spacing w:before="120"/>
                <w:rPr>
                  <w:b/>
                  <w:sz w:val="22"/>
                  <w:szCs w:val="22"/>
                </w:rPr>
              </w:pPr>
              <w:r w:rsidRPr="00CA6160">
                <w:rPr>
                  <w:b/>
                  <w:sz w:val="22"/>
                  <w:szCs w:val="22"/>
                </w:rPr>
                <w:t>Bevoegdheid/rechtsgrond</w:t>
              </w:r>
            </w:p>
            <w:p w14:paraId="08F5B5BE" w14:textId="77777777" w:rsidR="00CA6EFB" w:rsidRPr="00CA6160" w:rsidRDefault="00CA6EFB" w:rsidP="00CA6160">
              <w:pPr>
                <w:pStyle w:val="DecisionArticleContent"/>
                <w:numPr>
                  <w:ilvl w:val="0"/>
                  <w:numId w:val="19"/>
                </w:numPr>
                <w:tabs>
                  <w:tab w:val="clear" w:pos="284"/>
                </w:tabs>
                <w:spacing w:before="120"/>
                <w:jc w:val="both"/>
                <w:rPr>
                  <w:sz w:val="22"/>
                  <w:szCs w:val="22"/>
                </w:rPr>
              </w:pPr>
              <w:r w:rsidRPr="00CA6160">
                <w:rPr>
                  <w:sz w:val="22"/>
                  <w:szCs w:val="22"/>
                </w:rPr>
                <w:t>Het decreet over het Lokaal Bestuur van 22 december 2017, artikel 41, 9°.</w:t>
              </w:r>
            </w:p>
            <w:p w14:paraId="5549F225" w14:textId="77777777" w:rsidR="00CA6EFB" w:rsidRPr="00CA6160" w:rsidRDefault="00CA6EFB" w:rsidP="00CA6160">
              <w:pPr>
                <w:pStyle w:val="DecisionArticleContent"/>
                <w:numPr>
                  <w:ilvl w:val="0"/>
                  <w:numId w:val="19"/>
                </w:numPr>
                <w:tabs>
                  <w:tab w:val="clear" w:pos="284"/>
                </w:tabs>
                <w:jc w:val="both"/>
                <w:rPr>
                  <w:sz w:val="22"/>
                  <w:szCs w:val="22"/>
                </w:rPr>
              </w:pPr>
              <w:r w:rsidRPr="00CA6160">
                <w:rPr>
                  <w:sz w:val="22"/>
                  <w:szCs w:val="22"/>
                </w:rPr>
                <w:t>De wet van 05 augustus 1992 op het politieambt.</w:t>
              </w:r>
            </w:p>
            <w:p w14:paraId="10DB5128" w14:textId="77777777" w:rsidR="00CA6EFB" w:rsidRPr="00CA6160" w:rsidRDefault="00CA6EFB" w:rsidP="00CA6160">
              <w:pPr>
                <w:pStyle w:val="DecisionArticleContent"/>
                <w:numPr>
                  <w:ilvl w:val="0"/>
                  <w:numId w:val="19"/>
                </w:numPr>
                <w:tabs>
                  <w:tab w:val="clear" w:pos="284"/>
                </w:tabs>
                <w:jc w:val="both"/>
                <w:rPr>
                  <w:sz w:val="22"/>
                  <w:szCs w:val="22"/>
                </w:rPr>
              </w:pPr>
              <w:r w:rsidRPr="00CA6160">
                <w:rPr>
                  <w:sz w:val="22"/>
                  <w:szCs w:val="22"/>
                </w:rPr>
                <w:lastRenderedPageBreak/>
                <w:t>De wet van 07 december 1998 tot organisatie van een geïntegreerde politiedienst, gestructureerd op twee niveaus.</w:t>
              </w:r>
            </w:p>
            <w:p w14:paraId="48C52B98" w14:textId="77777777" w:rsidR="00CA6EFB" w:rsidRPr="00CA6160" w:rsidRDefault="00CA6EFB" w:rsidP="00CA6160">
              <w:pPr>
                <w:pStyle w:val="DecisionArticleContent"/>
                <w:numPr>
                  <w:ilvl w:val="0"/>
                  <w:numId w:val="19"/>
                </w:numPr>
                <w:tabs>
                  <w:tab w:val="clear" w:pos="284"/>
                </w:tabs>
                <w:jc w:val="both"/>
                <w:rPr>
                  <w:sz w:val="22"/>
                  <w:szCs w:val="22"/>
                </w:rPr>
              </w:pPr>
              <w:r w:rsidRPr="00CA6160">
                <w:rPr>
                  <w:sz w:val="22"/>
                  <w:szCs w:val="22"/>
                </w:rPr>
                <w:t>De wet van 21 maart 2007 tot regeling van de plaatsing en het gebruik van bewakingscamera’s, gewijzigd door de wet van 21 maart 2018.</w:t>
              </w:r>
            </w:p>
            <w:p w14:paraId="4F264BAC" w14:textId="77777777" w:rsidR="00CA6EFB" w:rsidRPr="00CA6160" w:rsidRDefault="00CA6EFB" w:rsidP="00CA6160">
              <w:pPr>
                <w:pStyle w:val="DecisionArticleContent"/>
                <w:numPr>
                  <w:ilvl w:val="0"/>
                  <w:numId w:val="19"/>
                </w:numPr>
                <w:tabs>
                  <w:tab w:val="clear" w:pos="284"/>
                </w:tabs>
                <w:jc w:val="both"/>
                <w:rPr>
                  <w:sz w:val="22"/>
                  <w:szCs w:val="22"/>
                </w:rPr>
              </w:pPr>
              <w:r w:rsidRPr="00CA6160">
                <w:rPr>
                  <w:sz w:val="22"/>
                  <w:szCs w:val="22"/>
                </w:rPr>
                <w:t>De verordening (EU) 2016/679 van 27 april 2016 van het Europees parlement en de Raad, betreffende de bescherming van natuurlijke personen in verband met de verwerking van persoonsgegevens.</w:t>
              </w:r>
            </w:p>
            <w:p w14:paraId="0B31DD14" w14:textId="77777777" w:rsidR="00CA6EFB" w:rsidRPr="00CA6160" w:rsidRDefault="00CA6EFB" w:rsidP="00CA6160">
              <w:pPr>
                <w:pStyle w:val="DecisionArticleContent"/>
                <w:numPr>
                  <w:ilvl w:val="0"/>
                  <w:numId w:val="19"/>
                </w:numPr>
                <w:tabs>
                  <w:tab w:val="clear" w:pos="284"/>
                </w:tabs>
                <w:jc w:val="both"/>
                <w:rPr>
                  <w:sz w:val="22"/>
                  <w:szCs w:val="22"/>
                </w:rPr>
              </w:pPr>
              <w:r w:rsidRPr="00CA6160">
                <w:rPr>
                  <w:sz w:val="22"/>
                  <w:szCs w:val="22"/>
                </w:rPr>
                <w:t xml:space="preserve">De richtlijn (EU) 2016/680 van 27 april 2016 van het Europees parlement en de Raad, betreffende de bescherming van natuurlijke personen in verband met de verwerking van persoonsgegevens </w:t>
              </w:r>
              <w:r w:rsidRPr="00CA6160">
                <w:rPr>
                  <w:sz w:val="22"/>
                  <w:szCs w:val="22"/>
                  <w:shd w:val="clear" w:color="auto" w:fill="FFFFFF"/>
                </w:rPr>
                <w:t>door bevoegde autoriteiten met het oog op de voorkoming, het onderzoek, de opsporing en de vervolging van strafbare feiten of de tenuitvoerlegging van straffen.</w:t>
              </w:r>
            </w:p>
            <w:p w14:paraId="12FB08B5" w14:textId="77777777" w:rsidR="00CA6EFB" w:rsidRPr="00CA6160" w:rsidRDefault="00CA6EFB" w:rsidP="00CA6160">
              <w:pPr>
                <w:pStyle w:val="DecisionArticleContent"/>
                <w:numPr>
                  <w:ilvl w:val="0"/>
                  <w:numId w:val="19"/>
                </w:numPr>
                <w:tabs>
                  <w:tab w:val="clear" w:pos="284"/>
                </w:tabs>
                <w:jc w:val="both"/>
                <w:rPr>
                  <w:sz w:val="22"/>
                  <w:szCs w:val="22"/>
                </w:rPr>
              </w:pPr>
              <w:r w:rsidRPr="00CA6160">
                <w:rPr>
                  <w:sz w:val="22"/>
                  <w:szCs w:val="22"/>
                </w:rPr>
                <w:t>De wet van 30 juli 2018 betreffende de bescherming van natuurlijke personen met betrekking tot de verwerking van persoonsgegevens.</w:t>
              </w:r>
            </w:p>
            <w:p w14:paraId="4389C352" w14:textId="77777777" w:rsidR="00CA6EFB" w:rsidRPr="00CA6160" w:rsidRDefault="00CA6EFB" w:rsidP="00CA6160">
              <w:pPr>
                <w:pStyle w:val="DecisionArticleContent"/>
                <w:numPr>
                  <w:ilvl w:val="0"/>
                  <w:numId w:val="19"/>
                </w:numPr>
                <w:tabs>
                  <w:tab w:val="clear" w:pos="284"/>
                </w:tabs>
                <w:jc w:val="both"/>
                <w:rPr>
                  <w:sz w:val="22"/>
                  <w:szCs w:val="22"/>
                </w:rPr>
              </w:pPr>
              <w:r w:rsidRPr="00CA6160">
                <w:rPr>
                  <w:sz w:val="22"/>
                  <w:szCs w:val="22"/>
                </w:rPr>
                <w:t>De bepalingen van de nieuwe gemeentewet.</w:t>
              </w:r>
            </w:p>
            <w:p w14:paraId="17170A24" w14:textId="77777777" w:rsidR="00CA6EFB" w:rsidRPr="00CA6160" w:rsidRDefault="00CA6EFB" w:rsidP="00CA6EFB">
              <w:pPr>
                <w:pStyle w:val="DecisionArticleContent"/>
                <w:rPr>
                  <w:sz w:val="22"/>
                  <w:szCs w:val="22"/>
                </w:rPr>
              </w:pPr>
            </w:p>
            <w:p w14:paraId="69ECC963" w14:textId="77777777" w:rsidR="00CA6EFB" w:rsidRPr="00CA6160" w:rsidRDefault="00CA6EFB" w:rsidP="00CA6EFB">
              <w:pPr>
                <w:pStyle w:val="DecisionArticleContent"/>
                <w:rPr>
                  <w:b/>
                  <w:sz w:val="22"/>
                  <w:szCs w:val="22"/>
                </w:rPr>
              </w:pPr>
              <w:r w:rsidRPr="00CA6160">
                <w:rPr>
                  <w:b/>
                  <w:sz w:val="22"/>
                  <w:szCs w:val="22"/>
                </w:rPr>
                <w:t>Feiten, context en motivering</w:t>
              </w:r>
            </w:p>
            <w:p w14:paraId="3BF6D1A7" w14:textId="77777777" w:rsidR="00CA6EFB" w:rsidRPr="00CA6160" w:rsidRDefault="00CA6EFB" w:rsidP="00CA6160">
              <w:pPr>
                <w:pStyle w:val="Lijstalinea1"/>
                <w:numPr>
                  <w:ilvl w:val="0"/>
                  <w:numId w:val="16"/>
                </w:numPr>
                <w:spacing w:before="120" w:line="240" w:lineRule="auto"/>
                <w:ind w:left="284" w:firstLine="0"/>
                <w:jc w:val="both"/>
                <w:rPr>
                  <w:rFonts w:ascii="Arial" w:hAnsi="Arial" w:cs="Arial"/>
                  <w:b/>
                  <w:u w:val="single"/>
                </w:rPr>
              </w:pPr>
              <w:r w:rsidRPr="00CA6160">
                <w:rPr>
                  <w:rFonts w:ascii="Arial" w:hAnsi="Arial" w:cs="Arial"/>
                  <w:b/>
                </w:rPr>
                <w:t xml:space="preserve"> </w:t>
              </w:r>
              <w:r w:rsidRPr="00CA6160">
                <w:rPr>
                  <w:rFonts w:ascii="Arial" w:hAnsi="Arial" w:cs="Arial"/>
                  <w:b/>
                  <w:u w:val="single"/>
                </w:rPr>
                <w:t xml:space="preserve">Context </w:t>
              </w:r>
            </w:p>
            <w:p w14:paraId="06D5C2B9" w14:textId="77777777" w:rsidR="00CA6EFB" w:rsidRPr="00CA6160" w:rsidRDefault="00CA6EFB" w:rsidP="00CA6EFB">
              <w:pPr>
                <w:pStyle w:val="Lijstalinea1"/>
                <w:spacing w:line="240" w:lineRule="auto"/>
                <w:ind w:left="284"/>
                <w:jc w:val="both"/>
                <w:rPr>
                  <w:rFonts w:ascii="Arial" w:hAnsi="Arial" w:cs="Arial"/>
                </w:rPr>
              </w:pPr>
              <w:r w:rsidRPr="00CA6160">
                <w:rPr>
                  <w:rFonts w:ascii="Arial" w:hAnsi="Arial" w:cs="Arial"/>
                </w:rPr>
                <w:t>Onze stad is kwetsbaar voor inbraken in woningen en bedrijven, diefstallen met geweld of wapenvertoon en allerlei andere vormen van overlast.</w:t>
              </w:r>
            </w:p>
            <w:p w14:paraId="519BD885" w14:textId="77777777" w:rsidR="00CA6EFB" w:rsidRPr="00CA6160" w:rsidRDefault="00CA6EFB" w:rsidP="00CA6EFB">
              <w:pPr>
                <w:pStyle w:val="Lijstalinea1"/>
                <w:spacing w:line="240" w:lineRule="auto"/>
                <w:ind w:left="284"/>
                <w:jc w:val="both"/>
                <w:rPr>
                  <w:rFonts w:ascii="Arial" w:hAnsi="Arial" w:cs="Arial"/>
                </w:rPr>
              </w:pPr>
              <w:r w:rsidRPr="00CA6160">
                <w:rPr>
                  <w:rFonts w:ascii="Arial" w:hAnsi="Arial" w:cs="Arial"/>
                </w:rPr>
                <w:t>Overwegende de aard van de hiervoor vermelde risicofactoren, mogen we besluiten dat de veiligheidsproblematiek structureel van aard is. Dit wordt geïllustreerd door de analyses van criminaliteitsstatistieken die werden gemaakt ter voorbereiding van de zonale veiligheidsplannen en dit over verschillende beleidscycli heen.</w:t>
              </w:r>
            </w:p>
            <w:p w14:paraId="62CE51B0" w14:textId="77777777" w:rsidR="00CA6EFB" w:rsidRPr="00CA6160" w:rsidRDefault="00CA6EFB" w:rsidP="00CA6EFB">
              <w:pPr>
                <w:pStyle w:val="Lijstalinea1"/>
                <w:spacing w:after="0" w:line="240" w:lineRule="auto"/>
                <w:ind w:left="284"/>
                <w:jc w:val="both"/>
                <w:rPr>
                  <w:rFonts w:ascii="Arial" w:hAnsi="Arial" w:cs="Arial"/>
                </w:rPr>
              </w:pPr>
              <w:r w:rsidRPr="00CA6160">
                <w:rPr>
                  <w:rFonts w:ascii="Arial" w:hAnsi="Arial" w:cs="Arial"/>
                </w:rPr>
                <w:t xml:space="preserve">Moderne technologie zoals vaste, tijdelijk vaste en mobiele camera’s zijn een hulpmiddel voor de politiediensten om enerzijds criminaliteitsvormen te voorkomen en anderzijds de verdachten ervan op te sporen. De toestemming voor het vast cameratoezicht werd reeds voorgelegd aan de gemeenteraad dd° 04 maart 2019. </w:t>
              </w:r>
            </w:p>
            <w:p w14:paraId="2020B1F1" w14:textId="77777777" w:rsidR="00CA6EFB" w:rsidRPr="00CA6160" w:rsidRDefault="00CA6EFB" w:rsidP="00CA6EFB">
              <w:pPr>
                <w:pStyle w:val="Lijstalinea1"/>
                <w:spacing w:before="120" w:line="240" w:lineRule="auto"/>
                <w:ind w:left="284"/>
                <w:jc w:val="both"/>
                <w:rPr>
                  <w:rFonts w:ascii="Arial" w:hAnsi="Arial" w:cs="Arial"/>
                </w:rPr>
              </w:pPr>
              <w:r w:rsidRPr="00CA6160">
                <w:rPr>
                  <w:rFonts w:ascii="Arial" w:hAnsi="Arial" w:cs="Arial"/>
                </w:rPr>
                <w:t>Deze vraag kadert in het gepland gebruik van bodycams, vaste ANPR-camera’s en een mobiele ANPR-camera op voertuig maar ook voor eventuele andere middelen in de toekomst die onder deze wetgeving vallen.</w:t>
              </w:r>
            </w:p>
            <w:p w14:paraId="21573EB3" w14:textId="77777777" w:rsidR="00CA6EFB" w:rsidRPr="00CA6160" w:rsidRDefault="00CA6EFB" w:rsidP="00CA6EFB">
              <w:pPr>
                <w:pStyle w:val="Lijstalinea1"/>
                <w:spacing w:line="240" w:lineRule="auto"/>
                <w:ind w:left="284"/>
                <w:rPr>
                  <w:rFonts w:ascii="Arial" w:hAnsi="Arial" w:cs="Arial"/>
                </w:rPr>
              </w:pPr>
              <w:r w:rsidRPr="00CA6160">
                <w:rPr>
                  <w:rFonts w:ascii="Arial" w:hAnsi="Arial" w:cs="Arial"/>
                </w:rPr>
                <w:t>Met cameratoezicht wil de Politiezone RONSE de veiligheid op straat verhogen en de pakkans van daders vergroten.</w:t>
              </w:r>
            </w:p>
            <w:p w14:paraId="2B0D0BD5" w14:textId="77777777" w:rsidR="00CA6EFB" w:rsidRPr="00CA6160" w:rsidRDefault="00CA6EFB" w:rsidP="00CA6160">
              <w:pPr>
                <w:pStyle w:val="Lijstalinea1"/>
                <w:numPr>
                  <w:ilvl w:val="0"/>
                  <w:numId w:val="13"/>
                </w:numPr>
                <w:spacing w:line="240" w:lineRule="auto"/>
                <w:ind w:left="284" w:firstLine="0"/>
                <w:jc w:val="both"/>
                <w:rPr>
                  <w:rFonts w:ascii="Arial" w:hAnsi="Arial" w:cs="Arial"/>
                </w:rPr>
              </w:pPr>
              <w:r w:rsidRPr="00CA6160">
                <w:rPr>
                  <w:rFonts w:ascii="Arial" w:hAnsi="Arial" w:cs="Arial"/>
                </w:rPr>
                <w:t>Met behulp van deze camera's kan de politie verdachte situaties opzoeken of alert reageren op misdrijven. Camerabeelden laten de politiediensten toe om incidenten goed in te schatten en de ploegen op terrein direct aan te sturen met het oog op snellere en adequatere interventies.</w:t>
              </w:r>
            </w:p>
            <w:p w14:paraId="2E8BA3B3" w14:textId="77777777" w:rsidR="00CA6EFB" w:rsidRPr="00CA6160" w:rsidRDefault="00CA6EFB" w:rsidP="00CA6160">
              <w:pPr>
                <w:pStyle w:val="Lijstalinea1"/>
                <w:numPr>
                  <w:ilvl w:val="0"/>
                  <w:numId w:val="13"/>
                </w:numPr>
                <w:spacing w:line="240" w:lineRule="auto"/>
                <w:ind w:left="284" w:firstLine="0"/>
                <w:jc w:val="both"/>
                <w:rPr>
                  <w:rFonts w:ascii="Arial" w:hAnsi="Arial" w:cs="Arial"/>
                </w:rPr>
              </w:pPr>
              <w:r w:rsidRPr="00CA6160">
                <w:rPr>
                  <w:rFonts w:ascii="Arial" w:hAnsi="Arial" w:cs="Arial"/>
                </w:rPr>
                <w:t>Door het inzetten van camera’s kan de politie daders sneller lokaliseren en ook oppakken. Strafbare feiten kunnen zo worden voorkomen en de pakkans vergroot. Camerabeelden leveren tevens bewijsmateriaal. De beelden kunnen gebruikt worden in het kader van strafrechtelijke bewijsvoering.</w:t>
              </w:r>
            </w:p>
            <w:p w14:paraId="3E13E225" w14:textId="77777777" w:rsidR="00CA6EFB" w:rsidRPr="00CA6160" w:rsidRDefault="00CA6EFB" w:rsidP="00CA6160">
              <w:pPr>
                <w:pStyle w:val="Lijstalinea1"/>
                <w:numPr>
                  <w:ilvl w:val="0"/>
                  <w:numId w:val="13"/>
                </w:numPr>
                <w:spacing w:line="240" w:lineRule="auto"/>
                <w:ind w:left="284" w:firstLine="0"/>
                <w:jc w:val="both"/>
                <w:rPr>
                  <w:rFonts w:ascii="Arial" w:hAnsi="Arial" w:cs="Arial"/>
                </w:rPr>
              </w:pPr>
              <w:r w:rsidRPr="00CA6160">
                <w:rPr>
                  <w:rFonts w:ascii="Arial" w:hAnsi="Arial" w:cs="Arial"/>
                </w:rPr>
                <w:t>Cameratoezicht werkt ook preventief. Het helpt criminaliteit en overlast te voorkomen.</w:t>
              </w:r>
            </w:p>
            <w:p w14:paraId="1BD7704C" w14:textId="77777777" w:rsidR="00CA6EFB" w:rsidRPr="00CA6160" w:rsidRDefault="00CA6EFB" w:rsidP="00CA6EFB">
              <w:pPr>
                <w:pStyle w:val="Lijstalinea1"/>
                <w:spacing w:after="120" w:line="240" w:lineRule="auto"/>
                <w:ind w:left="284"/>
                <w:jc w:val="both"/>
                <w:rPr>
                  <w:rFonts w:ascii="Arial" w:hAnsi="Arial" w:cs="Arial"/>
                </w:rPr>
              </w:pPr>
              <w:r w:rsidRPr="00CA6160">
                <w:rPr>
                  <w:rFonts w:ascii="Arial" w:hAnsi="Arial" w:cs="Arial"/>
                </w:rPr>
                <w:t>Tevens hebben camera’s een positieve invloed op verkeersveiligheid en het verkeersgedrag. Indien we geen van deze camera’s zouden gebruiken, dan zou dit op termijn tot meer incidenten kunnen leiden. Tegelijk zouden onze inwoners een beperkter veiligheidsgevoel kunnen ervaren.</w:t>
              </w:r>
            </w:p>
            <w:p w14:paraId="32FBD8B2" w14:textId="77777777" w:rsidR="00CA6EFB" w:rsidRPr="00CA6160" w:rsidRDefault="00CA6EFB" w:rsidP="00CA6160">
              <w:pPr>
                <w:pStyle w:val="Lijstalinea1"/>
                <w:numPr>
                  <w:ilvl w:val="0"/>
                  <w:numId w:val="16"/>
                </w:numPr>
                <w:spacing w:before="240" w:after="0" w:line="240" w:lineRule="auto"/>
                <w:ind w:left="284" w:firstLine="0"/>
                <w:rPr>
                  <w:rFonts w:ascii="Arial" w:hAnsi="Arial" w:cs="Arial"/>
                  <w:b/>
                  <w:u w:val="single"/>
                </w:rPr>
              </w:pPr>
              <w:r w:rsidRPr="00CA6160">
                <w:rPr>
                  <w:rFonts w:ascii="Arial" w:hAnsi="Arial" w:cs="Arial"/>
                  <w:b/>
                  <w:u w:val="single"/>
                </w:rPr>
                <w:t>Wettelijk kader</w:t>
              </w:r>
            </w:p>
            <w:p w14:paraId="02B4EA47" w14:textId="77777777" w:rsidR="00CA6EFB" w:rsidRPr="00CA6160" w:rsidRDefault="00CA6EFB" w:rsidP="00CA6EFB">
              <w:pPr>
                <w:pStyle w:val="Lijstalinea1"/>
                <w:spacing w:after="0" w:line="240" w:lineRule="auto"/>
                <w:ind w:left="284"/>
                <w:jc w:val="both"/>
                <w:rPr>
                  <w:rFonts w:ascii="Arial" w:hAnsi="Arial" w:cs="Arial"/>
                </w:rPr>
              </w:pPr>
              <w:r w:rsidRPr="00CA6160">
                <w:rPr>
                  <w:rFonts w:ascii="Arial" w:hAnsi="Arial" w:cs="Arial"/>
                </w:rPr>
                <w:t xml:space="preserve">Het politioneel cameragebruik werd uit het toepassingsgebied van de Camerawet gehaald. De regels omtrent de plaatsing en het gebruik ervan worden sinds 25 mei 2018 uitdrukkelijk geregeld door de Wet op het politieambt (WPA).  </w:t>
              </w:r>
            </w:p>
            <w:p w14:paraId="718C4F73" w14:textId="77777777" w:rsidR="00CA6EFB" w:rsidRPr="00CA6160" w:rsidRDefault="00CA6EFB" w:rsidP="00CA6160">
              <w:pPr>
                <w:pStyle w:val="Lijstalinea"/>
                <w:numPr>
                  <w:ilvl w:val="0"/>
                  <w:numId w:val="10"/>
                </w:numPr>
                <w:overflowPunct w:val="0"/>
                <w:autoSpaceDE w:val="0"/>
                <w:autoSpaceDN w:val="0"/>
                <w:adjustRightInd w:val="0"/>
                <w:ind w:left="284" w:firstLine="0"/>
                <w:contextualSpacing/>
                <w:textAlignment w:val="baseline"/>
                <w:rPr>
                  <w:rFonts w:cs="Arial"/>
                </w:rPr>
              </w:pPr>
              <w:r w:rsidRPr="00CA6160">
                <w:rPr>
                  <w:rFonts w:cs="Arial"/>
                </w:rPr>
                <w:t>Wet op het politieambt, artikelen 25/1 en volgende</w:t>
              </w:r>
            </w:p>
            <w:p w14:paraId="2ED0EEAF" w14:textId="77777777" w:rsidR="00CA6EFB" w:rsidRPr="00CA6160" w:rsidRDefault="00CA6EFB" w:rsidP="00CA6160">
              <w:pPr>
                <w:pStyle w:val="Lijstalinea"/>
                <w:numPr>
                  <w:ilvl w:val="0"/>
                  <w:numId w:val="10"/>
                </w:numPr>
                <w:overflowPunct w:val="0"/>
                <w:autoSpaceDE w:val="0"/>
                <w:autoSpaceDN w:val="0"/>
                <w:adjustRightInd w:val="0"/>
                <w:ind w:left="284" w:firstLine="0"/>
                <w:contextualSpacing/>
                <w:textAlignment w:val="baseline"/>
                <w:rPr>
                  <w:rFonts w:cs="Arial"/>
                </w:rPr>
              </w:pPr>
              <w:r w:rsidRPr="00CA6160">
                <w:rPr>
                  <w:rFonts w:cs="Arial"/>
                </w:rPr>
                <w:t>Europese richtlijn 2016/680 en de Raad van 27 april 2016: specifiek voor politie en andere autoriteiten bevoegd voor voorkoming, onderzoek, opsporing en vervolging van strafbare feiten of de tenuitvoerlegging van straffen.  Door elk EU lidstaat om te zetten in een nationale kaderwet privacy</w:t>
              </w:r>
            </w:p>
            <w:p w14:paraId="20617C61" w14:textId="77777777" w:rsidR="00CA6EFB" w:rsidRPr="00CA6160" w:rsidRDefault="00CA6EFB" w:rsidP="00CA6160">
              <w:pPr>
                <w:pStyle w:val="Lijstalinea"/>
                <w:numPr>
                  <w:ilvl w:val="0"/>
                  <w:numId w:val="10"/>
                </w:numPr>
                <w:overflowPunct w:val="0"/>
                <w:autoSpaceDE w:val="0"/>
                <w:autoSpaceDN w:val="0"/>
                <w:adjustRightInd w:val="0"/>
                <w:ind w:left="284" w:right="-427" w:firstLine="0"/>
                <w:contextualSpacing/>
                <w:textAlignment w:val="baseline"/>
                <w:rPr>
                  <w:rFonts w:cs="Arial"/>
                </w:rPr>
              </w:pPr>
              <w:r w:rsidRPr="00CA6160">
                <w:rPr>
                  <w:rFonts w:cs="Arial"/>
                </w:rPr>
                <w:t>Wet van 30 juli 2018 betreffende de bescherming van natuurlijke personen met betrekking tot de verwerking van persoonsgegevens</w:t>
              </w:r>
            </w:p>
            <w:p w14:paraId="56ED4FAE" w14:textId="77777777" w:rsidR="00CA6EFB" w:rsidRPr="00CA6160" w:rsidRDefault="00CA6EFB" w:rsidP="00CA6160">
              <w:pPr>
                <w:pStyle w:val="Lijstalinea1"/>
                <w:numPr>
                  <w:ilvl w:val="0"/>
                  <w:numId w:val="16"/>
                </w:numPr>
                <w:spacing w:before="120" w:after="0" w:line="240" w:lineRule="auto"/>
                <w:ind w:left="284" w:firstLine="0"/>
                <w:rPr>
                  <w:rFonts w:ascii="Arial" w:hAnsi="Arial" w:cs="Arial"/>
                  <w:b/>
                  <w:u w:val="single"/>
                </w:rPr>
              </w:pPr>
              <w:r w:rsidRPr="00CA6160">
                <w:rPr>
                  <w:rFonts w:ascii="Arial" w:hAnsi="Arial" w:cs="Arial"/>
                  <w:b/>
                  <w:u w:val="single"/>
                </w:rPr>
                <w:lastRenderedPageBreak/>
                <w:t xml:space="preserve">Type camera </w:t>
              </w:r>
            </w:p>
            <w:p w14:paraId="6916BA1F" w14:textId="77777777" w:rsidR="00CA6EFB" w:rsidRPr="00CA6160" w:rsidRDefault="00CA6EFB" w:rsidP="002E6466">
              <w:pPr>
                <w:pStyle w:val="Default"/>
                <w:ind w:left="284" w:right="-284"/>
                <w:rPr>
                  <w:rFonts w:ascii="Arial" w:hAnsi="Arial" w:cs="Arial"/>
                  <w:sz w:val="22"/>
                  <w:szCs w:val="22"/>
                </w:rPr>
              </w:pPr>
              <w:r w:rsidRPr="00CA6160">
                <w:rPr>
                  <w:rFonts w:ascii="Arial" w:hAnsi="Arial" w:cs="Arial"/>
                  <w:sz w:val="22"/>
                  <w:szCs w:val="22"/>
                </w:rPr>
                <w:t>De korpschef van de lokale Politiezone RONSE vraagt om volgende camera’s op het grondgebied van de Politiezone RONSE te mogen gebruiken:</w:t>
              </w:r>
            </w:p>
            <w:p w14:paraId="27EF3764" w14:textId="77777777" w:rsidR="00CA6EFB" w:rsidRPr="00CA6160" w:rsidRDefault="00CA6EFB" w:rsidP="00CA6160">
              <w:pPr>
                <w:pStyle w:val="Default"/>
                <w:numPr>
                  <w:ilvl w:val="0"/>
                  <w:numId w:val="9"/>
                </w:numPr>
                <w:ind w:left="284" w:firstLine="0"/>
                <w:rPr>
                  <w:rFonts w:ascii="Arial" w:hAnsi="Arial" w:cs="Arial"/>
                  <w:sz w:val="22"/>
                  <w:szCs w:val="22"/>
                </w:rPr>
              </w:pPr>
              <w:r w:rsidRPr="00CA6160">
                <w:rPr>
                  <w:rFonts w:ascii="Arial" w:hAnsi="Arial" w:cs="Arial"/>
                  <w:sz w:val="22"/>
                  <w:szCs w:val="22"/>
                </w:rPr>
                <w:t>vaste en tijdelijk vaste camera’s</w:t>
              </w:r>
            </w:p>
            <w:p w14:paraId="1F2CC209" w14:textId="77777777" w:rsidR="00CA6EFB" w:rsidRPr="00CA6160" w:rsidRDefault="00CA6EFB" w:rsidP="00CA6160">
              <w:pPr>
                <w:pStyle w:val="Default"/>
                <w:numPr>
                  <w:ilvl w:val="0"/>
                  <w:numId w:val="9"/>
                </w:numPr>
                <w:ind w:left="709" w:hanging="425"/>
                <w:rPr>
                  <w:rFonts w:ascii="Arial" w:hAnsi="Arial" w:cs="Arial"/>
                  <w:sz w:val="22"/>
                  <w:szCs w:val="22"/>
                </w:rPr>
              </w:pPr>
              <w:r w:rsidRPr="00CA6160">
                <w:rPr>
                  <w:rFonts w:ascii="Arial" w:hAnsi="Arial" w:cs="Arial"/>
                  <w:sz w:val="22"/>
                  <w:szCs w:val="22"/>
                </w:rPr>
                <w:t>vaste of mobiele (die op of in een politievoertuig geplaatst zijn (al dan niet anoniem)) camera’s (ANPR)</w:t>
              </w:r>
            </w:p>
            <w:p w14:paraId="131C8A6B" w14:textId="77777777" w:rsidR="00CA6EFB" w:rsidRPr="00CA6160" w:rsidRDefault="00CA6EFB" w:rsidP="00CA6160">
              <w:pPr>
                <w:pStyle w:val="Default"/>
                <w:numPr>
                  <w:ilvl w:val="0"/>
                  <w:numId w:val="9"/>
                </w:numPr>
                <w:ind w:left="284" w:firstLine="0"/>
                <w:rPr>
                  <w:rFonts w:ascii="Arial" w:hAnsi="Arial" w:cs="Arial"/>
                  <w:sz w:val="22"/>
                  <w:szCs w:val="22"/>
                </w:rPr>
              </w:pPr>
              <w:r w:rsidRPr="00CA6160">
                <w:rPr>
                  <w:rFonts w:ascii="Arial" w:hAnsi="Arial" w:cs="Arial"/>
                  <w:sz w:val="22"/>
                  <w:szCs w:val="22"/>
                </w:rPr>
                <w:t>dashcams van de eigen zone of dashcams van en gebruikt door andere politiezones</w:t>
              </w:r>
            </w:p>
            <w:p w14:paraId="48F6F8B9" w14:textId="77777777" w:rsidR="00CA6EFB" w:rsidRPr="00CA6160" w:rsidRDefault="00CA6EFB" w:rsidP="00CA6160">
              <w:pPr>
                <w:pStyle w:val="Default"/>
                <w:numPr>
                  <w:ilvl w:val="0"/>
                  <w:numId w:val="9"/>
                </w:numPr>
                <w:ind w:left="709" w:hanging="425"/>
                <w:rPr>
                  <w:rFonts w:ascii="Arial" w:hAnsi="Arial" w:cs="Arial"/>
                  <w:sz w:val="22"/>
                  <w:szCs w:val="22"/>
                </w:rPr>
              </w:pPr>
              <w:r w:rsidRPr="00CA6160">
                <w:rPr>
                  <w:rFonts w:ascii="Arial" w:hAnsi="Arial" w:cs="Arial"/>
                  <w:sz w:val="22"/>
                  <w:szCs w:val="22"/>
                </w:rPr>
                <w:t>zichtbare bodycams van de eigen politiezone of zichtbare bodycams van en gebruikt door andere politiezones</w:t>
              </w:r>
            </w:p>
            <w:p w14:paraId="45B0A07B" w14:textId="77777777" w:rsidR="00CA6EFB" w:rsidRPr="00CA6160" w:rsidRDefault="00CA6EFB" w:rsidP="00CA6160">
              <w:pPr>
                <w:pStyle w:val="Default"/>
                <w:numPr>
                  <w:ilvl w:val="0"/>
                  <w:numId w:val="9"/>
                </w:numPr>
                <w:ind w:left="284" w:firstLine="0"/>
                <w:rPr>
                  <w:rFonts w:ascii="Arial" w:hAnsi="Arial" w:cs="Arial"/>
                  <w:sz w:val="22"/>
                  <w:szCs w:val="22"/>
                </w:rPr>
              </w:pPr>
              <w:r w:rsidRPr="00CA6160">
                <w:rPr>
                  <w:rFonts w:ascii="Arial" w:hAnsi="Arial" w:cs="Arial"/>
                  <w:sz w:val="22"/>
                  <w:szCs w:val="22"/>
                </w:rPr>
                <w:t xml:space="preserve">drones van de eigen politiezone of van en gebruikt door een andere politiedienst. </w:t>
              </w:r>
            </w:p>
            <w:tbl>
              <w:tblPr>
                <w:tblW w:w="430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3780"/>
                <w:gridCol w:w="3750"/>
              </w:tblGrid>
              <w:tr w:rsidR="00CA6EFB" w:rsidRPr="00CA6160" w14:paraId="7B4B2877" w14:textId="77777777" w:rsidTr="00CA6EFB">
                <w:tc>
                  <w:tcPr>
                    <w:tcW w:w="494" w:type="pct"/>
                    <w:tcBorders>
                      <w:top w:val="nil"/>
                      <w:left w:val="nil"/>
                    </w:tcBorders>
                  </w:tcPr>
                  <w:p w14:paraId="24096F45" w14:textId="77777777" w:rsidR="00CA6EFB" w:rsidRPr="00CA6160" w:rsidRDefault="00CA6EFB" w:rsidP="00CA6EFB">
                    <w:pPr>
                      <w:pStyle w:val="Default"/>
                      <w:ind w:left="284"/>
                      <w:rPr>
                        <w:rFonts w:ascii="Arial" w:hAnsi="Arial" w:cs="Arial"/>
                        <w:color w:val="auto"/>
                        <w:sz w:val="22"/>
                        <w:szCs w:val="22"/>
                      </w:rPr>
                    </w:pPr>
                  </w:p>
                </w:tc>
                <w:tc>
                  <w:tcPr>
                    <w:tcW w:w="2262" w:type="pct"/>
                  </w:tcPr>
                  <w:p w14:paraId="18FE62B7" w14:textId="77777777" w:rsidR="00CA6EFB" w:rsidRPr="00CA6160" w:rsidRDefault="00CA6EFB" w:rsidP="00CA6EFB">
                    <w:pPr>
                      <w:pStyle w:val="Default"/>
                      <w:ind w:left="284"/>
                      <w:rPr>
                        <w:rFonts w:ascii="Arial" w:hAnsi="Arial" w:cs="Arial"/>
                        <w:b/>
                        <w:color w:val="auto"/>
                        <w:sz w:val="22"/>
                        <w:szCs w:val="22"/>
                      </w:rPr>
                    </w:pPr>
                    <w:r w:rsidRPr="00CA6160">
                      <w:rPr>
                        <w:rFonts w:ascii="Arial" w:hAnsi="Arial" w:cs="Arial"/>
                        <w:b/>
                        <w:color w:val="auto"/>
                        <w:sz w:val="22"/>
                        <w:szCs w:val="22"/>
                      </w:rPr>
                      <w:t>Type</w:t>
                    </w:r>
                  </w:p>
                </w:tc>
                <w:tc>
                  <w:tcPr>
                    <w:tcW w:w="2244" w:type="pct"/>
                  </w:tcPr>
                  <w:p w14:paraId="721DC63E" w14:textId="77777777" w:rsidR="00CA6EFB" w:rsidRPr="00CA6160" w:rsidRDefault="00CA6EFB" w:rsidP="00CA6EFB">
                    <w:pPr>
                      <w:pStyle w:val="Default"/>
                      <w:ind w:left="284"/>
                      <w:rPr>
                        <w:rFonts w:ascii="Arial" w:hAnsi="Arial" w:cs="Arial"/>
                        <w:b/>
                        <w:color w:val="auto"/>
                        <w:sz w:val="22"/>
                        <w:szCs w:val="22"/>
                      </w:rPr>
                    </w:pPr>
                    <w:r w:rsidRPr="00CA6160">
                      <w:rPr>
                        <w:rFonts w:ascii="Arial" w:hAnsi="Arial" w:cs="Arial"/>
                        <w:b/>
                        <w:color w:val="auto"/>
                        <w:sz w:val="22"/>
                        <w:szCs w:val="22"/>
                      </w:rPr>
                      <w:t>Merk</w:t>
                    </w:r>
                  </w:p>
                </w:tc>
              </w:tr>
              <w:tr w:rsidR="00CA6EFB" w:rsidRPr="00CA6160" w14:paraId="4758EFC6" w14:textId="77777777" w:rsidTr="00CA6EFB">
                <w:tc>
                  <w:tcPr>
                    <w:tcW w:w="494" w:type="pct"/>
                  </w:tcPr>
                  <w:p w14:paraId="0D5C4576"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1</w:t>
                    </w:r>
                  </w:p>
                </w:tc>
                <w:tc>
                  <w:tcPr>
                    <w:tcW w:w="2262" w:type="pct"/>
                  </w:tcPr>
                  <w:p w14:paraId="27E16675"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Vaste en tijdelijk vaste camera’s</w:t>
                    </w:r>
                  </w:p>
                </w:tc>
                <w:tc>
                  <w:tcPr>
                    <w:tcW w:w="2244" w:type="pct"/>
                  </w:tcPr>
                  <w:p w14:paraId="0D245EE3"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RTS</w:t>
                    </w:r>
                  </w:p>
                </w:tc>
              </w:tr>
              <w:tr w:rsidR="00CA6EFB" w:rsidRPr="00CA6160" w14:paraId="1955B146" w14:textId="77777777" w:rsidTr="00CA6EFB">
                <w:tc>
                  <w:tcPr>
                    <w:tcW w:w="494" w:type="pct"/>
                  </w:tcPr>
                  <w:p w14:paraId="39F35972"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2</w:t>
                    </w:r>
                  </w:p>
                </w:tc>
                <w:tc>
                  <w:tcPr>
                    <w:tcW w:w="2262" w:type="pct"/>
                  </w:tcPr>
                  <w:p w14:paraId="47BB2E13"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ANPR camera’s (vaste)</w:t>
                    </w:r>
                  </w:p>
                </w:tc>
                <w:tc>
                  <w:tcPr>
                    <w:tcW w:w="2244" w:type="pct"/>
                  </w:tcPr>
                  <w:p w14:paraId="72E36990"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Raamcontracten Federale Politie</w:t>
                    </w:r>
                  </w:p>
                </w:tc>
              </w:tr>
              <w:tr w:rsidR="00CA6EFB" w:rsidRPr="00CA6160" w14:paraId="49A4A514" w14:textId="77777777" w:rsidTr="00CA6EFB">
                <w:tc>
                  <w:tcPr>
                    <w:tcW w:w="494" w:type="pct"/>
                    <w:tcBorders>
                      <w:bottom w:val="single" w:sz="4" w:space="0" w:color="auto"/>
                    </w:tcBorders>
                  </w:tcPr>
                  <w:p w14:paraId="077E9CEE"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3</w:t>
                    </w:r>
                  </w:p>
                </w:tc>
                <w:tc>
                  <w:tcPr>
                    <w:tcW w:w="2262" w:type="pct"/>
                    <w:tcBorders>
                      <w:bottom w:val="single" w:sz="4" w:space="0" w:color="auto"/>
                    </w:tcBorders>
                  </w:tcPr>
                  <w:p w14:paraId="1F57096A"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ANPR camera’s (mobiel)</w:t>
                    </w:r>
                  </w:p>
                </w:tc>
                <w:tc>
                  <w:tcPr>
                    <w:tcW w:w="2244" w:type="pct"/>
                    <w:tcBorders>
                      <w:bottom w:val="single" w:sz="4" w:space="0" w:color="auto"/>
                    </w:tcBorders>
                  </w:tcPr>
                  <w:p w14:paraId="6910EEC3"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Raamcontracten stad Kortrijk</w:t>
                    </w:r>
                  </w:p>
                </w:tc>
              </w:tr>
              <w:tr w:rsidR="00CA6EFB" w:rsidRPr="00CA6160" w14:paraId="7F84BF99" w14:textId="77777777" w:rsidTr="00CA6EFB">
                <w:tc>
                  <w:tcPr>
                    <w:tcW w:w="494" w:type="pct"/>
                  </w:tcPr>
                  <w:p w14:paraId="4C5DBBDE"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4</w:t>
                    </w:r>
                  </w:p>
                </w:tc>
                <w:tc>
                  <w:tcPr>
                    <w:tcW w:w="2262" w:type="pct"/>
                  </w:tcPr>
                  <w:p w14:paraId="42FD180D"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 xml:space="preserve">Bodycams </w:t>
                    </w:r>
                  </w:p>
                </w:tc>
                <w:tc>
                  <w:tcPr>
                    <w:tcW w:w="2244" w:type="pct"/>
                  </w:tcPr>
                  <w:p w14:paraId="029093DA"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ZEPCAM</w:t>
                    </w:r>
                  </w:p>
                </w:tc>
              </w:tr>
              <w:tr w:rsidR="00CA6EFB" w:rsidRPr="00CA6160" w14:paraId="784EBBD0" w14:textId="77777777" w:rsidTr="00CA6EFB">
                <w:tc>
                  <w:tcPr>
                    <w:tcW w:w="494" w:type="pct"/>
                  </w:tcPr>
                  <w:p w14:paraId="22B753A3"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5</w:t>
                    </w:r>
                  </w:p>
                </w:tc>
                <w:tc>
                  <w:tcPr>
                    <w:tcW w:w="2262" w:type="pct"/>
                  </w:tcPr>
                  <w:p w14:paraId="6E1052C7"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Dashcams</w:t>
                    </w:r>
                  </w:p>
                </w:tc>
                <w:tc>
                  <w:tcPr>
                    <w:tcW w:w="2244" w:type="pct"/>
                  </w:tcPr>
                  <w:p w14:paraId="03448FD6"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Nog te bepalen</w:t>
                    </w:r>
                  </w:p>
                </w:tc>
              </w:tr>
              <w:tr w:rsidR="00CA6EFB" w:rsidRPr="00CA6160" w14:paraId="5299E453" w14:textId="77777777" w:rsidTr="00CA6EFB">
                <w:tc>
                  <w:tcPr>
                    <w:tcW w:w="494" w:type="pct"/>
                    <w:tcBorders>
                      <w:bottom w:val="single" w:sz="4" w:space="0" w:color="auto"/>
                    </w:tcBorders>
                  </w:tcPr>
                  <w:p w14:paraId="7F8807CF"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6</w:t>
                    </w:r>
                  </w:p>
                </w:tc>
                <w:tc>
                  <w:tcPr>
                    <w:tcW w:w="2262" w:type="pct"/>
                    <w:tcBorders>
                      <w:bottom w:val="single" w:sz="4" w:space="0" w:color="auto"/>
                    </w:tcBorders>
                  </w:tcPr>
                  <w:p w14:paraId="20A07AAD"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Drones</w:t>
                    </w:r>
                  </w:p>
                </w:tc>
                <w:tc>
                  <w:tcPr>
                    <w:tcW w:w="2244" w:type="pct"/>
                    <w:tcBorders>
                      <w:bottom w:val="single" w:sz="4" w:space="0" w:color="auto"/>
                    </w:tcBorders>
                  </w:tcPr>
                  <w:p w14:paraId="478EF6AB"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Nog te bepalen</w:t>
                    </w:r>
                  </w:p>
                </w:tc>
              </w:tr>
            </w:tbl>
            <w:p w14:paraId="74D914B3" w14:textId="77777777" w:rsidR="00CA6EFB" w:rsidRPr="00CA6160" w:rsidRDefault="00CA6EFB" w:rsidP="00CA6160">
              <w:pPr>
                <w:pStyle w:val="Default"/>
                <w:numPr>
                  <w:ilvl w:val="0"/>
                  <w:numId w:val="16"/>
                </w:numPr>
                <w:spacing w:before="120"/>
                <w:ind w:left="284" w:firstLine="0"/>
                <w:rPr>
                  <w:rFonts w:ascii="Arial" w:hAnsi="Arial" w:cs="Arial"/>
                  <w:b/>
                  <w:sz w:val="22"/>
                  <w:szCs w:val="22"/>
                </w:rPr>
              </w:pPr>
              <w:r w:rsidRPr="00CA6160">
                <w:rPr>
                  <w:rFonts w:ascii="Arial" w:hAnsi="Arial" w:cs="Arial"/>
                  <w:b/>
                  <w:sz w:val="22"/>
                  <w:szCs w:val="22"/>
                  <w:u w:val="single"/>
                </w:rPr>
                <w:t>Doeleinden</w:t>
              </w:r>
            </w:p>
            <w:p w14:paraId="46FBFAFB" w14:textId="77777777" w:rsidR="00CA6EFB" w:rsidRPr="00CA6160" w:rsidRDefault="00CA6EFB" w:rsidP="00CA6EFB">
              <w:pPr>
                <w:spacing w:after="120"/>
                <w:ind w:left="284"/>
                <w:jc w:val="both"/>
                <w:rPr>
                  <w:rFonts w:cs="Arial"/>
                  <w:sz w:val="22"/>
                  <w:szCs w:val="22"/>
                </w:rPr>
              </w:pPr>
              <w:bookmarkStart w:id="1" w:name="_Hlk516748219"/>
              <w:r w:rsidRPr="00CA6160">
                <w:rPr>
                  <w:rFonts w:cs="Arial"/>
                  <w:sz w:val="22"/>
                  <w:szCs w:val="22"/>
                </w:rPr>
                <w:t>De politiezone wil deze camera’s en de opnames ervan enkel gebruiken in uitvoering van de opdrachten van bestuurlijke en gerechtelijke politie, zoals bepaald in de WPA en mits de beperkingen die de WPA oplegt.</w:t>
              </w:r>
            </w:p>
            <w:p w14:paraId="4BD85503" w14:textId="77777777" w:rsidR="00CA6EFB" w:rsidRPr="00CA6160" w:rsidRDefault="00CA6EFB" w:rsidP="00CA6EFB">
              <w:pPr>
                <w:ind w:left="284"/>
                <w:jc w:val="both"/>
                <w:rPr>
                  <w:rFonts w:cs="Arial"/>
                  <w:sz w:val="22"/>
                  <w:szCs w:val="22"/>
                </w:rPr>
              </w:pPr>
              <w:r w:rsidRPr="00CA6160">
                <w:rPr>
                  <w:rFonts w:cs="Arial"/>
                  <w:sz w:val="22"/>
                  <w:szCs w:val="22"/>
                </w:rPr>
                <w:t>Voor opdrachten van gerechtelijke politie, gedefinieerd in art. 15 WPA en voor opdrachten van bestuurlijke politie, gedefinieerd in art. 14 WPA. Bij laatstgenoemde geldt volgende beperking voor het gebruik van de data, gegenereerd door deze camera’s :</w:t>
              </w:r>
            </w:p>
            <w:p w14:paraId="45422829" w14:textId="77777777" w:rsidR="00CA6EFB" w:rsidRPr="00CA6160" w:rsidRDefault="00CA6EFB" w:rsidP="00CA6EFB">
              <w:pPr>
                <w:spacing w:after="120"/>
                <w:ind w:left="284"/>
                <w:jc w:val="both"/>
                <w:rPr>
                  <w:rFonts w:cs="Arial"/>
                  <w:i/>
                  <w:sz w:val="22"/>
                  <w:szCs w:val="22"/>
                </w:rPr>
              </w:pPr>
              <w:r w:rsidRPr="00CA6160">
                <w:rPr>
                  <w:rFonts w:cs="Arial"/>
                  <w:i/>
                  <w:sz w:val="22"/>
                  <w:szCs w:val="22"/>
                </w:rPr>
                <w:t>“Art. 25/3, §2. Het zichtbare gebruik van camera's voor het inwinnen van informatie van bestuurlijke politie bedoeld in artikel 44/5, §1, is uitsluitend toegelaten in de gevallen bedoeld in artikel 44/5, §1, eerste lid, 2° tot 6°. Wat artikel 44/5, §1, eerste lid, 5°, betreft, kan dat gebruik bovendien alleen worden toegelaten ten aanzien van de categorieën van personen bedoeld in artikelen 18, 19 en 20".</w:t>
              </w:r>
            </w:p>
            <w:p w14:paraId="160B7F18" w14:textId="77777777" w:rsidR="00CA6EFB" w:rsidRPr="00CA6160" w:rsidRDefault="00CA6EFB" w:rsidP="00CA6EFB">
              <w:pPr>
                <w:ind w:left="284"/>
                <w:rPr>
                  <w:rFonts w:cs="Arial"/>
                  <w:sz w:val="22"/>
                  <w:szCs w:val="22"/>
                </w:rPr>
              </w:pPr>
              <w:bookmarkStart w:id="2" w:name="_Hlk516749810"/>
              <w:bookmarkStart w:id="3" w:name="_Hlk515637903"/>
              <w:r w:rsidRPr="00CA6160">
                <w:rPr>
                  <w:rFonts w:cs="Arial"/>
                  <w:sz w:val="22"/>
                  <w:szCs w:val="22"/>
                </w:rPr>
                <w:t xml:space="preserve">De verwerking van de beelden van de camera’s omvat volgende lokale doelstellingen : </w:t>
              </w:r>
            </w:p>
            <w:p w14:paraId="52177929" w14:textId="77777777" w:rsidR="00CA6EFB" w:rsidRPr="00CA6160" w:rsidRDefault="00CA6EFB" w:rsidP="00CA6160">
              <w:pPr>
                <w:pStyle w:val="Lijstalinea1"/>
                <w:numPr>
                  <w:ilvl w:val="0"/>
                  <w:numId w:val="12"/>
                </w:numPr>
                <w:spacing w:line="240" w:lineRule="auto"/>
                <w:ind w:left="284" w:firstLine="0"/>
                <w:rPr>
                  <w:rFonts w:ascii="Arial" w:hAnsi="Arial" w:cs="Arial"/>
                </w:rPr>
              </w:pPr>
              <w:r w:rsidRPr="00CA6160">
                <w:rPr>
                  <w:rFonts w:ascii="Arial" w:hAnsi="Arial" w:cs="Arial"/>
                </w:rPr>
                <w:t>De verkeersveiligheid verbeteren;</w:t>
              </w:r>
            </w:p>
            <w:p w14:paraId="698FF1A2" w14:textId="77777777" w:rsidR="00CA6EFB" w:rsidRPr="00CA6160" w:rsidRDefault="00CA6EFB" w:rsidP="00CA6160">
              <w:pPr>
                <w:pStyle w:val="Lijstalinea1"/>
                <w:numPr>
                  <w:ilvl w:val="0"/>
                  <w:numId w:val="12"/>
                </w:numPr>
                <w:spacing w:line="240" w:lineRule="auto"/>
                <w:ind w:left="709" w:hanging="425"/>
                <w:rPr>
                  <w:rFonts w:ascii="Arial" w:hAnsi="Arial" w:cs="Arial"/>
                </w:rPr>
              </w:pPr>
              <w:r w:rsidRPr="00CA6160">
                <w:rPr>
                  <w:rFonts w:ascii="Arial" w:hAnsi="Arial" w:cs="Arial"/>
                </w:rPr>
                <w:t>Misdrijven of overlast op de openbare weg voorkomen, vaststellen of opsporen of er de openbare orde handhaven;</w:t>
              </w:r>
            </w:p>
            <w:p w14:paraId="5235C897" w14:textId="77777777" w:rsidR="00CA6EFB" w:rsidRPr="00CA6160" w:rsidRDefault="00CA6EFB" w:rsidP="00CA6160">
              <w:pPr>
                <w:pStyle w:val="Lijstalinea1"/>
                <w:numPr>
                  <w:ilvl w:val="0"/>
                  <w:numId w:val="12"/>
                </w:numPr>
                <w:spacing w:line="240" w:lineRule="auto"/>
                <w:ind w:left="709" w:hanging="425"/>
                <w:rPr>
                  <w:rFonts w:ascii="Arial" w:hAnsi="Arial" w:cs="Arial"/>
                </w:rPr>
              </w:pPr>
              <w:r w:rsidRPr="00CA6160">
                <w:rPr>
                  <w:rFonts w:ascii="Arial" w:hAnsi="Arial" w:cs="Arial"/>
                </w:rPr>
                <w:t>De misdaden, de wanbedrijven en de overtredingen opsporen, de bewijzen ervan verzamelen, daarvan kennis geven aan de bevoegde overheden, de daders ervan vatten, aanhouden en ze ter beschikking stellen van de bevoegde overheid op de wijze en in de vormen bepaald door de wet;</w:t>
              </w:r>
            </w:p>
            <w:p w14:paraId="745D228B" w14:textId="77777777" w:rsidR="00CA6EFB" w:rsidRPr="00CA6160" w:rsidRDefault="00CA6EFB" w:rsidP="00CA6160">
              <w:pPr>
                <w:pStyle w:val="Lijstalinea1"/>
                <w:numPr>
                  <w:ilvl w:val="0"/>
                  <w:numId w:val="12"/>
                </w:numPr>
                <w:spacing w:line="240" w:lineRule="auto"/>
                <w:ind w:left="709" w:hanging="425"/>
                <w:rPr>
                  <w:rFonts w:ascii="Arial" w:hAnsi="Arial" w:cs="Arial"/>
                </w:rPr>
              </w:pPr>
              <w:r w:rsidRPr="00CA6160">
                <w:rPr>
                  <w:rFonts w:ascii="Arial" w:hAnsi="Arial" w:cs="Arial"/>
                </w:rPr>
                <w:t>De bevoegde overheden het verslag bezorgen van de opdrachten van bestuurlijke en gerechtelijke politie alsook de naar aanleiding ervan ingewonnen informatie;</w:t>
              </w:r>
            </w:p>
            <w:p w14:paraId="34031898" w14:textId="77777777" w:rsidR="00CA6EFB" w:rsidRPr="00CA6160" w:rsidRDefault="00CA6EFB" w:rsidP="00CA6160">
              <w:pPr>
                <w:pStyle w:val="Lijstalinea1"/>
                <w:numPr>
                  <w:ilvl w:val="0"/>
                  <w:numId w:val="12"/>
                </w:numPr>
                <w:spacing w:line="240" w:lineRule="auto"/>
                <w:ind w:left="284" w:firstLine="0"/>
                <w:rPr>
                  <w:rFonts w:ascii="Arial" w:hAnsi="Arial" w:cs="Arial"/>
                </w:rPr>
              </w:pPr>
              <w:r w:rsidRPr="00CA6160">
                <w:rPr>
                  <w:rFonts w:ascii="Arial" w:hAnsi="Arial" w:cs="Arial"/>
                </w:rPr>
                <w:t>Informatie van bestuurlijke politie inwinnen;</w:t>
              </w:r>
            </w:p>
            <w:p w14:paraId="75D360D9" w14:textId="77777777" w:rsidR="00CA6EFB" w:rsidRPr="00CA6160" w:rsidRDefault="00CA6EFB" w:rsidP="00CA6160">
              <w:pPr>
                <w:pStyle w:val="Lijstalinea1"/>
                <w:numPr>
                  <w:ilvl w:val="0"/>
                  <w:numId w:val="12"/>
                </w:numPr>
                <w:spacing w:line="240" w:lineRule="auto"/>
                <w:ind w:left="709" w:hanging="425"/>
                <w:rPr>
                  <w:rFonts w:ascii="Arial" w:hAnsi="Arial" w:cs="Arial"/>
                </w:rPr>
              </w:pPr>
              <w:r w:rsidRPr="00CA6160">
                <w:rPr>
                  <w:rFonts w:ascii="Arial" w:hAnsi="Arial" w:cs="Arial"/>
                </w:rPr>
                <w:t>Didactische en pedagogische doeleinden in het kader van de opleiding van de leden van de politiediensten na anonimisering mogelijk maken</w:t>
              </w:r>
            </w:p>
            <w:p w14:paraId="493758AC" w14:textId="77777777" w:rsidR="00CA6EFB" w:rsidRPr="00CA6160" w:rsidRDefault="00CA6EFB" w:rsidP="00CA6EFB">
              <w:pPr>
                <w:pStyle w:val="Lijstalinea1"/>
                <w:spacing w:after="0" w:line="240" w:lineRule="auto"/>
                <w:ind w:left="284"/>
                <w:rPr>
                  <w:rFonts w:ascii="Arial" w:hAnsi="Arial" w:cs="Arial"/>
                  <w:u w:val="single"/>
                </w:rPr>
              </w:pPr>
              <w:r w:rsidRPr="00CA6160">
                <w:rPr>
                  <w:rFonts w:ascii="Arial" w:hAnsi="Arial" w:cs="Arial"/>
                </w:rPr>
                <w:t>4.1</w:t>
              </w:r>
              <w:r w:rsidRPr="00CA6160">
                <w:rPr>
                  <w:rFonts w:ascii="Arial" w:hAnsi="Arial" w:cs="Arial"/>
                </w:rPr>
                <w:tab/>
              </w:r>
              <w:r w:rsidRPr="00CA6160">
                <w:rPr>
                  <w:rFonts w:ascii="Arial" w:hAnsi="Arial" w:cs="Arial"/>
                  <w:u w:val="single"/>
                </w:rPr>
                <w:t>Specifieke doelstellingen gebruik bodycams</w:t>
              </w:r>
            </w:p>
            <w:bookmarkEnd w:id="1"/>
            <w:bookmarkEnd w:id="2"/>
            <w:p w14:paraId="6B51916D" w14:textId="77777777" w:rsidR="00CA6EFB" w:rsidRPr="00CA6160" w:rsidRDefault="00CA6EFB" w:rsidP="00CA6EFB">
              <w:pPr>
                <w:spacing w:after="120"/>
                <w:ind w:left="284"/>
                <w:jc w:val="both"/>
                <w:rPr>
                  <w:rFonts w:cs="Arial"/>
                  <w:sz w:val="22"/>
                  <w:szCs w:val="22"/>
                </w:rPr>
              </w:pPr>
              <w:r w:rsidRPr="00CA6160">
                <w:rPr>
                  <w:rFonts w:cs="Arial"/>
                  <w:sz w:val="22"/>
                  <w:szCs w:val="22"/>
                </w:rPr>
                <w:t>Het filmen met een bodycam is feitelijk een observatie met behulp van een technisch middel: een vorm van versterkte waarneming. De camera registreert datgene waarop hij gericht is, dus de gebeurtenissen die de drager zelf meemaakt, ziet en/of hoort.</w:t>
              </w:r>
            </w:p>
            <w:p w14:paraId="334505B9" w14:textId="77777777" w:rsidR="00CA6EFB" w:rsidRPr="00CA6160" w:rsidRDefault="00CA6EFB" w:rsidP="00CA6EFB">
              <w:pPr>
                <w:ind w:left="284"/>
                <w:rPr>
                  <w:rFonts w:cs="Arial"/>
                  <w:sz w:val="22"/>
                  <w:szCs w:val="22"/>
                </w:rPr>
              </w:pPr>
              <w:r w:rsidRPr="00CA6160">
                <w:rPr>
                  <w:rFonts w:cs="Arial"/>
                  <w:sz w:val="22"/>
                  <w:szCs w:val="22"/>
                </w:rPr>
                <w:t>Door het zichtbaar gebruik van bodycams wil de Politiezone RONSE :</w:t>
              </w:r>
            </w:p>
            <w:p w14:paraId="79F95F3F" w14:textId="77777777" w:rsidR="00CA6EFB" w:rsidRPr="00CA6160" w:rsidRDefault="00CA6EFB" w:rsidP="00CA6160">
              <w:pPr>
                <w:numPr>
                  <w:ilvl w:val="0"/>
                  <w:numId w:val="7"/>
                </w:numPr>
                <w:overflowPunct w:val="0"/>
                <w:autoSpaceDE w:val="0"/>
                <w:autoSpaceDN w:val="0"/>
                <w:adjustRightInd w:val="0"/>
                <w:ind w:left="284" w:firstLine="0"/>
                <w:textAlignment w:val="baseline"/>
                <w:rPr>
                  <w:rFonts w:cs="Arial"/>
                  <w:sz w:val="22"/>
                  <w:szCs w:val="22"/>
                </w:rPr>
              </w:pPr>
              <w:r w:rsidRPr="00CA6160">
                <w:rPr>
                  <w:rFonts w:cs="Arial"/>
                  <w:sz w:val="22"/>
                  <w:szCs w:val="22"/>
                </w:rPr>
                <w:t>De omstandigheden van een interventie opnemen</w:t>
              </w:r>
            </w:p>
            <w:p w14:paraId="6EC7FA4E" w14:textId="77777777" w:rsidR="00CA6EFB" w:rsidRPr="00CA6160" w:rsidRDefault="00CA6EFB" w:rsidP="00CA6160">
              <w:pPr>
                <w:numPr>
                  <w:ilvl w:val="0"/>
                  <w:numId w:val="7"/>
                </w:numPr>
                <w:overflowPunct w:val="0"/>
                <w:autoSpaceDE w:val="0"/>
                <w:autoSpaceDN w:val="0"/>
                <w:adjustRightInd w:val="0"/>
                <w:ind w:left="709" w:right="-284" w:hanging="425"/>
                <w:textAlignment w:val="baseline"/>
                <w:rPr>
                  <w:rFonts w:cs="Arial"/>
                  <w:sz w:val="22"/>
                  <w:szCs w:val="22"/>
                </w:rPr>
              </w:pPr>
              <w:r w:rsidRPr="00CA6160">
                <w:rPr>
                  <w:rFonts w:cs="Arial"/>
                  <w:sz w:val="22"/>
                  <w:szCs w:val="22"/>
                </w:rPr>
                <w:t>De verslaggeving over onze interventies aan de bestuurlijke en gerechtelijke overheden verbeteren</w:t>
              </w:r>
            </w:p>
            <w:p w14:paraId="08DA7D72" w14:textId="77777777" w:rsidR="00CA6EFB" w:rsidRPr="00CA6160" w:rsidRDefault="00CA6EFB" w:rsidP="00CA6160">
              <w:pPr>
                <w:numPr>
                  <w:ilvl w:val="0"/>
                  <w:numId w:val="7"/>
                </w:numPr>
                <w:overflowPunct w:val="0"/>
                <w:autoSpaceDE w:val="0"/>
                <w:autoSpaceDN w:val="0"/>
                <w:adjustRightInd w:val="0"/>
                <w:ind w:left="709" w:hanging="425"/>
                <w:textAlignment w:val="baseline"/>
                <w:rPr>
                  <w:rFonts w:cs="Arial"/>
                  <w:sz w:val="22"/>
                  <w:szCs w:val="22"/>
                </w:rPr>
              </w:pPr>
              <w:r w:rsidRPr="00CA6160">
                <w:rPr>
                  <w:rFonts w:cs="Arial"/>
                  <w:sz w:val="22"/>
                  <w:szCs w:val="22"/>
                </w:rPr>
                <w:t xml:space="preserve">De relaties tussen de politionele interveniënten en hun gesprekspartners verbeteren volgens het principe van de de-escalatie door hen vooraf op de hoogte te brengen van de opname van de feiten, gebaren, woorden,… </w:t>
              </w:r>
            </w:p>
            <w:p w14:paraId="410B42AD" w14:textId="77777777" w:rsidR="00CA6EFB" w:rsidRPr="00CA6160" w:rsidRDefault="00CA6EFB" w:rsidP="00CA6160">
              <w:pPr>
                <w:numPr>
                  <w:ilvl w:val="0"/>
                  <w:numId w:val="7"/>
                </w:numPr>
                <w:overflowPunct w:val="0"/>
                <w:autoSpaceDE w:val="0"/>
                <w:autoSpaceDN w:val="0"/>
                <w:adjustRightInd w:val="0"/>
                <w:ind w:left="284" w:firstLine="0"/>
                <w:textAlignment w:val="baseline"/>
                <w:rPr>
                  <w:rFonts w:cs="Arial"/>
                  <w:sz w:val="22"/>
                  <w:szCs w:val="22"/>
                </w:rPr>
              </w:pPr>
              <w:r w:rsidRPr="00CA6160">
                <w:rPr>
                  <w:rFonts w:cs="Arial"/>
                  <w:sz w:val="22"/>
                  <w:szCs w:val="22"/>
                </w:rPr>
                <w:t>De veiligheid van de politieambtenaren verhogen</w:t>
              </w:r>
            </w:p>
            <w:p w14:paraId="6809AC87" w14:textId="77777777" w:rsidR="00CA6EFB" w:rsidRPr="00CA6160" w:rsidRDefault="00CA6EFB" w:rsidP="00CA6160">
              <w:pPr>
                <w:numPr>
                  <w:ilvl w:val="0"/>
                  <w:numId w:val="7"/>
                </w:numPr>
                <w:overflowPunct w:val="0"/>
                <w:autoSpaceDE w:val="0"/>
                <w:autoSpaceDN w:val="0"/>
                <w:adjustRightInd w:val="0"/>
                <w:ind w:left="709" w:right="-285" w:hanging="425"/>
                <w:textAlignment w:val="baseline"/>
                <w:rPr>
                  <w:rFonts w:cs="Arial"/>
                  <w:sz w:val="22"/>
                  <w:szCs w:val="22"/>
                </w:rPr>
              </w:pPr>
              <w:r w:rsidRPr="00CA6160">
                <w:rPr>
                  <w:rFonts w:cs="Arial"/>
                  <w:sz w:val="22"/>
                  <w:szCs w:val="22"/>
                </w:rPr>
                <w:t>Het aantal geweldfeiten en het aantal niet-gegronde klachten tegen de politie doen dalen</w:t>
              </w:r>
            </w:p>
            <w:p w14:paraId="562CB466" w14:textId="77777777" w:rsidR="00CA6EFB" w:rsidRPr="00CA6160" w:rsidRDefault="00CA6EFB" w:rsidP="00CA6160">
              <w:pPr>
                <w:numPr>
                  <w:ilvl w:val="0"/>
                  <w:numId w:val="7"/>
                </w:numPr>
                <w:overflowPunct w:val="0"/>
                <w:autoSpaceDE w:val="0"/>
                <w:autoSpaceDN w:val="0"/>
                <w:adjustRightInd w:val="0"/>
                <w:ind w:left="709" w:hanging="425"/>
                <w:textAlignment w:val="baseline"/>
                <w:rPr>
                  <w:rFonts w:cs="Arial"/>
                  <w:sz w:val="22"/>
                  <w:szCs w:val="22"/>
                </w:rPr>
              </w:pPr>
              <w:r w:rsidRPr="00CA6160">
                <w:rPr>
                  <w:rFonts w:cs="Arial"/>
                  <w:sz w:val="22"/>
                  <w:szCs w:val="22"/>
                </w:rPr>
                <w:lastRenderedPageBreak/>
                <w:t>De kwaliteit verhogen en de vaststellingen van misdrijven staven door meer gebruik te maken van materiële vaststellingen</w:t>
              </w:r>
            </w:p>
            <w:p w14:paraId="0C11827A" w14:textId="77777777" w:rsidR="00CA6EFB" w:rsidRPr="00CA6160" w:rsidRDefault="00CA6EFB" w:rsidP="00CA6160">
              <w:pPr>
                <w:numPr>
                  <w:ilvl w:val="0"/>
                  <w:numId w:val="7"/>
                </w:numPr>
                <w:overflowPunct w:val="0"/>
                <w:autoSpaceDE w:val="0"/>
                <w:autoSpaceDN w:val="0"/>
                <w:adjustRightInd w:val="0"/>
                <w:ind w:left="284" w:firstLine="0"/>
                <w:textAlignment w:val="baseline"/>
                <w:rPr>
                  <w:rFonts w:cs="Arial"/>
                  <w:sz w:val="22"/>
                  <w:szCs w:val="22"/>
                </w:rPr>
              </w:pPr>
              <w:r w:rsidRPr="00CA6160">
                <w:rPr>
                  <w:rFonts w:cs="Arial"/>
                  <w:sz w:val="22"/>
                  <w:szCs w:val="22"/>
                </w:rPr>
                <w:t>Het professionalisme van de politie-interventies verhogen</w:t>
              </w:r>
            </w:p>
            <w:p w14:paraId="16C7387F" w14:textId="77777777" w:rsidR="00CA6EFB" w:rsidRPr="00CA6160" w:rsidRDefault="00CA6EFB" w:rsidP="00CA6160">
              <w:pPr>
                <w:numPr>
                  <w:ilvl w:val="0"/>
                  <w:numId w:val="7"/>
                </w:numPr>
                <w:overflowPunct w:val="0"/>
                <w:autoSpaceDE w:val="0"/>
                <w:autoSpaceDN w:val="0"/>
                <w:adjustRightInd w:val="0"/>
                <w:ind w:left="284" w:firstLine="0"/>
                <w:textAlignment w:val="baseline"/>
                <w:rPr>
                  <w:rFonts w:cs="Arial"/>
                  <w:sz w:val="22"/>
                  <w:szCs w:val="22"/>
                </w:rPr>
              </w:pPr>
              <w:r w:rsidRPr="00CA6160">
                <w:rPr>
                  <w:rFonts w:cs="Arial"/>
                  <w:sz w:val="22"/>
                  <w:szCs w:val="22"/>
                </w:rPr>
                <w:t>Het welzijn van het personeel verzekeren.</w:t>
              </w:r>
            </w:p>
            <w:bookmarkEnd w:id="3"/>
            <w:p w14:paraId="73CF201F" w14:textId="77777777" w:rsidR="00CA6EFB" w:rsidRPr="00CA6160" w:rsidRDefault="00CA6EFB" w:rsidP="00CA6160">
              <w:pPr>
                <w:pStyle w:val="Lijstalinea1"/>
                <w:numPr>
                  <w:ilvl w:val="0"/>
                  <w:numId w:val="16"/>
                </w:numPr>
                <w:spacing w:before="120" w:after="0" w:line="240" w:lineRule="auto"/>
                <w:ind w:left="284" w:firstLine="0"/>
                <w:rPr>
                  <w:rFonts w:ascii="Arial" w:hAnsi="Arial" w:cs="Arial"/>
                  <w:b/>
                  <w:u w:val="single"/>
                </w:rPr>
              </w:pPr>
              <w:r w:rsidRPr="00CA6160">
                <w:rPr>
                  <w:rFonts w:ascii="Arial" w:hAnsi="Arial" w:cs="Arial"/>
                  <w:b/>
                  <w:u w:val="single"/>
                </w:rPr>
                <w:t>Gebruiksmodaliteiten</w:t>
              </w:r>
            </w:p>
            <w:p w14:paraId="6C104A1B" w14:textId="77777777" w:rsidR="00CA6EFB" w:rsidRPr="00CA6160" w:rsidRDefault="00CA6EFB" w:rsidP="00CA6EFB">
              <w:pPr>
                <w:ind w:left="284"/>
                <w:rPr>
                  <w:rFonts w:cs="Arial"/>
                  <w:sz w:val="22"/>
                  <w:szCs w:val="22"/>
                </w:rPr>
              </w:pPr>
              <w:r w:rsidRPr="00CA6160">
                <w:rPr>
                  <w:rFonts w:cs="Arial"/>
                  <w:sz w:val="22"/>
                  <w:szCs w:val="22"/>
                </w:rPr>
                <w:t>Gebruik van camera’s zoals beschreven in artikel 25/5 wet op het politieambt :</w:t>
              </w:r>
            </w:p>
            <w:p w14:paraId="47F7EFF5" w14:textId="77777777" w:rsidR="00CA6EFB" w:rsidRPr="00CA6160" w:rsidRDefault="00CA6EFB" w:rsidP="00CA6EFB">
              <w:pPr>
                <w:ind w:left="284"/>
                <w:rPr>
                  <w:rFonts w:cs="Arial"/>
                  <w:i/>
                  <w:sz w:val="22"/>
                  <w:szCs w:val="22"/>
                </w:rPr>
              </w:pPr>
              <w:r w:rsidRPr="00CA6160">
                <w:rPr>
                  <w:rFonts w:cs="Arial"/>
                  <w:i/>
                  <w:sz w:val="22"/>
                  <w:szCs w:val="22"/>
                </w:rPr>
                <w:t>“Art. 25/5,</w:t>
              </w:r>
            </w:p>
            <w:p w14:paraId="0DBD777A" w14:textId="77777777" w:rsidR="00CA6EFB" w:rsidRPr="00CA6160" w:rsidRDefault="00CA6EFB" w:rsidP="00CA6EFB">
              <w:pPr>
                <w:spacing w:after="60"/>
                <w:ind w:left="284"/>
                <w:jc w:val="both"/>
                <w:rPr>
                  <w:rFonts w:cs="Arial"/>
                  <w:i/>
                  <w:sz w:val="22"/>
                  <w:szCs w:val="22"/>
                </w:rPr>
              </w:pPr>
              <w:r w:rsidRPr="00CA6160">
                <w:rPr>
                  <w:rFonts w:cs="Arial"/>
                  <w:i/>
                  <w:sz w:val="22"/>
                  <w:szCs w:val="22"/>
                </w:rPr>
                <w:t>-§1. Het gebruik van camera's vindt plaats op beslissing en onder de verantwoordelijkheid van de politieambtenaar bedoeld in de artikelen 7 tot 7/3, die waakt over de naleving van de proportionaliteits- en subsidiariteitsbeginselen.</w:t>
              </w:r>
            </w:p>
            <w:p w14:paraId="389D4542" w14:textId="77777777" w:rsidR="00CA6EFB" w:rsidRPr="00CA6160" w:rsidRDefault="00CA6EFB" w:rsidP="00CA6EFB">
              <w:pPr>
                <w:ind w:left="284"/>
                <w:jc w:val="both"/>
                <w:rPr>
                  <w:rFonts w:cs="Arial"/>
                  <w:i/>
                  <w:sz w:val="22"/>
                  <w:szCs w:val="22"/>
                </w:rPr>
              </w:pPr>
              <w:r w:rsidRPr="00CA6160">
                <w:rPr>
                  <w:rFonts w:cs="Arial"/>
                  <w:i/>
                  <w:sz w:val="22"/>
                  <w:szCs w:val="22"/>
                </w:rPr>
                <w:t>-§ 2. Wanneer andere personen dan leden van de politiediensten in real time toegang hebben tot de beelden van de camera's waarvan de plaatsing en het gebruik door deze wet worden geregeld, in het kader van de uitoefening van de bevoegdheden die hen worden toevertrouwd door of krachtens de wet die hun opdrachten regelt, gebeurt het bekijken van deze beelden in real time onder toezicht van de politiediensten, behoudens in de gevallen waarin de wet voorziet”.</w:t>
              </w:r>
            </w:p>
            <w:p w14:paraId="0476C8D3" w14:textId="77777777" w:rsidR="00CA6EFB" w:rsidRPr="00CA6160" w:rsidRDefault="00CA6EFB" w:rsidP="00CA6EFB">
              <w:pPr>
                <w:pStyle w:val="Default"/>
                <w:ind w:left="284"/>
                <w:jc w:val="both"/>
                <w:rPr>
                  <w:rFonts w:ascii="Arial" w:hAnsi="Arial" w:cs="Arial"/>
                  <w:sz w:val="22"/>
                  <w:szCs w:val="22"/>
                </w:rPr>
              </w:pPr>
              <w:bookmarkStart w:id="4" w:name="_Hlk515633493"/>
              <w:bookmarkStart w:id="5" w:name="_Hlk516646665"/>
              <w:r w:rsidRPr="00CA6160">
                <w:rPr>
                  <w:rFonts w:ascii="Arial" w:hAnsi="Arial" w:cs="Arial"/>
                  <w:sz w:val="22"/>
                  <w:szCs w:val="22"/>
                </w:rPr>
                <w:t>Het raadplegen en gebruiken van de data en de beelden van de camera’s is enkel mogelijk via een interface. De politieambtenaren zullen de beelden en data enkel gebruiken voor het realiseren van de doelen, hiervoor vermeld onder punt 4.</w:t>
              </w:r>
            </w:p>
            <w:p w14:paraId="5C0303F1" w14:textId="77777777" w:rsidR="00CA6EFB" w:rsidRPr="00CA6160" w:rsidRDefault="00CA6EFB" w:rsidP="00CA6EFB">
              <w:pPr>
                <w:pStyle w:val="Default"/>
                <w:ind w:left="284" w:right="-284"/>
                <w:rPr>
                  <w:rFonts w:ascii="Arial" w:hAnsi="Arial" w:cs="Arial"/>
                  <w:sz w:val="22"/>
                  <w:szCs w:val="22"/>
                </w:rPr>
              </w:pPr>
              <w:r w:rsidRPr="00CA6160">
                <w:rPr>
                  <w:rFonts w:ascii="Arial" w:hAnsi="Arial" w:cs="Arial"/>
                  <w:sz w:val="22"/>
                  <w:szCs w:val="22"/>
                </w:rPr>
                <w:t>De raadpleging van de beelden en bijhorende persoonsgegevens zal gebeuren op volgende wijze :</w:t>
              </w:r>
            </w:p>
            <w:p w14:paraId="7ABB24B7" w14:textId="77777777" w:rsidR="00CA6EFB" w:rsidRPr="00CA6160" w:rsidRDefault="00CA6EFB" w:rsidP="00CA6160">
              <w:pPr>
                <w:pStyle w:val="Default"/>
                <w:numPr>
                  <w:ilvl w:val="0"/>
                  <w:numId w:val="14"/>
                </w:numPr>
                <w:ind w:left="284" w:firstLine="0"/>
                <w:jc w:val="both"/>
                <w:rPr>
                  <w:rFonts w:ascii="Arial" w:hAnsi="Arial" w:cs="Arial"/>
                  <w:sz w:val="22"/>
                  <w:szCs w:val="22"/>
                </w:rPr>
              </w:pPr>
              <w:r w:rsidRPr="00CA6160">
                <w:rPr>
                  <w:rFonts w:ascii="Arial" w:hAnsi="Arial" w:cs="Arial"/>
                  <w:sz w:val="22"/>
                  <w:szCs w:val="22"/>
                </w:rPr>
                <w:t>Via computers in het commissariaat waarbij vooraf aangeduide politieambtenaren toegang krijgen tot de geregistreerde data. De korpschef bepaalt aan welke medewerker hij de toegang geeft om via een interface de beelden te raadplegen, waarbij hij rekening dient te houden met de vigerende regelgeving ad hoc.</w:t>
              </w:r>
            </w:p>
            <w:bookmarkEnd w:id="4"/>
            <w:bookmarkEnd w:id="5"/>
            <w:p w14:paraId="787C7D75" w14:textId="77777777" w:rsidR="00CA6EFB" w:rsidRPr="00CA6160" w:rsidRDefault="00CA6EFB" w:rsidP="00CA6EFB">
              <w:pPr>
                <w:pStyle w:val="Default"/>
                <w:ind w:left="284"/>
                <w:rPr>
                  <w:rFonts w:ascii="Arial" w:hAnsi="Arial" w:cs="Arial"/>
                  <w:sz w:val="22"/>
                  <w:szCs w:val="22"/>
                  <w:u w:val="single"/>
                </w:rPr>
              </w:pPr>
              <w:r w:rsidRPr="00CA6160">
                <w:rPr>
                  <w:rFonts w:ascii="Arial" w:hAnsi="Arial" w:cs="Arial"/>
                  <w:sz w:val="22"/>
                  <w:szCs w:val="22"/>
                </w:rPr>
                <w:t xml:space="preserve">5.1 </w:t>
              </w:r>
              <w:r w:rsidRPr="00CA6160">
                <w:rPr>
                  <w:rFonts w:ascii="Arial" w:hAnsi="Arial" w:cs="Arial"/>
                  <w:sz w:val="22"/>
                  <w:szCs w:val="22"/>
                  <w:u w:val="single"/>
                </w:rPr>
                <w:t>Zichtbaar gebruik bodycams</w:t>
              </w:r>
            </w:p>
            <w:p w14:paraId="5AE5F0CE" w14:textId="77777777" w:rsidR="00CA6EFB" w:rsidRPr="00CA6160" w:rsidRDefault="00CA6EFB" w:rsidP="00B962DA">
              <w:pPr>
                <w:pStyle w:val="Default"/>
                <w:ind w:left="284" w:right="-427"/>
                <w:rPr>
                  <w:rFonts w:ascii="Arial" w:hAnsi="Arial" w:cs="Arial"/>
                  <w:sz w:val="22"/>
                  <w:szCs w:val="22"/>
                </w:rPr>
              </w:pPr>
              <w:r w:rsidRPr="00CA6160">
                <w:rPr>
                  <w:rFonts w:ascii="Arial" w:hAnsi="Arial" w:cs="Arial"/>
                  <w:sz w:val="22"/>
                  <w:szCs w:val="22"/>
                </w:rPr>
                <w:t>Enkel zichtbaar gebruik van de bodycam is toegelaten. Enkel politieagenten in uniform of politieagenten met een interventiearmband mogen een bodycam dragen. De bodycam wordt in principe boven de kogelwerende vest gedragen en wordt bevestigd met de door de firma geleverde bevestigingsmiddelen.</w:t>
              </w:r>
              <w:r w:rsidRPr="00CA6160">
                <w:rPr>
                  <w:rFonts w:ascii="Arial" w:hAnsi="Arial" w:cs="Arial"/>
                  <w:sz w:val="22"/>
                  <w:szCs w:val="22"/>
                </w:rPr>
                <w:br/>
                <w:t>Bij gebruik van deze mobiele camera’s zal de interveniërende politieambtenaar zelf beslissen om de camera in werking te stellen. Die politieambtenaar draagt er ook de verantwoordelijkheid voor. Wet op het politieambt, artikel 25/5, hiervoor vermeld onder punt 5.</w:t>
              </w:r>
            </w:p>
            <w:p w14:paraId="4254000E" w14:textId="77777777" w:rsidR="00CA6EFB" w:rsidRPr="00CA6160" w:rsidRDefault="00CA6EFB" w:rsidP="00CA6160">
              <w:pPr>
                <w:pStyle w:val="Lijstalinea"/>
                <w:numPr>
                  <w:ilvl w:val="2"/>
                  <w:numId w:val="17"/>
                </w:numPr>
                <w:ind w:left="284" w:firstLine="0"/>
                <w:contextualSpacing/>
                <w:rPr>
                  <w:rFonts w:cs="Arial"/>
                  <w:u w:val="single"/>
                </w:rPr>
              </w:pPr>
              <w:r w:rsidRPr="00CA6160">
                <w:rPr>
                  <w:rFonts w:cs="Arial"/>
                  <w:u w:val="single"/>
                </w:rPr>
                <w:t>Beslissing gebruik bodycams van de politieambtenaar</w:t>
              </w:r>
            </w:p>
            <w:p w14:paraId="2B92DE2C" w14:textId="77777777" w:rsidR="00CA6EFB" w:rsidRPr="00CA6160" w:rsidRDefault="00CA6EFB" w:rsidP="009B0B06">
              <w:pPr>
                <w:spacing w:before="120"/>
                <w:ind w:left="284" w:right="-142"/>
                <w:jc w:val="both"/>
                <w:rPr>
                  <w:rFonts w:cs="Arial"/>
                  <w:sz w:val="22"/>
                  <w:szCs w:val="22"/>
                </w:rPr>
              </w:pPr>
              <w:r w:rsidRPr="00CA6160">
                <w:rPr>
                  <w:rFonts w:cs="Arial"/>
                  <w:sz w:val="22"/>
                  <w:szCs w:val="22"/>
                </w:rPr>
                <w:t>De interveniërende politieambtenaar beslist zelf om de camera in werking te stellen. Die politieambtenaar draagt er ook de verantwoordelijkheid voor.</w:t>
              </w:r>
            </w:p>
            <w:p w14:paraId="3C620398" w14:textId="77777777" w:rsidR="00CA6EFB" w:rsidRPr="00CA6160" w:rsidRDefault="00CA6EFB" w:rsidP="009B0B06">
              <w:pPr>
                <w:spacing w:after="120"/>
                <w:ind w:left="284" w:right="-142"/>
                <w:jc w:val="both"/>
                <w:rPr>
                  <w:rFonts w:cs="Arial"/>
                  <w:sz w:val="22"/>
                  <w:szCs w:val="22"/>
                </w:rPr>
              </w:pPr>
              <w:r w:rsidRPr="00CA6160">
                <w:rPr>
                  <w:rFonts w:cs="Arial"/>
                  <w:sz w:val="22"/>
                  <w:szCs w:val="22"/>
                </w:rPr>
                <w:t>De politieambtenaar beslist dus zelf na een eigen proportionaliteits– en subsidiariteitstoets (zoals bij het gewettigd geweldsgebruik) wanneer er ernstige aanwijzingen bestaan dat er tegenover hemzelf of tegenover derden tot onmiddellijke en ernstige fysieke of verbale agressie zal worden overgegaan.  De functionele meerdere wordt steeds onverwijld in kennis gesteld van het uitgevoerde gebruik van de bodycam. Bij dringende interventies waarbij problemen of discussies kunnen verwacht worden, wordt het systematisch gebruik door de organisatie aangeraden.</w:t>
              </w:r>
            </w:p>
            <w:p w14:paraId="1730AE3F" w14:textId="77777777" w:rsidR="00CA6EFB" w:rsidRPr="00CA6160" w:rsidRDefault="00CA6EFB" w:rsidP="009B0B06">
              <w:pPr>
                <w:spacing w:after="120"/>
                <w:ind w:left="284" w:right="-142"/>
                <w:jc w:val="both"/>
                <w:rPr>
                  <w:rFonts w:cs="Arial"/>
                  <w:sz w:val="22"/>
                  <w:szCs w:val="22"/>
                </w:rPr>
              </w:pPr>
              <w:r w:rsidRPr="00CA6160">
                <w:rPr>
                  <w:rFonts w:cs="Arial"/>
                  <w:sz w:val="22"/>
                  <w:szCs w:val="22"/>
                </w:rPr>
                <w:t>Het aftoetsen van de proportionaliteits– en subsidiariteitsbeginselen wordt uitgevoerd zowel bij het nemen van de beslissing inzake het gebruik van de bodycam (volstaan andere middelen, die minder binnendringen in het privéleven om de gewenste informatie te verkrijgen?, bestaat er een redelijk evenwicht tussen het bereiken doel en de voorziene middelen?), als bij het gebruik ervan (hoe? Waarom? Duur?...). In geval van misbruik mag niet uit het oog worden verloren dat het niet naleven van de proportionaliteits– en subsidiariteitsbeginselen kan leiden tot strafrechtelijke sancties op basis van de wetgeving tot bescherming van de persoonlijke levenssfeer ten opzicht van de verwerking van persoonsgegevens, en zelfs tot tuchtsancties.</w:t>
              </w:r>
            </w:p>
            <w:p w14:paraId="41995A10" w14:textId="77777777" w:rsidR="00CA6EFB" w:rsidRPr="00CA6160" w:rsidRDefault="00CA6EFB" w:rsidP="009B0B06">
              <w:pPr>
                <w:spacing w:after="120"/>
                <w:ind w:left="284" w:right="-142"/>
                <w:jc w:val="both"/>
                <w:rPr>
                  <w:rFonts w:cs="Arial"/>
                  <w:sz w:val="22"/>
                  <w:szCs w:val="22"/>
                </w:rPr>
              </w:pPr>
              <w:r w:rsidRPr="00CA6160">
                <w:rPr>
                  <w:rFonts w:cs="Arial"/>
                  <w:sz w:val="22"/>
                  <w:szCs w:val="22"/>
                </w:rPr>
                <w:t>De bodycam mag noch beelden opleveren die de intimiteit van een persoon schenden, noch gericht zijn op het inwinnen van informatie over de raciale of etnische oorsprong van een persoon, zijn religieuze of levensbeschouwelijke overtuigingen, zijn politieke opvattingen, zijn vakbondslidmaatschap, zijn gezondheidstoestand, zijn seksleven of zijn seksuele geaardheid.</w:t>
              </w:r>
            </w:p>
            <w:p w14:paraId="3320F3FA" w14:textId="77777777" w:rsidR="00CA6EFB" w:rsidRPr="00CA6160" w:rsidRDefault="00CA6EFB" w:rsidP="00B962DA">
              <w:pPr>
                <w:spacing w:before="120"/>
                <w:ind w:left="284" w:right="-427"/>
                <w:jc w:val="both"/>
                <w:rPr>
                  <w:rFonts w:cs="Arial"/>
                  <w:sz w:val="22"/>
                  <w:szCs w:val="22"/>
                </w:rPr>
              </w:pPr>
              <w:r w:rsidRPr="00CA6160">
                <w:rPr>
                  <w:rFonts w:cs="Arial"/>
                  <w:sz w:val="22"/>
                  <w:szCs w:val="22"/>
                </w:rPr>
                <w:lastRenderedPageBreak/>
                <w:t>Het louter dragen van de bodycam vormt dus geen vrijgeleide om deze bodycam systematisch te gebruiken. Het gebruik dient steeds gerechtvaardigd te kunnen worden gelet op de verschillende principes: finaliteit, proportionaliteit, subsidiariteit en doelmatigheid.</w:t>
              </w:r>
            </w:p>
            <w:p w14:paraId="123C8155" w14:textId="77777777" w:rsidR="00CA6EFB" w:rsidRPr="00CA6160" w:rsidRDefault="00CA6EFB" w:rsidP="00CA6160">
              <w:pPr>
                <w:pStyle w:val="Lijstalinea"/>
                <w:numPr>
                  <w:ilvl w:val="2"/>
                  <w:numId w:val="17"/>
                </w:numPr>
                <w:ind w:left="284" w:firstLine="0"/>
                <w:contextualSpacing/>
                <w:rPr>
                  <w:rFonts w:cs="Arial"/>
                  <w:u w:val="single"/>
                </w:rPr>
              </w:pPr>
              <w:r w:rsidRPr="00CA6160">
                <w:rPr>
                  <w:rFonts w:cs="Arial"/>
                  <w:u w:val="single"/>
                </w:rPr>
                <w:t>Voorafgaande waarschuwing gebruik bodycams</w:t>
              </w:r>
            </w:p>
            <w:p w14:paraId="363A669B" w14:textId="77777777" w:rsidR="00CA6EFB" w:rsidRPr="00CA6160" w:rsidRDefault="00CA6EFB" w:rsidP="00CA6EFB">
              <w:pPr>
                <w:spacing w:before="120" w:after="120"/>
                <w:ind w:left="284"/>
                <w:jc w:val="both"/>
                <w:rPr>
                  <w:rFonts w:cs="Arial"/>
                  <w:sz w:val="22"/>
                  <w:szCs w:val="22"/>
                </w:rPr>
              </w:pPr>
              <w:r w:rsidRPr="00CA6160">
                <w:rPr>
                  <w:rFonts w:cs="Arial"/>
                  <w:sz w:val="22"/>
                  <w:szCs w:val="22"/>
                </w:rPr>
                <w:t>De wet op het politieambt legt de voorafgaande waarschuwing op als essentiële voorwaarde.</w:t>
              </w:r>
            </w:p>
            <w:p w14:paraId="797F2225" w14:textId="77777777" w:rsidR="00CA6EFB" w:rsidRPr="00CA6160" w:rsidRDefault="00CA6EFB" w:rsidP="00CA6EFB">
              <w:pPr>
                <w:spacing w:before="120" w:after="120"/>
                <w:ind w:left="284"/>
                <w:jc w:val="both"/>
                <w:rPr>
                  <w:rFonts w:cs="Arial"/>
                  <w:sz w:val="22"/>
                  <w:szCs w:val="22"/>
                </w:rPr>
              </w:pPr>
              <w:r w:rsidRPr="00CA6160">
                <w:rPr>
                  <w:rFonts w:cs="Arial"/>
                  <w:sz w:val="22"/>
                  <w:szCs w:val="22"/>
                </w:rPr>
                <w:t>De mondelinge waarschuwing wordt gegeven nadat het toestel in werking werd gezet en de waarschuwing bijgevolg geregistreerd wordt op de bodycam.</w:t>
              </w:r>
            </w:p>
            <w:p w14:paraId="1D4DDD7B" w14:textId="77777777" w:rsidR="00CA6EFB" w:rsidRPr="00CA6160" w:rsidRDefault="00CA6EFB" w:rsidP="00CA6EFB">
              <w:pPr>
                <w:spacing w:before="120" w:after="120"/>
                <w:ind w:left="284"/>
                <w:jc w:val="both"/>
                <w:rPr>
                  <w:rFonts w:cs="Arial"/>
                  <w:sz w:val="22"/>
                  <w:szCs w:val="22"/>
                </w:rPr>
              </w:pPr>
              <w:r w:rsidRPr="00CA6160">
                <w:rPr>
                  <w:rFonts w:cs="Arial"/>
                  <w:sz w:val="22"/>
                  <w:szCs w:val="22"/>
                </w:rPr>
                <w:t>Het is niet nodig de waarschuwing te geven indien dit onwerkzaam is, bv. bij een vechtpartij.</w:t>
              </w:r>
            </w:p>
            <w:p w14:paraId="4F366ADC" w14:textId="77777777" w:rsidR="00CA6EFB" w:rsidRPr="00CA6160" w:rsidRDefault="00CA6EFB" w:rsidP="00CA6EFB">
              <w:pPr>
                <w:spacing w:before="120"/>
                <w:ind w:left="284"/>
                <w:jc w:val="both"/>
                <w:rPr>
                  <w:rFonts w:cs="Arial"/>
                  <w:sz w:val="22"/>
                  <w:szCs w:val="22"/>
                </w:rPr>
              </w:pPr>
              <w:r w:rsidRPr="00CA6160">
                <w:rPr>
                  <w:rFonts w:cs="Arial"/>
                  <w:sz w:val="22"/>
                  <w:szCs w:val="22"/>
                </w:rPr>
                <w:t>Bij de start van de opname worden de 30 seconden die hieraan voorafgaan ook opgenomen.</w:t>
              </w:r>
            </w:p>
            <w:p w14:paraId="75AE5615" w14:textId="77777777" w:rsidR="00CA6EFB" w:rsidRPr="00CA6160" w:rsidRDefault="00CA6EFB" w:rsidP="00CA6160">
              <w:pPr>
                <w:pStyle w:val="Lijstalinea"/>
                <w:numPr>
                  <w:ilvl w:val="1"/>
                  <w:numId w:val="17"/>
                </w:numPr>
                <w:ind w:left="284" w:firstLine="0"/>
                <w:contextualSpacing/>
                <w:rPr>
                  <w:rFonts w:cs="Arial"/>
                  <w:u w:val="single"/>
                </w:rPr>
              </w:pPr>
              <w:r w:rsidRPr="00CA6160">
                <w:rPr>
                  <w:rFonts w:cs="Arial"/>
                  <w:u w:val="single"/>
                </w:rPr>
                <w:t>Plaatsen waar de bodycam mag worden gebruikt</w:t>
              </w:r>
            </w:p>
            <w:p w14:paraId="3C294D81" w14:textId="77777777" w:rsidR="00CA6EFB" w:rsidRPr="00CA6160" w:rsidRDefault="00CA6EFB" w:rsidP="00CA6EFB">
              <w:pPr>
                <w:spacing w:before="120"/>
                <w:ind w:left="284"/>
                <w:jc w:val="both"/>
                <w:rPr>
                  <w:rFonts w:cs="Arial"/>
                  <w:sz w:val="22"/>
                  <w:szCs w:val="22"/>
                </w:rPr>
              </w:pPr>
              <w:r w:rsidRPr="00CA6160">
                <w:rPr>
                  <w:rFonts w:cs="Arial"/>
                  <w:sz w:val="22"/>
                  <w:szCs w:val="22"/>
                </w:rPr>
                <w:t>De bodycam kan gebruikt worden op volgende plaatsen:</w:t>
              </w:r>
            </w:p>
            <w:p w14:paraId="178F1AAB" w14:textId="77777777" w:rsidR="00CA6EFB" w:rsidRPr="00CA6160" w:rsidRDefault="00CA6EFB" w:rsidP="00CA6160">
              <w:pPr>
                <w:pStyle w:val="Lijstalinea"/>
                <w:numPr>
                  <w:ilvl w:val="0"/>
                  <w:numId w:val="14"/>
                </w:numPr>
                <w:overflowPunct w:val="0"/>
                <w:autoSpaceDE w:val="0"/>
                <w:autoSpaceDN w:val="0"/>
                <w:adjustRightInd w:val="0"/>
                <w:ind w:left="709" w:hanging="425"/>
                <w:contextualSpacing/>
                <w:jc w:val="both"/>
                <w:textAlignment w:val="baseline"/>
                <w:rPr>
                  <w:rFonts w:cs="Arial"/>
                </w:rPr>
              </w:pPr>
              <w:r w:rsidRPr="00CA6160">
                <w:rPr>
                  <w:rFonts w:cs="Arial"/>
                </w:rPr>
                <w:t>Niet- besloten plaats: elke plaats die niet door omsluiting is afgebakend en vrij toegankelijk is voor het publiek, waaronder de openbare wegen beheerd door de openbare overheden bevoegd voor het wegbeheer.</w:t>
              </w:r>
            </w:p>
            <w:p w14:paraId="67FECC90" w14:textId="77777777" w:rsidR="00CA6EFB" w:rsidRPr="00CA6160" w:rsidRDefault="00CA6EFB" w:rsidP="00CA6160">
              <w:pPr>
                <w:pStyle w:val="Lijstalinea"/>
                <w:numPr>
                  <w:ilvl w:val="0"/>
                  <w:numId w:val="14"/>
                </w:numPr>
                <w:overflowPunct w:val="0"/>
                <w:autoSpaceDE w:val="0"/>
                <w:autoSpaceDN w:val="0"/>
                <w:adjustRightInd w:val="0"/>
                <w:ind w:left="709" w:hanging="425"/>
                <w:contextualSpacing/>
                <w:jc w:val="both"/>
                <w:textAlignment w:val="baseline"/>
                <w:rPr>
                  <w:rFonts w:cs="Arial"/>
                </w:rPr>
              </w:pPr>
              <w:r w:rsidRPr="00CA6160">
                <w:rPr>
                  <w:rFonts w:cs="Arial"/>
                </w:rPr>
                <w:t>Voor het publiek toegankelijke besloten plaats: elk gebouw of elke door een omsluiting afgebakende plaats, die uitsluitend bestemd is voor het gebruik door de gewoonlijke gebruikers.</w:t>
              </w:r>
            </w:p>
            <w:p w14:paraId="34FAA43A" w14:textId="77777777" w:rsidR="00CA6EFB" w:rsidRPr="00CA6160" w:rsidRDefault="00CA6EFB" w:rsidP="00CA6EFB">
              <w:pPr>
                <w:ind w:left="709" w:hanging="1"/>
                <w:jc w:val="both"/>
                <w:rPr>
                  <w:rFonts w:cs="Arial"/>
                  <w:sz w:val="22"/>
                  <w:szCs w:val="22"/>
                </w:rPr>
              </w:pPr>
              <w:r w:rsidRPr="00CA6160">
                <w:rPr>
                  <w:rFonts w:cs="Arial"/>
                  <w:sz w:val="22"/>
                  <w:szCs w:val="22"/>
                </w:rPr>
                <w:t>Hier mogen de politiediensten de bodycam gebruiken bij alle interventies, voor de duur ervan.  De term “interventie” moet in ruime zin worden begrepen, men beoogt de interventie van bij de aanvang tot aan de beëindiging ervan.</w:t>
              </w:r>
            </w:p>
            <w:p w14:paraId="0E7B1ED6" w14:textId="77777777" w:rsidR="00CA6EFB" w:rsidRPr="00CA6160" w:rsidRDefault="00CA6EFB" w:rsidP="00CA6160">
              <w:pPr>
                <w:pStyle w:val="Lijstalinea"/>
                <w:numPr>
                  <w:ilvl w:val="0"/>
                  <w:numId w:val="15"/>
                </w:numPr>
                <w:overflowPunct w:val="0"/>
                <w:autoSpaceDE w:val="0"/>
                <w:autoSpaceDN w:val="0"/>
                <w:adjustRightInd w:val="0"/>
                <w:ind w:left="709" w:hanging="425"/>
                <w:contextualSpacing/>
                <w:jc w:val="both"/>
                <w:textAlignment w:val="baseline"/>
                <w:rPr>
                  <w:rFonts w:cs="Arial"/>
                </w:rPr>
              </w:pPr>
              <w:r w:rsidRPr="00CA6160">
                <w:rPr>
                  <w:rFonts w:cs="Arial"/>
                </w:rPr>
                <w:t>Niet voor publiek toegankelijke besloten plaats: elk gebouw of elke door omsluiting afgebakende plaats, die uitsluitend bestemd is voor het gebruik door de gewoonlijke gebruikers. De bodycam kan enkel worden ingezet tijdens de interventie, vanaf de aanvang tot aan het einde van de interventie, voor de duur ervan.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268"/>
                <w:gridCol w:w="2830"/>
              </w:tblGrid>
              <w:tr w:rsidR="00CA6EFB" w:rsidRPr="00CA6160" w14:paraId="1F47728E" w14:textId="77777777" w:rsidTr="00CA6EFB">
                <w:tc>
                  <w:tcPr>
                    <w:tcW w:w="3685" w:type="dxa"/>
                    <w:shd w:val="clear" w:color="auto" w:fill="auto"/>
                  </w:tcPr>
                  <w:p w14:paraId="245AC273" w14:textId="77777777" w:rsidR="00CA6EFB" w:rsidRPr="00CA6160" w:rsidRDefault="00CA6EFB" w:rsidP="00CA6EFB">
                    <w:pPr>
                      <w:ind w:left="284"/>
                      <w:rPr>
                        <w:rFonts w:cs="Arial"/>
                        <w:sz w:val="22"/>
                        <w:szCs w:val="22"/>
                      </w:rPr>
                    </w:pPr>
                    <w:r w:rsidRPr="00CA6160">
                      <w:rPr>
                        <w:rFonts w:cs="Arial"/>
                        <w:sz w:val="22"/>
                        <w:szCs w:val="22"/>
                      </w:rPr>
                      <w:t>Niet besloten plaatsen</w:t>
                    </w:r>
                  </w:p>
                </w:tc>
                <w:tc>
                  <w:tcPr>
                    <w:tcW w:w="2268" w:type="dxa"/>
                    <w:shd w:val="clear" w:color="auto" w:fill="auto"/>
                  </w:tcPr>
                  <w:p w14:paraId="48E26CED" w14:textId="77777777" w:rsidR="00CA6EFB" w:rsidRPr="00CA6160" w:rsidRDefault="00CA6EFB" w:rsidP="00CA6EFB">
                    <w:pPr>
                      <w:ind w:left="284"/>
                      <w:rPr>
                        <w:rFonts w:cs="Arial"/>
                        <w:sz w:val="22"/>
                        <w:szCs w:val="22"/>
                      </w:rPr>
                    </w:pPr>
                    <w:r w:rsidRPr="00CA6160">
                      <w:rPr>
                        <w:rFonts w:cs="Arial"/>
                        <w:sz w:val="22"/>
                        <w:szCs w:val="22"/>
                      </w:rPr>
                      <w:t>Openbare weg</w:t>
                    </w:r>
                  </w:p>
                </w:tc>
                <w:tc>
                  <w:tcPr>
                    <w:tcW w:w="2830" w:type="dxa"/>
                    <w:shd w:val="clear" w:color="auto" w:fill="auto"/>
                  </w:tcPr>
                  <w:p w14:paraId="31798DF3" w14:textId="77777777" w:rsidR="00CA6EFB" w:rsidRPr="00CA6160" w:rsidRDefault="00CA6EFB" w:rsidP="00CA6EFB">
                    <w:pPr>
                      <w:ind w:left="284"/>
                      <w:rPr>
                        <w:rFonts w:cs="Arial"/>
                        <w:sz w:val="22"/>
                        <w:szCs w:val="22"/>
                      </w:rPr>
                    </w:pPr>
                    <w:r w:rsidRPr="00CA6160">
                      <w:rPr>
                        <w:rFonts w:cs="Arial"/>
                        <w:sz w:val="22"/>
                        <w:szCs w:val="22"/>
                      </w:rPr>
                      <w:t>Altijd</w:t>
                    </w:r>
                  </w:p>
                </w:tc>
              </w:tr>
              <w:tr w:rsidR="00CA6EFB" w:rsidRPr="00CA6160" w14:paraId="4931E729" w14:textId="77777777" w:rsidTr="00CA6EFB">
                <w:tc>
                  <w:tcPr>
                    <w:tcW w:w="3685" w:type="dxa"/>
                    <w:shd w:val="clear" w:color="auto" w:fill="auto"/>
                  </w:tcPr>
                  <w:p w14:paraId="13026BCF" w14:textId="77777777" w:rsidR="00CA6EFB" w:rsidRPr="00CA6160" w:rsidRDefault="00CA6EFB" w:rsidP="00CA6EFB">
                    <w:pPr>
                      <w:ind w:left="284"/>
                      <w:rPr>
                        <w:rFonts w:cs="Arial"/>
                        <w:sz w:val="22"/>
                        <w:szCs w:val="22"/>
                      </w:rPr>
                    </w:pPr>
                    <w:r w:rsidRPr="00CA6160">
                      <w:rPr>
                        <w:rFonts w:cs="Arial"/>
                        <w:sz w:val="22"/>
                        <w:szCs w:val="22"/>
                      </w:rPr>
                      <w:t>Besloten plaatsen waar de politie de beheerder is</w:t>
                    </w:r>
                  </w:p>
                </w:tc>
                <w:tc>
                  <w:tcPr>
                    <w:tcW w:w="2268" w:type="dxa"/>
                    <w:shd w:val="clear" w:color="auto" w:fill="auto"/>
                  </w:tcPr>
                  <w:p w14:paraId="5EEE9CD8" w14:textId="77777777" w:rsidR="00CA6EFB" w:rsidRPr="00CA6160" w:rsidRDefault="00CA6EFB" w:rsidP="00CA6EFB">
                    <w:pPr>
                      <w:ind w:left="284"/>
                      <w:rPr>
                        <w:rFonts w:cs="Arial"/>
                        <w:sz w:val="22"/>
                        <w:szCs w:val="22"/>
                      </w:rPr>
                    </w:pPr>
                    <w:r w:rsidRPr="00CA6160">
                      <w:rPr>
                        <w:rFonts w:cs="Arial"/>
                        <w:sz w:val="22"/>
                        <w:szCs w:val="22"/>
                      </w:rPr>
                      <w:t>Politiekantoren</w:t>
                    </w:r>
                  </w:p>
                </w:tc>
                <w:tc>
                  <w:tcPr>
                    <w:tcW w:w="2830" w:type="dxa"/>
                    <w:shd w:val="clear" w:color="auto" w:fill="auto"/>
                  </w:tcPr>
                  <w:p w14:paraId="0303F09A" w14:textId="77777777" w:rsidR="00CA6EFB" w:rsidRPr="00CA6160" w:rsidRDefault="00CA6EFB" w:rsidP="00CA6EFB">
                    <w:pPr>
                      <w:ind w:left="284"/>
                      <w:rPr>
                        <w:rFonts w:cs="Arial"/>
                        <w:sz w:val="22"/>
                        <w:szCs w:val="22"/>
                      </w:rPr>
                    </w:pPr>
                    <w:r w:rsidRPr="00CA6160">
                      <w:rPr>
                        <w:rFonts w:cs="Arial"/>
                        <w:sz w:val="22"/>
                        <w:szCs w:val="22"/>
                      </w:rPr>
                      <w:t>Altijd</w:t>
                    </w:r>
                  </w:p>
                </w:tc>
              </w:tr>
              <w:tr w:rsidR="00CA6EFB" w:rsidRPr="00CA6160" w14:paraId="60462F61" w14:textId="77777777" w:rsidTr="00CA6EFB">
                <w:tc>
                  <w:tcPr>
                    <w:tcW w:w="3685" w:type="dxa"/>
                    <w:shd w:val="clear" w:color="auto" w:fill="auto"/>
                  </w:tcPr>
                  <w:p w14:paraId="1A7DF7FA" w14:textId="77777777" w:rsidR="00CA6EFB" w:rsidRPr="00CA6160" w:rsidRDefault="00CA6EFB" w:rsidP="00CA6EFB">
                    <w:pPr>
                      <w:ind w:left="284"/>
                      <w:rPr>
                        <w:rFonts w:cs="Arial"/>
                        <w:sz w:val="22"/>
                        <w:szCs w:val="22"/>
                      </w:rPr>
                    </w:pPr>
                    <w:r w:rsidRPr="00CA6160">
                      <w:rPr>
                        <w:rFonts w:cs="Arial"/>
                        <w:sz w:val="22"/>
                        <w:szCs w:val="22"/>
                      </w:rPr>
                      <w:t>Publiek toegankelijk besloten plaatsen</w:t>
                    </w:r>
                  </w:p>
                </w:tc>
                <w:tc>
                  <w:tcPr>
                    <w:tcW w:w="2268" w:type="dxa"/>
                    <w:shd w:val="clear" w:color="auto" w:fill="auto"/>
                  </w:tcPr>
                  <w:p w14:paraId="6D9EE166" w14:textId="77777777" w:rsidR="00CA6EFB" w:rsidRPr="00CA6160" w:rsidRDefault="00CA6EFB" w:rsidP="00CA6EFB">
                    <w:pPr>
                      <w:ind w:left="284"/>
                      <w:rPr>
                        <w:rFonts w:cs="Arial"/>
                        <w:sz w:val="22"/>
                        <w:szCs w:val="22"/>
                      </w:rPr>
                    </w:pPr>
                    <w:r w:rsidRPr="00CA6160">
                      <w:rPr>
                        <w:rFonts w:cs="Arial"/>
                        <w:sz w:val="22"/>
                        <w:szCs w:val="22"/>
                      </w:rPr>
                      <w:t>Stations, luchthavens, horeca instellingen, voetbalstadia,..</w:t>
                    </w:r>
                  </w:p>
                </w:tc>
                <w:tc>
                  <w:tcPr>
                    <w:tcW w:w="2830" w:type="dxa"/>
                    <w:shd w:val="clear" w:color="auto" w:fill="auto"/>
                  </w:tcPr>
                  <w:p w14:paraId="0339ED03" w14:textId="77777777" w:rsidR="00CA6EFB" w:rsidRPr="00CA6160" w:rsidRDefault="00CA6EFB" w:rsidP="00CA6EFB">
                    <w:pPr>
                      <w:ind w:left="284"/>
                      <w:rPr>
                        <w:rFonts w:cs="Arial"/>
                        <w:sz w:val="22"/>
                        <w:szCs w:val="22"/>
                      </w:rPr>
                    </w:pPr>
                    <w:r w:rsidRPr="00CA6160">
                      <w:rPr>
                        <w:rFonts w:cs="Arial"/>
                        <w:sz w:val="22"/>
                        <w:szCs w:val="22"/>
                      </w:rPr>
                      <w:t>Enkel tijdens interventies</w:t>
                    </w:r>
                  </w:p>
                </w:tc>
              </w:tr>
              <w:tr w:rsidR="00CA6EFB" w:rsidRPr="00CA6160" w14:paraId="769CCFCE" w14:textId="77777777" w:rsidTr="00CA6EFB">
                <w:tc>
                  <w:tcPr>
                    <w:tcW w:w="3685" w:type="dxa"/>
                    <w:shd w:val="clear" w:color="auto" w:fill="auto"/>
                  </w:tcPr>
                  <w:p w14:paraId="7F948B48" w14:textId="77777777" w:rsidR="00CA6EFB" w:rsidRPr="00CA6160" w:rsidRDefault="00CA6EFB" w:rsidP="00CA6EFB">
                    <w:pPr>
                      <w:ind w:left="284"/>
                      <w:rPr>
                        <w:rFonts w:cs="Arial"/>
                        <w:sz w:val="22"/>
                        <w:szCs w:val="22"/>
                      </w:rPr>
                    </w:pPr>
                    <w:r w:rsidRPr="00CA6160">
                      <w:rPr>
                        <w:rFonts w:cs="Arial"/>
                        <w:sz w:val="22"/>
                        <w:szCs w:val="22"/>
                      </w:rPr>
                      <w:t>Niet voor publiek toegankelijk besloten plaatsen</w:t>
                    </w:r>
                  </w:p>
                </w:tc>
                <w:tc>
                  <w:tcPr>
                    <w:tcW w:w="2268" w:type="dxa"/>
                    <w:shd w:val="clear" w:color="auto" w:fill="auto"/>
                  </w:tcPr>
                  <w:p w14:paraId="00B04158" w14:textId="77777777" w:rsidR="00CA6EFB" w:rsidRPr="00CA6160" w:rsidRDefault="00CA6EFB" w:rsidP="00CA6EFB">
                    <w:pPr>
                      <w:ind w:left="284"/>
                      <w:rPr>
                        <w:rFonts w:cs="Arial"/>
                        <w:sz w:val="22"/>
                        <w:szCs w:val="22"/>
                      </w:rPr>
                    </w:pPr>
                    <w:r w:rsidRPr="00CA6160">
                      <w:rPr>
                        <w:rFonts w:cs="Arial"/>
                        <w:sz w:val="22"/>
                        <w:szCs w:val="22"/>
                      </w:rPr>
                      <w:t>Private woningen</w:t>
                    </w:r>
                  </w:p>
                </w:tc>
                <w:tc>
                  <w:tcPr>
                    <w:tcW w:w="2830" w:type="dxa"/>
                    <w:shd w:val="clear" w:color="auto" w:fill="auto"/>
                  </w:tcPr>
                  <w:p w14:paraId="04C78DEF" w14:textId="77777777" w:rsidR="00CA6EFB" w:rsidRPr="00CA6160" w:rsidRDefault="00CA6EFB" w:rsidP="00CA6EFB">
                    <w:pPr>
                      <w:ind w:left="284"/>
                      <w:rPr>
                        <w:rFonts w:cs="Arial"/>
                        <w:sz w:val="22"/>
                        <w:szCs w:val="22"/>
                      </w:rPr>
                    </w:pPr>
                    <w:r w:rsidRPr="00CA6160">
                      <w:rPr>
                        <w:rFonts w:cs="Arial"/>
                        <w:sz w:val="22"/>
                        <w:szCs w:val="22"/>
                      </w:rPr>
                      <w:t>Enkel tijdens interventies</w:t>
                    </w:r>
                  </w:p>
                </w:tc>
              </w:tr>
            </w:tbl>
            <w:p w14:paraId="78DD1032" w14:textId="77777777" w:rsidR="00CA6EFB" w:rsidRPr="00CA6160" w:rsidRDefault="00CA6EFB" w:rsidP="00CA6EFB">
              <w:pPr>
                <w:ind w:left="284"/>
                <w:jc w:val="both"/>
                <w:rPr>
                  <w:rFonts w:cs="Arial"/>
                  <w:sz w:val="22"/>
                  <w:szCs w:val="22"/>
                </w:rPr>
              </w:pPr>
              <w:r w:rsidRPr="00CA6160">
                <w:rPr>
                  <w:rFonts w:cs="Arial"/>
                  <w:sz w:val="22"/>
                  <w:szCs w:val="22"/>
                </w:rPr>
                <w:t>De bodycams van de Politiezone RONSE kunnen niet gebruikt worden op het grondgebied van een andere zone. Dit kan enkel indien er een akkoord is voorzien tussen de politiezones. Andere politiezones krijgen hierbij wel toestemming om hun bodycams op het grondgebied van onze zone te gebruiken.</w:t>
              </w:r>
            </w:p>
            <w:p w14:paraId="53C34094" w14:textId="77777777" w:rsidR="00CA6EFB" w:rsidRPr="00CA6160" w:rsidRDefault="00CA6EFB" w:rsidP="00CA6EFB">
              <w:pPr>
                <w:spacing w:before="120"/>
                <w:ind w:left="284"/>
                <w:rPr>
                  <w:rFonts w:cs="Arial"/>
                  <w:b/>
                  <w:sz w:val="22"/>
                  <w:szCs w:val="22"/>
                  <w:u w:val="single"/>
                </w:rPr>
              </w:pPr>
              <w:r w:rsidRPr="00CA6160">
                <w:rPr>
                  <w:rFonts w:cs="Arial"/>
                  <w:b/>
                  <w:sz w:val="22"/>
                  <w:szCs w:val="22"/>
                  <w:u w:val="single"/>
                </w:rPr>
                <w:t>6. Impact en risicoanalyse op operationeel niveau</w:t>
              </w:r>
            </w:p>
            <w:p w14:paraId="049155B2" w14:textId="77777777" w:rsidR="00CA6EFB" w:rsidRPr="00CA6160" w:rsidRDefault="00CA6EFB" w:rsidP="00CA6EFB">
              <w:pPr>
                <w:ind w:left="284"/>
                <w:rPr>
                  <w:rFonts w:cs="Arial"/>
                  <w:sz w:val="22"/>
                  <w:szCs w:val="22"/>
                  <w:u w:val="single"/>
                </w:rPr>
              </w:pPr>
              <w:r w:rsidRPr="00CA6160">
                <w:rPr>
                  <w:rFonts w:cs="Arial"/>
                  <w:sz w:val="22"/>
                  <w:szCs w:val="22"/>
                </w:rPr>
                <w:t xml:space="preserve">6.1. </w:t>
              </w:r>
              <w:r w:rsidRPr="00CA6160">
                <w:rPr>
                  <w:rFonts w:cs="Arial"/>
                  <w:sz w:val="22"/>
                  <w:szCs w:val="22"/>
                </w:rPr>
                <w:tab/>
              </w:r>
              <w:r w:rsidRPr="00CA6160">
                <w:rPr>
                  <w:rFonts w:cs="Arial"/>
                  <w:sz w:val="22"/>
                  <w:szCs w:val="22"/>
                  <w:u w:val="single"/>
                </w:rPr>
                <w:t>Subsidiariteit van het gebruik van camera’s</w:t>
              </w:r>
            </w:p>
            <w:p w14:paraId="56913EAB" w14:textId="77777777" w:rsidR="00CA6EFB" w:rsidRPr="00CA6160" w:rsidRDefault="00CA6EFB" w:rsidP="00CA6EFB">
              <w:pPr>
                <w:spacing w:after="120"/>
                <w:ind w:left="284"/>
                <w:jc w:val="both"/>
                <w:rPr>
                  <w:rFonts w:cs="Arial"/>
                  <w:sz w:val="22"/>
                  <w:szCs w:val="22"/>
                </w:rPr>
              </w:pPr>
              <w:r w:rsidRPr="00CA6160">
                <w:rPr>
                  <w:rFonts w:cs="Arial"/>
                  <w:sz w:val="22"/>
                  <w:szCs w:val="22"/>
                </w:rPr>
                <w:t>Vaste, tijdelijk vaste en mobiele camera’s kunnen enkel een meerwaarde bieden indien ze deel uitmaken van een breder pakket van maatregelen. Het totaal aan maatregelen zit vervat in het zonaal veiligheidsplan dat jaarlijks wordt geëvalueerd en gevalideerd door de Zonale Veiligheidsraad.</w:t>
              </w:r>
            </w:p>
            <w:p w14:paraId="1D1DF805" w14:textId="77777777" w:rsidR="00CA6EFB" w:rsidRPr="00CA6160" w:rsidRDefault="00CA6EFB" w:rsidP="00CA6EFB">
              <w:pPr>
                <w:spacing w:before="120"/>
                <w:ind w:left="284"/>
                <w:jc w:val="both"/>
                <w:rPr>
                  <w:rFonts w:cs="Arial"/>
                  <w:sz w:val="22"/>
                  <w:szCs w:val="22"/>
                </w:rPr>
              </w:pPr>
              <w:r w:rsidRPr="00CA6160">
                <w:rPr>
                  <w:rFonts w:cs="Arial"/>
                  <w:sz w:val="22"/>
                  <w:szCs w:val="22"/>
                </w:rPr>
                <w:t>Het gebruik van camera’s is een bijkomend hulpmiddel waardoor de politie efficiënter kan worden ingezet.</w:t>
              </w:r>
            </w:p>
            <w:p w14:paraId="0FFD3AEE" w14:textId="77777777" w:rsidR="00B962DA" w:rsidRPr="00CA6160" w:rsidRDefault="00B962DA" w:rsidP="00CA6EFB">
              <w:pPr>
                <w:ind w:left="284"/>
                <w:rPr>
                  <w:rFonts w:cs="Arial"/>
                  <w:sz w:val="22"/>
                  <w:szCs w:val="22"/>
                </w:rPr>
              </w:pPr>
              <w:r w:rsidRPr="00CA6160">
                <w:rPr>
                  <w:rFonts w:cs="Arial"/>
                  <w:sz w:val="22"/>
                  <w:szCs w:val="22"/>
                </w:rPr>
                <w:br w:type="page"/>
              </w:r>
            </w:p>
            <w:p w14:paraId="21C09FC0" w14:textId="5BB37E32" w:rsidR="00CA6EFB" w:rsidRPr="00CA6160" w:rsidRDefault="00CA6EFB" w:rsidP="00CA6EFB">
              <w:pPr>
                <w:ind w:left="284"/>
                <w:rPr>
                  <w:rFonts w:cs="Arial"/>
                  <w:sz w:val="22"/>
                  <w:szCs w:val="22"/>
                  <w:u w:val="single"/>
                </w:rPr>
              </w:pPr>
              <w:r w:rsidRPr="00CA6160">
                <w:rPr>
                  <w:rFonts w:cs="Arial"/>
                  <w:sz w:val="22"/>
                  <w:szCs w:val="22"/>
                </w:rPr>
                <w:lastRenderedPageBreak/>
                <w:t xml:space="preserve">6.2. </w:t>
              </w:r>
              <w:r w:rsidRPr="00CA6160">
                <w:rPr>
                  <w:rFonts w:cs="Arial"/>
                  <w:sz w:val="22"/>
                  <w:szCs w:val="22"/>
                </w:rPr>
                <w:tab/>
              </w:r>
              <w:r w:rsidRPr="00CA6160">
                <w:rPr>
                  <w:rFonts w:cs="Arial"/>
                  <w:sz w:val="22"/>
                  <w:szCs w:val="22"/>
                  <w:u w:val="single"/>
                </w:rPr>
                <w:t>Proportionaliteit van het gebruik van camera’s</w:t>
              </w:r>
            </w:p>
            <w:p w14:paraId="75BD4A9C" w14:textId="77777777" w:rsidR="00CA6EFB" w:rsidRPr="00CA6160" w:rsidRDefault="00CA6EFB" w:rsidP="00CA6EFB">
              <w:pPr>
                <w:spacing w:after="120"/>
                <w:ind w:left="284"/>
                <w:jc w:val="both"/>
                <w:rPr>
                  <w:rFonts w:cs="Arial"/>
                  <w:sz w:val="22"/>
                  <w:szCs w:val="22"/>
                </w:rPr>
              </w:pPr>
              <w:r w:rsidRPr="00CA6160">
                <w:rPr>
                  <w:rFonts w:cs="Arial"/>
                  <w:sz w:val="22"/>
                  <w:szCs w:val="22"/>
                </w:rPr>
                <w:t xml:space="preserve">De plaatsing en het gebruik van vaste, tijdelijke vaste en mobiele camera’s kan fundamenteel bijdragen tot het verhogen van de veiligheid en de leefbaarheid in onze gemeente. Er worden garanties ingebouwd om de privacy van de omwonenden te garanderen. Er wordt voor de lokale politiezone RONSE voorzien in een policy omtrent gebruik van camera’s. </w:t>
              </w:r>
            </w:p>
            <w:p w14:paraId="79E435E9" w14:textId="77777777" w:rsidR="00CA6EFB" w:rsidRPr="00CA6160" w:rsidRDefault="00CA6EFB" w:rsidP="00CA6EFB">
              <w:pPr>
                <w:spacing w:before="120" w:after="120"/>
                <w:ind w:left="284"/>
                <w:jc w:val="both"/>
                <w:rPr>
                  <w:rFonts w:cs="Arial"/>
                  <w:sz w:val="22"/>
                  <w:szCs w:val="22"/>
                </w:rPr>
              </w:pPr>
              <w:r w:rsidRPr="00CA6160">
                <w:rPr>
                  <w:rFonts w:cs="Arial"/>
                  <w:sz w:val="22"/>
                  <w:szCs w:val="22"/>
                </w:rPr>
                <w:t xml:space="preserve">Er moet steeds een evenwicht zijn tussen het cameratoezicht en het respect voor de persoonlijke levenssfeer. Er moet dus duidelijk gecommuniceerd worden over de aanwezigheid van camera’s. De plaatsing en ingebruikname van de camera’s werd voorafgegaan door een informatiecampagne aan de bevolking. </w:t>
              </w:r>
            </w:p>
            <w:p w14:paraId="42F51392" w14:textId="77777777" w:rsidR="00CA6EFB" w:rsidRPr="00CA6160" w:rsidRDefault="00CA6EFB" w:rsidP="00CA6EFB">
              <w:pPr>
                <w:spacing w:before="120"/>
                <w:ind w:left="284"/>
                <w:jc w:val="both"/>
                <w:rPr>
                  <w:rFonts w:cs="Arial"/>
                  <w:sz w:val="22"/>
                  <w:szCs w:val="22"/>
                </w:rPr>
              </w:pPr>
              <w:r w:rsidRPr="00CA6160">
                <w:rPr>
                  <w:rFonts w:cs="Arial"/>
                  <w:sz w:val="22"/>
                  <w:szCs w:val="22"/>
                </w:rPr>
                <w:t>Het voorstel inzake gebruik van vaste, tijdelijke vaste en mobiele camera’s voldoet aan de privacy-beginselen en de Wet op het politieambt.</w:t>
              </w:r>
            </w:p>
            <w:p w14:paraId="4EFC9F7B" w14:textId="77777777" w:rsidR="00CA6EFB" w:rsidRPr="00CA6160" w:rsidRDefault="00CA6EFB" w:rsidP="00CA6160">
              <w:pPr>
                <w:pStyle w:val="Lijstalinea1"/>
                <w:numPr>
                  <w:ilvl w:val="0"/>
                  <w:numId w:val="20"/>
                </w:numPr>
                <w:spacing w:before="120" w:after="0" w:line="240" w:lineRule="auto"/>
                <w:rPr>
                  <w:rFonts w:ascii="Arial" w:hAnsi="Arial" w:cs="Arial"/>
                  <w:b/>
                  <w:u w:val="single"/>
                </w:rPr>
              </w:pPr>
              <w:r w:rsidRPr="00CA6160">
                <w:rPr>
                  <w:rFonts w:ascii="Arial" w:hAnsi="Arial" w:cs="Arial"/>
                  <w:b/>
                  <w:u w:val="single"/>
                </w:rPr>
                <w:t>Impact en risicoanalyse op niveau van de bescherming voor de persoonlijke levenssfeer – gegevensbeschermingseffectbeoordeling (GEB/DPIA)</w:t>
              </w:r>
            </w:p>
            <w:p w14:paraId="4C7F0A8C" w14:textId="77777777" w:rsidR="00CA6EFB" w:rsidRPr="00CA6160" w:rsidRDefault="00CA6EFB" w:rsidP="00CA6EFB">
              <w:pPr>
                <w:spacing w:before="120" w:after="120"/>
                <w:ind w:left="284"/>
                <w:jc w:val="both"/>
                <w:rPr>
                  <w:rFonts w:cs="Arial"/>
                  <w:sz w:val="22"/>
                  <w:szCs w:val="22"/>
                </w:rPr>
              </w:pPr>
              <w:r w:rsidRPr="00CA6160">
                <w:rPr>
                  <w:rFonts w:cs="Arial"/>
                  <w:sz w:val="22"/>
                  <w:szCs w:val="22"/>
                </w:rPr>
                <w:t>Er werd een impact en risicoanalyse op operationeel vlak en op het vlak van de bescherming van de privacy gemaakt. Ze heeft in het bijzonder betrekking op de categorieën van persoonsgegevens, proportionaliteit van de gebruikte middelen, de te bereiken operationele doelstellingen en de om die doelstellingen te bereiken noodzakelijke bewaartermijn van de gegevens. Ze betreft de volgende domeinen :</w:t>
              </w:r>
            </w:p>
            <w:p w14:paraId="40C48708" w14:textId="77777777" w:rsidR="00CA6EFB" w:rsidRPr="00CA6160" w:rsidRDefault="00CA6EFB" w:rsidP="00CA6160">
              <w:pPr>
                <w:numPr>
                  <w:ilvl w:val="0"/>
                  <w:numId w:val="7"/>
                </w:numPr>
                <w:overflowPunct w:val="0"/>
                <w:autoSpaceDE w:val="0"/>
                <w:autoSpaceDN w:val="0"/>
                <w:adjustRightInd w:val="0"/>
                <w:ind w:left="284" w:right="-567" w:firstLine="0"/>
                <w:textAlignment w:val="baseline"/>
                <w:rPr>
                  <w:rFonts w:cs="Arial"/>
                  <w:sz w:val="22"/>
                  <w:szCs w:val="22"/>
                </w:rPr>
              </w:pPr>
              <w:r w:rsidRPr="00CA6160">
                <w:rPr>
                  <w:rFonts w:cs="Arial"/>
                  <w:sz w:val="22"/>
                  <w:szCs w:val="22"/>
                </w:rPr>
                <w:t>Een beschrijving van de beoogde verwerkingsoperaties en van de verwerkingsdoeleinden</w:t>
              </w:r>
            </w:p>
            <w:p w14:paraId="4E7D2681" w14:textId="77777777" w:rsidR="00CA6EFB" w:rsidRPr="00CA6160" w:rsidRDefault="00CA6EFB" w:rsidP="00CA6160">
              <w:pPr>
                <w:numPr>
                  <w:ilvl w:val="0"/>
                  <w:numId w:val="7"/>
                </w:numPr>
                <w:overflowPunct w:val="0"/>
                <w:autoSpaceDE w:val="0"/>
                <w:autoSpaceDN w:val="0"/>
                <w:adjustRightInd w:val="0"/>
                <w:ind w:left="709" w:right="-284" w:hanging="425"/>
                <w:textAlignment w:val="baseline"/>
                <w:rPr>
                  <w:rFonts w:cs="Arial"/>
                  <w:sz w:val="22"/>
                  <w:szCs w:val="22"/>
                </w:rPr>
              </w:pPr>
              <w:r w:rsidRPr="00CA6160">
                <w:rPr>
                  <w:rFonts w:cs="Arial"/>
                  <w:sz w:val="22"/>
                  <w:szCs w:val="22"/>
                </w:rPr>
                <w:t>Een evaluatie van de noodzaak en van de proportionaliteit van de verwerkingsoperaties</w:t>
              </w:r>
            </w:p>
            <w:p w14:paraId="323B1295" w14:textId="77777777" w:rsidR="00CA6EFB" w:rsidRPr="00CA6160" w:rsidRDefault="00CA6EFB" w:rsidP="00CA6160">
              <w:pPr>
                <w:numPr>
                  <w:ilvl w:val="0"/>
                  <w:numId w:val="7"/>
                </w:numPr>
                <w:overflowPunct w:val="0"/>
                <w:autoSpaceDE w:val="0"/>
                <w:autoSpaceDN w:val="0"/>
                <w:adjustRightInd w:val="0"/>
                <w:ind w:left="284" w:firstLine="0"/>
                <w:textAlignment w:val="baseline"/>
                <w:rPr>
                  <w:rFonts w:cs="Arial"/>
                  <w:sz w:val="22"/>
                  <w:szCs w:val="22"/>
                </w:rPr>
              </w:pPr>
              <w:r w:rsidRPr="00CA6160">
                <w:rPr>
                  <w:rFonts w:cs="Arial"/>
                  <w:sz w:val="22"/>
                  <w:szCs w:val="22"/>
                </w:rPr>
                <w:t>Een evaluatie van de risico’s voor de rechten en vrijheden van de betrokkenen</w:t>
              </w:r>
            </w:p>
            <w:p w14:paraId="1F44B14D" w14:textId="77777777" w:rsidR="00CA6EFB" w:rsidRPr="00CA6160" w:rsidRDefault="00CA6EFB" w:rsidP="00CA6160">
              <w:pPr>
                <w:numPr>
                  <w:ilvl w:val="0"/>
                  <w:numId w:val="7"/>
                </w:numPr>
                <w:overflowPunct w:val="0"/>
                <w:autoSpaceDE w:val="0"/>
                <w:autoSpaceDN w:val="0"/>
                <w:adjustRightInd w:val="0"/>
                <w:ind w:left="284" w:firstLine="0"/>
                <w:textAlignment w:val="baseline"/>
                <w:rPr>
                  <w:rFonts w:cs="Arial"/>
                  <w:sz w:val="22"/>
                  <w:szCs w:val="22"/>
                </w:rPr>
              </w:pPr>
              <w:r w:rsidRPr="00CA6160">
                <w:rPr>
                  <w:rFonts w:cs="Arial"/>
                  <w:sz w:val="22"/>
                  <w:szCs w:val="22"/>
                </w:rPr>
                <w:t>De beoogde maatregelen om de risico’s het hoofd te bieden.</w:t>
              </w:r>
            </w:p>
            <w:p w14:paraId="2952A247" w14:textId="77777777" w:rsidR="00CA6EFB" w:rsidRPr="00CA6160" w:rsidRDefault="00CA6EFB" w:rsidP="00CA6160">
              <w:pPr>
                <w:pStyle w:val="Lijstalinea1"/>
                <w:numPr>
                  <w:ilvl w:val="0"/>
                  <w:numId w:val="20"/>
                </w:numPr>
                <w:spacing w:before="120" w:after="0" w:line="240" w:lineRule="auto"/>
                <w:ind w:left="284" w:firstLine="0"/>
                <w:rPr>
                  <w:rFonts w:ascii="Arial" w:hAnsi="Arial" w:cs="Arial"/>
                  <w:b/>
                  <w:u w:val="single"/>
                </w:rPr>
              </w:pPr>
              <w:r w:rsidRPr="00CA6160">
                <w:rPr>
                  <w:rFonts w:ascii="Arial" w:hAnsi="Arial" w:cs="Arial"/>
                  <w:b/>
                  <w:u w:val="single"/>
                </w:rPr>
                <w:t>Toegang tot de gegevens en bewaring van de gegevens</w:t>
              </w:r>
            </w:p>
            <w:p w14:paraId="62284652" w14:textId="77777777" w:rsidR="00CA6EFB" w:rsidRPr="00CA6160" w:rsidRDefault="00CA6EFB" w:rsidP="00CA6EFB">
              <w:pPr>
                <w:pStyle w:val="Default"/>
                <w:autoSpaceDE/>
                <w:autoSpaceDN/>
                <w:adjustRightInd/>
                <w:spacing w:before="120"/>
                <w:ind w:left="284"/>
                <w:jc w:val="both"/>
                <w:rPr>
                  <w:rFonts w:ascii="Arial" w:hAnsi="Arial" w:cs="Arial"/>
                  <w:sz w:val="22"/>
                  <w:szCs w:val="22"/>
                </w:rPr>
              </w:pPr>
              <w:bookmarkStart w:id="6" w:name="_Hlk516750244"/>
              <w:bookmarkStart w:id="7" w:name="_Hlk516649024"/>
              <w:r w:rsidRPr="00CA6160">
                <w:rPr>
                  <w:rFonts w:ascii="Arial" w:hAnsi="Arial" w:cs="Arial"/>
                  <w:sz w:val="22"/>
                  <w:szCs w:val="22"/>
                </w:rPr>
                <w:t>De camera’s maken beelden van voertuigen, personen, … die op de openbare weg in beeld komen</w:t>
              </w:r>
              <w:bookmarkEnd w:id="6"/>
              <w:r w:rsidRPr="00CA6160">
                <w:rPr>
                  <w:rFonts w:ascii="Arial" w:hAnsi="Arial" w:cs="Arial"/>
                  <w:sz w:val="22"/>
                  <w:szCs w:val="22"/>
                </w:rPr>
                <w:t>. Deze data worden bewaard en verwerkt in het beheerssysteem. Dit beheerssysteem is een lokale gegevensbank. Voor de bewakingscamera’s wat ANPR betreft worden deze opgeslagen op een nationale technische gegevensdatabank.</w:t>
              </w:r>
            </w:p>
            <w:p w14:paraId="3E1EB166" w14:textId="77777777" w:rsidR="00CA6EFB" w:rsidRPr="00CA6160" w:rsidRDefault="00CA6EFB" w:rsidP="00CA6EFB">
              <w:pPr>
                <w:pStyle w:val="Default"/>
                <w:spacing w:before="120"/>
                <w:ind w:left="284"/>
                <w:jc w:val="both"/>
                <w:rPr>
                  <w:rFonts w:ascii="Arial" w:hAnsi="Arial" w:cs="Arial"/>
                  <w:sz w:val="22"/>
                  <w:szCs w:val="22"/>
                </w:rPr>
              </w:pPr>
              <w:bookmarkStart w:id="8" w:name="_Hlk516750851"/>
              <w:bookmarkEnd w:id="7"/>
              <w:r w:rsidRPr="00CA6160">
                <w:rPr>
                  <w:rFonts w:ascii="Arial" w:hAnsi="Arial" w:cs="Arial"/>
                  <w:sz w:val="22"/>
                  <w:szCs w:val="22"/>
                </w:rPr>
                <w:t xml:space="preserve">Het raadplegen en gebruiken van de data en de beelden van de camera’s is enkel mogelijk via een interface die is aangesloten op het beheerssysteem. De data behorende tot het beheerssysteem worden opgeslagen in een beveiligde omgeving. </w:t>
              </w:r>
            </w:p>
            <w:p w14:paraId="3A886854" w14:textId="77777777" w:rsidR="00CA6EFB" w:rsidRPr="00CA6160" w:rsidRDefault="00CA6EFB" w:rsidP="00CA6EFB">
              <w:pPr>
                <w:pStyle w:val="Default"/>
                <w:spacing w:before="120"/>
                <w:ind w:left="284"/>
                <w:jc w:val="both"/>
                <w:rPr>
                  <w:rFonts w:ascii="Arial" w:hAnsi="Arial" w:cs="Arial"/>
                  <w:sz w:val="22"/>
                  <w:szCs w:val="22"/>
                </w:rPr>
              </w:pPr>
              <w:r w:rsidRPr="00CA6160">
                <w:rPr>
                  <w:rFonts w:ascii="Arial" w:hAnsi="Arial" w:cs="Arial"/>
                  <w:sz w:val="22"/>
                  <w:szCs w:val="22"/>
                </w:rPr>
                <w:t>De interface en het beheerssysteem zijn verbonden door beveiligde lijnen. De gebruiker dient in te loggen met een identificatie waarna een beveiligde toegang mogelijk wordt (cfr. toegangsrechten zijn bepaald volgens gebruikersprofielen).</w:t>
              </w:r>
            </w:p>
            <w:p w14:paraId="1E1722ED" w14:textId="77777777" w:rsidR="00CA6EFB" w:rsidRPr="00CA6160" w:rsidRDefault="00CA6EFB" w:rsidP="00CA6EFB">
              <w:pPr>
                <w:pStyle w:val="Default"/>
                <w:spacing w:before="120"/>
                <w:ind w:left="284"/>
                <w:jc w:val="both"/>
                <w:rPr>
                  <w:rFonts w:ascii="Arial" w:hAnsi="Arial" w:cs="Arial"/>
                  <w:sz w:val="22"/>
                  <w:szCs w:val="22"/>
                </w:rPr>
              </w:pPr>
              <w:r w:rsidRPr="00CA6160">
                <w:rPr>
                  <w:rFonts w:ascii="Arial" w:hAnsi="Arial" w:cs="Arial"/>
                  <w:sz w:val="22"/>
                  <w:szCs w:val="22"/>
                </w:rPr>
                <w:t>De computers die deze toegang mogelijk maken, staan in het politiecommissariaat, onder permanent toezicht van een officier van Politie. De politiezone beschikt over een eigen server.</w:t>
              </w:r>
            </w:p>
            <w:p w14:paraId="78A3B1B7" w14:textId="77777777" w:rsidR="00CA6EFB" w:rsidRPr="00CA6160" w:rsidRDefault="00CA6EFB" w:rsidP="00CA6EFB">
              <w:pPr>
                <w:pStyle w:val="Default"/>
                <w:spacing w:before="120"/>
                <w:ind w:left="284"/>
                <w:jc w:val="both"/>
                <w:rPr>
                  <w:rFonts w:ascii="Arial" w:hAnsi="Arial" w:cs="Arial"/>
                  <w:sz w:val="22"/>
                  <w:szCs w:val="22"/>
                </w:rPr>
              </w:pPr>
              <w:bookmarkStart w:id="9" w:name="_Hlk516750999"/>
              <w:bookmarkEnd w:id="8"/>
              <w:r w:rsidRPr="00CA6160">
                <w:rPr>
                  <w:rFonts w:ascii="Arial" w:hAnsi="Arial" w:cs="Arial"/>
                  <w:sz w:val="22"/>
                  <w:szCs w:val="22"/>
                </w:rPr>
                <w:t>De korpschef duidt een politieofficier aan, verantwoordelijk voor het toezicht op en het gebruik van de gegevens die door de camera’s worden gegenereerd. Deze officier waakt erover dat onbevoegde personen geen toegang hebben tot de camerabeelden en - data alsook de output van zoekopdrachten in de gegevensbank.</w:t>
              </w:r>
            </w:p>
            <w:p w14:paraId="3AE5AE98" w14:textId="77777777" w:rsidR="00CA6EFB" w:rsidRPr="00CA6160" w:rsidRDefault="00CA6EFB" w:rsidP="00CA6EFB">
              <w:pPr>
                <w:autoSpaceDE w:val="0"/>
                <w:autoSpaceDN w:val="0"/>
                <w:adjustRightInd w:val="0"/>
                <w:spacing w:before="120" w:after="120"/>
                <w:ind w:left="284"/>
                <w:jc w:val="both"/>
                <w:rPr>
                  <w:rFonts w:cs="Arial"/>
                  <w:sz w:val="22"/>
                  <w:szCs w:val="22"/>
                </w:rPr>
              </w:pPr>
              <w:r w:rsidRPr="00CA6160">
                <w:rPr>
                  <w:rFonts w:cs="Arial"/>
                  <w:sz w:val="22"/>
                  <w:szCs w:val="22"/>
                </w:rPr>
                <w:t>De toegang tot die informatie en persoonsgegevens is beschermd, alle toegangen worden opgelijst en de concrete redenen van de toegang worden geregistreerd. Elke raadpleging en extractie van gegevens wordt in de verwerking geregistreerd of bij gebrek hieraan, opgenomen in een speciaal daartoe aangemaakt register.</w:t>
              </w:r>
            </w:p>
            <w:p w14:paraId="1867D377" w14:textId="77777777" w:rsidR="00CA6EFB" w:rsidRPr="00CA6160" w:rsidRDefault="00CA6EFB" w:rsidP="00CA6EFB">
              <w:pPr>
                <w:pStyle w:val="Default"/>
                <w:spacing w:before="120"/>
                <w:ind w:left="284"/>
                <w:jc w:val="both"/>
                <w:rPr>
                  <w:rFonts w:ascii="Arial" w:hAnsi="Arial" w:cs="Arial"/>
                  <w:sz w:val="22"/>
                  <w:szCs w:val="22"/>
                </w:rPr>
              </w:pPr>
              <w:r w:rsidRPr="00CA6160">
                <w:rPr>
                  <w:rFonts w:ascii="Arial" w:hAnsi="Arial" w:cs="Arial"/>
                  <w:sz w:val="22"/>
                  <w:szCs w:val="22"/>
                </w:rPr>
                <w:t>De politieambtenaren zullen bij hun opvraging zich beperken tot volgende criteria :</w:t>
              </w:r>
            </w:p>
            <w:p w14:paraId="62283254" w14:textId="77777777" w:rsidR="00CA6EFB" w:rsidRPr="00CA6160" w:rsidRDefault="00CA6EFB" w:rsidP="00CA6EFB">
              <w:pPr>
                <w:autoSpaceDE w:val="0"/>
                <w:autoSpaceDN w:val="0"/>
                <w:adjustRightInd w:val="0"/>
                <w:spacing w:before="120"/>
                <w:ind w:left="284"/>
                <w:jc w:val="both"/>
                <w:rPr>
                  <w:rFonts w:cs="Arial"/>
                  <w:i/>
                  <w:sz w:val="22"/>
                  <w:szCs w:val="22"/>
                </w:rPr>
              </w:pPr>
              <w:r w:rsidRPr="00CA6160">
                <w:rPr>
                  <w:rFonts w:cs="Arial"/>
                  <w:i/>
                  <w:sz w:val="22"/>
                  <w:szCs w:val="22"/>
                </w:rPr>
                <w:t xml:space="preserve">"Art. 25/6. De informatie en persoonsgegevens die verzameld worden door middel van camera's kunnen worden geregistreerd en bewaard voor een duur van niet meer dan twaalf maanden, te rekenen vanaf de registratie ervan, tenzij in een andere termijn voorzien wordt in afdeling 12 van dit hoofdstuk.". </w:t>
              </w:r>
            </w:p>
            <w:p w14:paraId="026F3F7B" w14:textId="77777777" w:rsidR="00B962DA" w:rsidRPr="00CA6160" w:rsidRDefault="00B962DA" w:rsidP="00CA6EFB">
              <w:pPr>
                <w:spacing w:before="120"/>
                <w:ind w:left="284"/>
                <w:rPr>
                  <w:rFonts w:cs="Arial"/>
                  <w:i/>
                  <w:sz w:val="22"/>
                  <w:szCs w:val="22"/>
                </w:rPr>
              </w:pPr>
              <w:r w:rsidRPr="00CA6160">
                <w:rPr>
                  <w:rFonts w:cs="Arial"/>
                  <w:i/>
                  <w:sz w:val="22"/>
                  <w:szCs w:val="22"/>
                </w:rPr>
                <w:br w:type="page"/>
              </w:r>
            </w:p>
            <w:p w14:paraId="3B1F9FE6" w14:textId="07953718" w:rsidR="00CA6EFB" w:rsidRPr="00CA6160" w:rsidRDefault="00CA6EFB" w:rsidP="00CA6EFB">
              <w:pPr>
                <w:spacing w:before="120"/>
                <w:ind w:left="284"/>
                <w:rPr>
                  <w:rFonts w:cs="Arial"/>
                  <w:i/>
                  <w:sz w:val="22"/>
                  <w:szCs w:val="22"/>
                </w:rPr>
              </w:pPr>
              <w:r w:rsidRPr="00CA6160">
                <w:rPr>
                  <w:rFonts w:cs="Arial"/>
                  <w:i/>
                  <w:sz w:val="22"/>
                  <w:szCs w:val="22"/>
                </w:rPr>
                <w:lastRenderedPageBreak/>
                <w:t xml:space="preserve">"Art. 25/7, </w:t>
              </w:r>
            </w:p>
            <w:p w14:paraId="47461D29" w14:textId="77777777" w:rsidR="00CA6EFB" w:rsidRPr="00CA6160" w:rsidRDefault="00CA6EFB" w:rsidP="00CA6EFB">
              <w:pPr>
                <w:ind w:left="284"/>
                <w:jc w:val="both"/>
                <w:rPr>
                  <w:rFonts w:cs="Arial"/>
                  <w:i/>
                  <w:sz w:val="22"/>
                  <w:szCs w:val="22"/>
                </w:rPr>
              </w:pPr>
              <w:r w:rsidRPr="00CA6160">
                <w:rPr>
                  <w:rFonts w:cs="Arial"/>
                  <w:i/>
                  <w:sz w:val="22"/>
                  <w:szCs w:val="22"/>
                </w:rPr>
                <w:t>-§1. De toegang tot de in artikel 25/6 bedoelde persoonsgegevens en informatie wordt toegelaten gedurende een periode van een maand, te rekenen vanaf de registratie ervan, op voorwaarde dat het operationeel gemotiveerd is en dat het noodzakelijk is voor de uitoefening van een welbepaalde opdracht. Na de eerste bewaarmaand is de toegang tot die persoonsgegevens en informatie enkel voor doeleinden van gerechtelijke politie mogelijk mits een schriftelijke en met redenen omklede beslissing van de Procureur des Konings. De toegang tot deze persoonsgegevens en informatie is beveiligd, alle toegangen worden dagelijks bijgewerkt en de concrete redenen van de bevragingen worden geregistreerd.</w:t>
              </w:r>
            </w:p>
            <w:p w14:paraId="67D9893B" w14:textId="77777777" w:rsidR="00CA6EFB" w:rsidRPr="00CA6160" w:rsidRDefault="00CA6EFB" w:rsidP="00CA6EFB">
              <w:pPr>
                <w:spacing w:after="120"/>
                <w:ind w:left="284"/>
                <w:jc w:val="both"/>
                <w:rPr>
                  <w:rFonts w:cs="Arial"/>
                  <w:i/>
                  <w:sz w:val="22"/>
                  <w:szCs w:val="22"/>
                </w:rPr>
              </w:pPr>
              <w:r w:rsidRPr="00CA6160">
                <w:rPr>
                  <w:rFonts w:cs="Arial"/>
                  <w:i/>
                  <w:sz w:val="22"/>
                  <w:szCs w:val="22"/>
                </w:rPr>
                <w:t>-§ 2. De persoonsgegevens en informatie bedoeld in paragraaf 1 kunnen na anonimisering worden gebruikt voor didactische en pedagogische doeleinden in het kader van de opleiding van de leden van de politiediensten".</w:t>
              </w:r>
            </w:p>
            <w:p w14:paraId="1F728662" w14:textId="77777777" w:rsidR="00CA6EFB" w:rsidRPr="00CA6160" w:rsidRDefault="00CA6EFB" w:rsidP="00CA6EFB">
              <w:pPr>
                <w:ind w:left="284"/>
                <w:jc w:val="both"/>
                <w:rPr>
                  <w:rFonts w:cs="Arial"/>
                  <w:i/>
                  <w:sz w:val="22"/>
                  <w:szCs w:val="22"/>
                </w:rPr>
              </w:pPr>
              <w:r w:rsidRPr="00CA6160">
                <w:rPr>
                  <w:rFonts w:cs="Arial"/>
                  <w:i/>
                  <w:sz w:val="22"/>
                  <w:szCs w:val="22"/>
                </w:rPr>
                <w:t>"Art. 25/8. Een register met alle gebruiken van camera's wordt bijgehouden bij de betrokken politiedienst en op een digitale wijze bewaard. De Koning bepaalt de inhoud van dit register, na advies van de bevoegde toezichthoudende autoriteit voor de verwerking van persoonsgegevens.</w:t>
              </w:r>
            </w:p>
            <w:p w14:paraId="079A314D" w14:textId="77777777" w:rsidR="00CA6EFB" w:rsidRPr="00CA6160" w:rsidRDefault="00CA6EFB" w:rsidP="00CA6EFB">
              <w:pPr>
                <w:spacing w:after="120"/>
                <w:ind w:left="284"/>
                <w:jc w:val="both"/>
                <w:rPr>
                  <w:rFonts w:cs="Arial"/>
                  <w:i/>
                  <w:sz w:val="22"/>
                  <w:szCs w:val="22"/>
                </w:rPr>
              </w:pPr>
              <w:r w:rsidRPr="00CA6160">
                <w:rPr>
                  <w:rFonts w:cs="Arial"/>
                  <w:i/>
                  <w:sz w:val="22"/>
                  <w:szCs w:val="22"/>
                </w:rPr>
                <w:t xml:space="preserve">Een nationaal register met de geolocalisatie van alle door de politiediensten gebruikte vaste camera's wordt door de federale politie bijgehouden en op digitale wijze bewaard. </w:t>
              </w:r>
            </w:p>
            <w:p w14:paraId="41620654" w14:textId="77777777" w:rsidR="00CA6EFB" w:rsidRPr="00CA6160" w:rsidRDefault="00CA6EFB" w:rsidP="00CA6EFB">
              <w:pPr>
                <w:spacing w:after="120"/>
                <w:ind w:left="284"/>
                <w:jc w:val="both"/>
                <w:rPr>
                  <w:rFonts w:cs="Arial"/>
                  <w:i/>
                  <w:sz w:val="22"/>
                  <w:szCs w:val="22"/>
                </w:rPr>
              </w:pPr>
              <w:r w:rsidRPr="00CA6160">
                <w:rPr>
                  <w:rFonts w:cs="Arial"/>
                  <w:i/>
                  <w:sz w:val="22"/>
                  <w:szCs w:val="22"/>
                </w:rPr>
                <w:t>De in het eerste en tweede lid bedoelde registers worden, op verzoek, ter beschikking gesteld van de bevoegde toezichthoudende autoriteit voor de verwerking van persoonsgegevens, van het Controleorgaan op de politionele informatie, van de bestuurlijke en gerechtelijke politieoverheden, van de functionaris voor gegevensbescherming, en van de consulent voor de veiligheid en de bescherming van de persoonlijke levenssfeer bedoeld in artikel 44/3, §1".</w:t>
              </w:r>
            </w:p>
            <w:p w14:paraId="6899968F" w14:textId="77777777" w:rsidR="00CA6EFB" w:rsidRPr="00CA6160" w:rsidRDefault="00CA6EFB" w:rsidP="00CA6EFB">
              <w:pPr>
                <w:pStyle w:val="Default"/>
                <w:ind w:left="284"/>
                <w:jc w:val="both"/>
                <w:rPr>
                  <w:rFonts w:ascii="Arial" w:hAnsi="Arial" w:cs="Arial"/>
                  <w:sz w:val="22"/>
                  <w:szCs w:val="22"/>
                </w:rPr>
              </w:pPr>
              <w:r w:rsidRPr="00CA6160">
                <w:rPr>
                  <w:rFonts w:ascii="Arial" w:hAnsi="Arial" w:cs="Arial"/>
                  <w:sz w:val="22"/>
                  <w:szCs w:val="22"/>
                </w:rPr>
                <w:t>Deze politieambtenaren zullen de beelden en data enkel gebruiken voor het realiseren van de doelen, hiervoor vermeld onder punt 4.</w:t>
              </w:r>
            </w:p>
            <w:p w14:paraId="6731E82E" w14:textId="77777777" w:rsidR="00CA6EFB" w:rsidRPr="00CA6160" w:rsidRDefault="00CA6EFB" w:rsidP="00CA6EFB">
              <w:pPr>
                <w:autoSpaceDE w:val="0"/>
                <w:autoSpaceDN w:val="0"/>
                <w:adjustRightInd w:val="0"/>
                <w:spacing w:before="120" w:after="120"/>
                <w:ind w:left="284"/>
                <w:jc w:val="both"/>
                <w:rPr>
                  <w:rFonts w:cs="Arial"/>
                  <w:sz w:val="22"/>
                  <w:szCs w:val="22"/>
                </w:rPr>
              </w:pPr>
              <w:r w:rsidRPr="00CA6160">
                <w:rPr>
                  <w:rFonts w:cs="Arial"/>
                  <w:sz w:val="22"/>
                  <w:szCs w:val="22"/>
                </w:rPr>
                <w:t>De bijgehouden gegevens die via de ANPR-camera’s, dashcams of bodycams verkregen worden, kunnen door de dienst met wettelijke bevoegdheden inzake tucht of evaluatie aangewend worden voor tucht en/of evaluatiedoeleinden à charge of à décharge van een medewerker, indien reeds andere meldingen of gegevens een vermoeden van misbruik doen ontstaan.</w:t>
              </w:r>
            </w:p>
            <w:p w14:paraId="00A50CB3" w14:textId="77777777" w:rsidR="00CA6EFB" w:rsidRPr="00CA6160" w:rsidRDefault="00CA6EFB" w:rsidP="00CA6EFB">
              <w:pPr>
                <w:autoSpaceDE w:val="0"/>
                <w:autoSpaceDN w:val="0"/>
                <w:adjustRightInd w:val="0"/>
                <w:spacing w:before="120" w:after="120"/>
                <w:ind w:left="284"/>
                <w:jc w:val="both"/>
                <w:rPr>
                  <w:rFonts w:cs="Arial"/>
                  <w:sz w:val="22"/>
                  <w:szCs w:val="22"/>
                </w:rPr>
              </w:pPr>
              <w:r w:rsidRPr="00CA6160">
                <w:rPr>
                  <w:rFonts w:cs="Arial"/>
                  <w:sz w:val="22"/>
                  <w:szCs w:val="22"/>
                </w:rPr>
                <w:t>Personeelsleden hebben ten allen tijde zelf inzagerecht op de door de ANPR-camera’s, dashcams en bodycams verzamelde gegevens.  Het door de ANPR-camera’s, dashcams en bodycams geregistreerde materiaal zal niet worden aangewend voor een permanente controle op de personeelsleden.</w:t>
              </w:r>
              <w:bookmarkEnd w:id="9"/>
            </w:p>
            <w:p w14:paraId="56E4D64A" w14:textId="77777777" w:rsidR="00CA6EFB" w:rsidRPr="00CA6160" w:rsidRDefault="00CA6EFB" w:rsidP="00CA6EFB">
              <w:pPr>
                <w:pStyle w:val="Default"/>
                <w:ind w:left="284"/>
                <w:rPr>
                  <w:rFonts w:ascii="Arial" w:hAnsi="Arial" w:cs="Arial"/>
                  <w:sz w:val="22"/>
                  <w:szCs w:val="22"/>
                </w:rPr>
              </w:pPr>
              <w:r w:rsidRPr="00CA6160">
                <w:rPr>
                  <w:rFonts w:ascii="Arial" w:hAnsi="Arial" w:cs="Arial"/>
                  <w:sz w:val="22"/>
                  <w:szCs w:val="22"/>
                  <w:u w:val="single"/>
                </w:rPr>
                <w:t>Bewaartermijn</w:t>
              </w:r>
              <w:r w:rsidRPr="00CA6160">
                <w:rPr>
                  <w:rFonts w:ascii="Arial" w:hAnsi="Arial" w:cs="Arial"/>
                  <w:sz w:val="22"/>
                  <w:szCs w:val="22"/>
                </w:rPr>
                <w:t>:</w:t>
              </w:r>
            </w:p>
            <w:p w14:paraId="23FDB59E" w14:textId="77777777" w:rsidR="00CA6EFB" w:rsidRPr="00CA6160" w:rsidRDefault="00CA6EFB" w:rsidP="00CA6EFB">
              <w:pPr>
                <w:spacing w:before="120" w:after="120"/>
                <w:ind w:left="284"/>
                <w:jc w:val="both"/>
                <w:rPr>
                  <w:rFonts w:cs="Arial"/>
                  <w:sz w:val="22"/>
                  <w:szCs w:val="22"/>
                </w:rPr>
              </w:pPr>
              <w:r w:rsidRPr="00CA6160">
                <w:rPr>
                  <w:rFonts w:cs="Arial"/>
                  <w:sz w:val="22"/>
                  <w:szCs w:val="22"/>
                </w:rPr>
                <w:t>De toegangstermijn tot de beelden afkomstig van de camera’s is afhankelijk van de bestuurlijke of gerechtelijke finaliteit van de opdracht die de toegang ertoe vereist:</w:t>
              </w:r>
            </w:p>
            <w:p w14:paraId="572D4072" w14:textId="77777777" w:rsidR="00CA6EFB" w:rsidRPr="00CA6160" w:rsidRDefault="00CA6EFB" w:rsidP="00CA6160">
              <w:pPr>
                <w:numPr>
                  <w:ilvl w:val="0"/>
                  <w:numId w:val="7"/>
                </w:numPr>
                <w:overflowPunct w:val="0"/>
                <w:autoSpaceDE w:val="0"/>
                <w:autoSpaceDN w:val="0"/>
                <w:adjustRightInd w:val="0"/>
                <w:ind w:left="709" w:hanging="425"/>
                <w:jc w:val="both"/>
                <w:textAlignment w:val="baseline"/>
                <w:rPr>
                  <w:rFonts w:cs="Arial"/>
                  <w:sz w:val="22"/>
                  <w:szCs w:val="22"/>
                </w:rPr>
              </w:pPr>
              <w:r w:rsidRPr="00CA6160">
                <w:rPr>
                  <w:rFonts w:cs="Arial"/>
                  <w:sz w:val="22"/>
                  <w:szCs w:val="22"/>
                </w:rPr>
                <w:t>Bestuurlijke finaliteit: wanneer het gaat om de consultatie voor een finaliteit inzake bestuurlijke politie, dient dit te gebeuren binnen een maand te tellen vanaf de registratie;</w:t>
              </w:r>
            </w:p>
            <w:p w14:paraId="7E0E2B47" w14:textId="77777777" w:rsidR="00CA6EFB" w:rsidRPr="00CA6160" w:rsidRDefault="00CA6EFB" w:rsidP="00CA6160">
              <w:pPr>
                <w:numPr>
                  <w:ilvl w:val="0"/>
                  <w:numId w:val="7"/>
                </w:numPr>
                <w:overflowPunct w:val="0"/>
                <w:autoSpaceDE w:val="0"/>
                <w:autoSpaceDN w:val="0"/>
                <w:adjustRightInd w:val="0"/>
                <w:ind w:left="709" w:hanging="425"/>
                <w:jc w:val="both"/>
                <w:textAlignment w:val="baseline"/>
                <w:rPr>
                  <w:rFonts w:cs="Arial"/>
                  <w:sz w:val="22"/>
                  <w:szCs w:val="22"/>
                </w:rPr>
              </w:pPr>
              <w:r w:rsidRPr="00CA6160">
                <w:rPr>
                  <w:rFonts w:cs="Arial"/>
                  <w:sz w:val="22"/>
                  <w:szCs w:val="22"/>
                </w:rPr>
                <w:t>Gerechtelijke finaliteit: wanneer er toegang nodig is voor de finaliteiten inzake gerechtelijke politie, komt de toegangstermijn overeen met de bewaringstermijn, namelijk 12 maanden. Zodra er echter toegang nodig is tot de beelden na de eerste maand, zal de toegang onderworpen zijn aan een schriftelijke en gemotiveerde beslissing van de Procureur des Konings. Na de eerste bewaringsmaand van de gegevens is de toegang bijgevolg strikt gekaderd.</w:t>
              </w:r>
            </w:p>
            <w:p w14:paraId="009F4925" w14:textId="77777777" w:rsidR="00CA6EFB" w:rsidRPr="00CA6160" w:rsidRDefault="00CA6EFB" w:rsidP="00CA6EFB">
              <w:pPr>
                <w:pStyle w:val="Geenafstand"/>
                <w:spacing w:before="120"/>
                <w:ind w:left="284"/>
                <w:jc w:val="both"/>
                <w:rPr>
                  <w:rFonts w:ascii="Arial" w:hAnsi="Arial" w:cs="Arial"/>
                </w:rPr>
              </w:pPr>
              <w:bookmarkStart w:id="10" w:name="_Hlk516788495"/>
              <w:r w:rsidRPr="00CA6160">
                <w:rPr>
                  <w:rFonts w:ascii="Arial" w:hAnsi="Arial" w:cs="Arial"/>
                </w:rPr>
                <w:t>De politieambtenaren die de bodycams gebruiken, hebben niet de mogelijkheid om de opnames te wissen.</w:t>
              </w:r>
            </w:p>
            <w:p w14:paraId="7EB3537F" w14:textId="77777777" w:rsidR="00B962DA" w:rsidRPr="00CA6160" w:rsidRDefault="00B962DA" w:rsidP="00CA6EFB">
              <w:pPr>
                <w:pStyle w:val="Default"/>
                <w:autoSpaceDE/>
                <w:autoSpaceDN/>
                <w:adjustRightInd/>
                <w:spacing w:before="120"/>
                <w:ind w:left="284"/>
                <w:jc w:val="both"/>
                <w:rPr>
                  <w:rFonts w:ascii="Arial" w:hAnsi="Arial" w:cs="Arial"/>
                  <w:sz w:val="22"/>
                  <w:szCs w:val="22"/>
                </w:rPr>
              </w:pPr>
              <w:r w:rsidRPr="00CA6160">
                <w:rPr>
                  <w:rFonts w:ascii="Arial" w:hAnsi="Arial" w:cs="Arial"/>
                  <w:sz w:val="22"/>
                  <w:szCs w:val="22"/>
                </w:rPr>
                <w:br w:type="page"/>
              </w:r>
            </w:p>
            <w:p w14:paraId="79C5B7C7" w14:textId="185E8F7C" w:rsidR="00CA6EFB" w:rsidRPr="00CA6160" w:rsidRDefault="00CA6EFB" w:rsidP="00CA6EFB">
              <w:pPr>
                <w:pStyle w:val="Default"/>
                <w:autoSpaceDE/>
                <w:autoSpaceDN/>
                <w:adjustRightInd/>
                <w:spacing w:before="120"/>
                <w:ind w:left="284"/>
                <w:jc w:val="both"/>
                <w:rPr>
                  <w:rFonts w:ascii="Arial" w:hAnsi="Arial" w:cs="Arial"/>
                  <w:sz w:val="22"/>
                  <w:szCs w:val="22"/>
                </w:rPr>
              </w:pPr>
              <w:r w:rsidRPr="00CA6160">
                <w:rPr>
                  <w:rFonts w:ascii="Arial" w:hAnsi="Arial" w:cs="Arial"/>
                  <w:sz w:val="22"/>
                  <w:szCs w:val="22"/>
                </w:rPr>
                <w:lastRenderedPageBreak/>
                <w:t>De beeld- en klankopnames van de bodycams worden op beveiligde servers bewaard. Zodra de leden van het operationele kader terug in het commissariaat zijn, worden de opnames op een beveiligde informaticadrager gezet. De opnames worden geraadpleegd na de interventie en nadat ze op de beveiligde informaticadrager zijn gezet.</w:t>
              </w:r>
            </w:p>
            <w:p w14:paraId="312834FF" w14:textId="77777777" w:rsidR="00CA6EFB" w:rsidRPr="00CA6160" w:rsidRDefault="00CA6EFB" w:rsidP="00CA6EFB">
              <w:pPr>
                <w:pStyle w:val="Default"/>
                <w:ind w:left="284"/>
                <w:jc w:val="both"/>
                <w:rPr>
                  <w:rFonts w:ascii="Arial" w:hAnsi="Arial" w:cs="Arial"/>
                  <w:sz w:val="22"/>
                  <w:szCs w:val="22"/>
                </w:rPr>
              </w:pPr>
              <w:r w:rsidRPr="00CA6160">
                <w:rPr>
                  <w:rFonts w:ascii="Arial" w:hAnsi="Arial" w:cs="Arial"/>
                  <w:sz w:val="22"/>
                  <w:szCs w:val="22"/>
                </w:rPr>
                <w:t>Binnen de grenzen van hun respectieve bevoegdheid hebben alleen volgende personen toegang tot de opgeslagen gegevens en informatie:</w:t>
              </w:r>
            </w:p>
            <w:p w14:paraId="6E85E8A2" w14:textId="77777777" w:rsidR="00CA6EFB" w:rsidRPr="00CA6160" w:rsidRDefault="00CA6EFB" w:rsidP="00CA6160">
              <w:pPr>
                <w:pStyle w:val="Default"/>
                <w:numPr>
                  <w:ilvl w:val="0"/>
                  <w:numId w:val="15"/>
                </w:numPr>
                <w:ind w:left="284" w:firstLine="0"/>
                <w:rPr>
                  <w:rFonts w:ascii="Arial" w:hAnsi="Arial" w:cs="Arial"/>
                  <w:sz w:val="22"/>
                  <w:szCs w:val="22"/>
                </w:rPr>
              </w:pPr>
              <w:r w:rsidRPr="00CA6160">
                <w:rPr>
                  <w:rFonts w:ascii="Arial" w:hAnsi="Arial" w:cs="Arial"/>
                  <w:sz w:val="22"/>
                  <w:szCs w:val="22"/>
                </w:rPr>
                <w:t>Het personeelslid dat de beelden heeft gemaakt</w:t>
              </w:r>
            </w:p>
            <w:p w14:paraId="223A926E" w14:textId="77777777" w:rsidR="00CA6EFB" w:rsidRPr="00CA6160" w:rsidRDefault="00CA6EFB" w:rsidP="00CA6160">
              <w:pPr>
                <w:pStyle w:val="Default"/>
                <w:numPr>
                  <w:ilvl w:val="0"/>
                  <w:numId w:val="15"/>
                </w:numPr>
                <w:ind w:left="284" w:firstLine="0"/>
                <w:rPr>
                  <w:rFonts w:ascii="Arial" w:hAnsi="Arial" w:cs="Arial"/>
                  <w:sz w:val="22"/>
                  <w:szCs w:val="22"/>
                </w:rPr>
              </w:pPr>
              <w:r w:rsidRPr="00CA6160">
                <w:rPr>
                  <w:rFonts w:ascii="Arial" w:hAnsi="Arial" w:cs="Arial"/>
                  <w:sz w:val="22"/>
                  <w:szCs w:val="22"/>
                </w:rPr>
                <w:t>De korpschef en de commissaris intern toezicht</w:t>
              </w:r>
            </w:p>
            <w:p w14:paraId="3C1037F0" w14:textId="77777777" w:rsidR="00CA6EFB" w:rsidRPr="00CA6160" w:rsidRDefault="00CA6EFB" w:rsidP="00CA6160">
              <w:pPr>
                <w:pStyle w:val="Default"/>
                <w:numPr>
                  <w:ilvl w:val="0"/>
                  <w:numId w:val="15"/>
                </w:numPr>
                <w:ind w:left="284" w:firstLine="0"/>
                <w:rPr>
                  <w:rFonts w:ascii="Arial" w:hAnsi="Arial" w:cs="Arial"/>
                  <w:sz w:val="22"/>
                  <w:szCs w:val="22"/>
                </w:rPr>
              </w:pPr>
              <w:r w:rsidRPr="00CA6160">
                <w:rPr>
                  <w:rFonts w:ascii="Arial" w:hAnsi="Arial" w:cs="Arial"/>
                  <w:sz w:val="22"/>
                  <w:szCs w:val="22"/>
                </w:rPr>
                <w:t>De DPO.</w:t>
              </w:r>
            </w:p>
            <w:p w14:paraId="553ED1F2" w14:textId="77777777" w:rsidR="00CA6EFB" w:rsidRPr="00CA6160" w:rsidRDefault="00CA6EFB" w:rsidP="00CA6EFB">
              <w:pPr>
                <w:pStyle w:val="Geenafstand"/>
                <w:spacing w:before="120"/>
                <w:ind w:left="284"/>
                <w:jc w:val="both"/>
                <w:rPr>
                  <w:rFonts w:ascii="Arial" w:hAnsi="Arial" w:cs="Arial"/>
                </w:rPr>
              </w:pPr>
              <w:r w:rsidRPr="00CA6160">
                <w:rPr>
                  <w:rFonts w:ascii="Arial" w:hAnsi="Arial" w:cs="Arial"/>
                </w:rPr>
                <w:t xml:space="preserve">De politiezone houdt een register bij, zoals bepaald in art. 25/8 Wet op het politieambt. </w:t>
              </w:r>
            </w:p>
            <w:p w14:paraId="66090FFF" w14:textId="77777777" w:rsidR="00CA6EFB" w:rsidRPr="00CA6160" w:rsidRDefault="00CA6EFB" w:rsidP="00CA6EFB">
              <w:pPr>
                <w:spacing w:before="120"/>
                <w:ind w:left="284"/>
                <w:jc w:val="both"/>
                <w:rPr>
                  <w:rFonts w:cs="Arial"/>
                  <w:sz w:val="22"/>
                  <w:szCs w:val="22"/>
                </w:rPr>
              </w:pPr>
              <w:bookmarkStart w:id="11" w:name="_Hlk516751211"/>
              <w:bookmarkEnd w:id="10"/>
              <w:r w:rsidRPr="00CA6160">
                <w:rPr>
                  <w:rFonts w:cs="Arial"/>
                  <w:sz w:val="22"/>
                  <w:szCs w:val="22"/>
                </w:rPr>
                <w:t>De politiezone beschikt over een functionaris voor de gegevensbescherming die instaat voor de informatieveiligheid en de naleving van de verwerking van persoonsgegevens (DPO).</w:t>
              </w:r>
            </w:p>
            <w:bookmarkEnd w:id="11"/>
            <w:p w14:paraId="04B796BC" w14:textId="77777777" w:rsidR="00CA6EFB" w:rsidRPr="00CA6160" w:rsidRDefault="00CA6EFB" w:rsidP="00CA6EFB">
              <w:pPr>
                <w:spacing w:before="120"/>
                <w:ind w:left="284"/>
                <w:jc w:val="both"/>
                <w:rPr>
                  <w:rFonts w:cs="Arial"/>
                  <w:sz w:val="22"/>
                  <w:szCs w:val="22"/>
                </w:rPr>
              </w:pPr>
              <w:r w:rsidRPr="00CA6160">
                <w:rPr>
                  <w:rFonts w:cs="Arial"/>
                  <w:sz w:val="22"/>
                  <w:szCs w:val="22"/>
                </w:rPr>
                <w:t>De politiezone neemt volgende maatregelen om het gebruik van de camera’s aan het nodige toezicht te onderwerpen :</w:t>
              </w:r>
            </w:p>
            <w:p w14:paraId="121E6FC2" w14:textId="77777777" w:rsidR="00CA6EFB" w:rsidRPr="00CA6160" w:rsidRDefault="00CA6EFB" w:rsidP="00CA6160">
              <w:pPr>
                <w:pStyle w:val="Default"/>
                <w:numPr>
                  <w:ilvl w:val="0"/>
                  <w:numId w:val="11"/>
                </w:numPr>
                <w:spacing w:after="30"/>
                <w:ind w:left="709" w:hanging="425"/>
                <w:jc w:val="both"/>
                <w:rPr>
                  <w:rFonts w:ascii="Arial" w:hAnsi="Arial" w:cs="Arial"/>
                  <w:sz w:val="22"/>
                  <w:szCs w:val="22"/>
                </w:rPr>
              </w:pPr>
              <w:r w:rsidRPr="00CA6160">
                <w:rPr>
                  <w:rFonts w:ascii="Arial" w:hAnsi="Arial" w:cs="Arial"/>
                  <w:sz w:val="22"/>
                  <w:szCs w:val="22"/>
                </w:rPr>
                <w:t>Kennisgeving van de principiële toestemming door de gemeenteraad aan de Procureur des Konings</w:t>
              </w:r>
            </w:p>
            <w:p w14:paraId="34B22790" w14:textId="77777777" w:rsidR="00CA6EFB" w:rsidRPr="00CA6160" w:rsidRDefault="00CA6EFB" w:rsidP="00CA6160">
              <w:pPr>
                <w:pStyle w:val="Default"/>
                <w:numPr>
                  <w:ilvl w:val="0"/>
                  <w:numId w:val="11"/>
                </w:numPr>
                <w:spacing w:after="30"/>
                <w:ind w:left="709" w:hanging="425"/>
                <w:jc w:val="both"/>
                <w:rPr>
                  <w:rFonts w:ascii="Arial" w:hAnsi="Arial" w:cs="Arial"/>
                  <w:sz w:val="22"/>
                  <w:szCs w:val="22"/>
                </w:rPr>
              </w:pPr>
              <w:r w:rsidRPr="00CA6160">
                <w:rPr>
                  <w:rFonts w:ascii="Arial" w:hAnsi="Arial" w:cs="Arial"/>
                  <w:sz w:val="22"/>
                  <w:szCs w:val="22"/>
                </w:rPr>
                <w:t>Kennisgeving aan de toezichthoudende overheden, de functionaris voor de gegevensbescherming die instaat voor de informatieveiligheid en de bescherming voor de persoonlijke levenssfeer.</w:t>
              </w:r>
            </w:p>
            <w:p w14:paraId="31A4A118" w14:textId="77777777" w:rsidR="00CA6EFB" w:rsidRPr="00CA6160" w:rsidRDefault="00CA6EFB" w:rsidP="00CA6160">
              <w:pPr>
                <w:pStyle w:val="Lijstalinea1"/>
                <w:numPr>
                  <w:ilvl w:val="0"/>
                  <w:numId w:val="18"/>
                </w:numPr>
                <w:spacing w:before="120" w:after="0" w:line="240" w:lineRule="auto"/>
                <w:ind w:left="284" w:firstLine="0"/>
                <w:rPr>
                  <w:rFonts w:ascii="Arial" w:hAnsi="Arial" w:cs="Arial"/>
                  <w:b/>
                  <w:u w:val="single"/>
                </w:rPr>
              </w:pPr>
              <w:r w:rsidRPr="00CA6160">
                <w:rPr>
                  <w:rFonts w:ascii="Arial" w:hAnsi="Arial" w:cs="Arial"/>
                  <w:b/>
                  <w:u w:val="single"/>
                </w:rPr>
                <w:t>Specifieke bepalingen voor het gebruik van ANPR camera’s in dienstvoertuigen</w:t>
              </w:r>
            </w:p>
            <w:p w14:paraId="13C4F122" w14:textId="77777777" w:rsidR="00CA6EFB" w:rsidRPr="00CA6160" w:rsidRDefault="00CA6EFB" w:rsidP="00CA6160">
              <w:pPr>
                <w:pStyle w:val="Lijstalinea1"/>
                <w:numPr>
                  <w:ilvl w:val="1"/>
                  <w:numId w:val="18"/>
                </w:numPr>
                <w:spacing w:after="0" w:line="240" w:lineRule="auto"/>
                <w:ind w:left="284" w:firstLine="0"/>
                <w:rPr>
                  <w:rFonts w:ascii="Arial" w:hAnsi="Arial" w:cs="Arial"/>
                  <w:u w:val="single"/>
                </w:rPr>
              </w:pPr>
              <w:r w:rsidRPr="00CA6160">
                <w:rPr>
                  <w:rFonts w:ascii="Arial" w:hAnsi="Arial" w:cs="Arial"/>
                  <w:u w:val="single"/>
                </w:rPr>
                <w:t>Context</w:t>
              </w:r>
            </w:p>
            <w:p w14:paraId="05636FE9" w14:textId="77777777" w:rsidR="00CA6EFB" w:rsidRPr="00CA6160" w:rsidRDefault="00CA6EFB" w:rsidP="00CA6EFB">
              <w:pPr>
                <w:ind w:left="284"/>
                <w:jc w:val="both"/>
                <w:rPr>
                  <w:rFonts w:cs="Arial"/>
                  <w:sz w:val="22"/>
                  <w:szCs w:val="22"/>
                </w:rPr>
              </w:pPr>
              <w:r w:rsidRPr="00CA6160">
                <w:rPr>
                  <w:rFonts w:cs="Arial"/>
                  <w:sz w:val="22"/>
                  <w:szCs w:val="22"/>
                </w:rPr>
                <w:t>De ANPR camera op politievoertuigen kan automatisch nummerplaten inlezen, teneinde geseinde voertuigen op te sporen.</w:t>
              </w:r>
            </w:p>
            <w:p w14:paraId="52C8E6DB" w14:textId="77777777" w:rsidR="00CA6EFB" w:rsidRPr="00CA6160" w:rsidRDefault="00CA6EFB" w:rsidP="00CA6EFB">
              <w:pPr>
                <w:pStyle w:val="Lijstalinea1"/>
                <w:spacing w:after="0" w:line="240" w:lineRule="auto"/>
                <w:ind w:left="284"/>
                <w:rPr>
                  <w:rFonts w:ascii="Arial" w:hAnsi="Arial" w:cs="Arial"/>
                  <w:u w:val="single"/>
                </w:rPr>
              </w:pPr>
              <w:r w:rsidRPr="00CA6160">
                <w:rPr>
                  <w:rFonts w:ascii="Arial" w:hAnsi="Arial" w:cs="Arial"/>
                </w:rPr>
                <w:t>9.2</w:t>
              </w:r>
              <w:r w:rsidRPr="00CA6160">
                <w:rPr>
                  <w:rFonts w:ascii="Arial" w:hAnsi="Arial" w:cs="Arial"/>
                </w:rPr>
                <w:tab/>
              </w:r>
              <w:r w:rsidRPr="00CA6160">
                <w:rPr>
                  <w:rFonts w:ascii="Arial" w:hAnsi="Arial" w:cs="Arial"/>
                  <w:u w:val="single"/>
                </w:rPr>
                <w:t>Wettelijk kader</w:t>
              </w:r>
            </w:p>
            <w:p w14:paraId="004D35A8" w14:textId="77777777" w:rsidR="00CA6EFB" w:rsidRPr="00CA6160" w:rsidRDefault="00CA6EFB" w:rsidP="00CA6EFB">
              <w:pPr>
                <w:ind w:left="284"/>
                <w:jc w:val="both"/>
                <w:rPr>
                  <w:rFonts w:cs="Arial"/>
                  <w:sz w:val="22"/>
                  <w:szCs w:val="22"/>
                </w:rPr>
              </w:pPr>
              <w:r w:rsidRPr="00CA6160">
                <w:rPr>
                  <w:rFonts w:cs="Arial"/>
                  <w:sz w:val="22"/>
                  <w:szCs w:val="22"/>
                </w:rPr>
                <w:t>Wet op het politieambt, artikelen 46/4, 46/5 en 46/6.</w:t>
              </w:r>
            </w:p>
            <w:p w14:paraId="2D101632" w14:textId="77777777" w:rsidR="00CA6EFB" w:rsidRPr="00CA6160" w:rsidRDefault="00CA6EFB" w:rsidP="00CA6160">
              <w:pPr>
                <w:pStyle w:val="Lijstalinea1"/>
                <w:numPr>
                  <w:ilvl w:val="1"/>
                  <w:numId w:val="8"/>
                </w:numPr>
                <w:spacing w:after="0" w:line="240" w:lineRule="auto"/>
                <w:ind w:left="284" w:firstLine="0"/>
                <w:rPr>
                  <w:rFonts w:ascii="Arial" w:hAnsi="Arial" w:cs="Arial"/>
                  <w:u w:val="single"/>
                </w:rPr>
              </w:pPr>
              <w:r w:rsidRPr="00CA6160">
                <w:rPr>
                  <w:rFonts w:ascii="Arial" w:hAnsi="Arial" w:cs="Arial"/>
                  <w:u w:val="single"/>
                </w:rPr>
                <w:t xml:space="preserve">Type camera </w:t>
              </w:r>
            </w:p>
            <w:p w14:paraId="5D303D6D" w14:textId="77777777" w:rsidR="00CA6EFB" w:rsidRPr="00CA6160" w:rsidRDefault="00CA6EFB" w:rsidP="00CA6EFB">
              <w:pPr>
                <w:pStyle w:val="Lijstalinea1"/>
                <w:spacing w:after="0" w:line="240" w:lineRule="auto"/>
                <w:ind w:left="284"/>
                <w:rPr>
                  <w:rFonts w:ascii="Arial" w:hAnsi="Arial" w:cs="Arial"/>
                  <w:u w:val="single"/>
                </w:rPr>
              </w:pPr>
            </w:p>
            <w:tbl>
              <w:tblPr>
                <w:tblW w:w="3956"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3111"/>
                <w:gridCol w:w="3749"/>
              </w:tblGrid>
              <w:tr w:rsidR="00CA6EFB" w:rsidRPr="00CA6160" w14:paraId="7B2D2269" w14:textId="77777777" w:rsidTr="00CA6EFB">
                <w:tc>
                  <w:tcPr>
                    <w:tcW w:w="537" w:type="pct"/>
                    <w:tcBorders>
                      <w:top w:val="nil"/>
                      <w:left w:val="nil"/>
                    </w:tcBorders>
                  </w:tcPr>
                  <w:p w14:paraId="1EB16ED8" w14:textId="77777777" w:rsidR="00CA6EFB" w:rsidRPr="00CA6160" w:rsidRDefault="00CA6EFB" w:rsidP="00CA6EFB">
                    <w:pPr>
                      <w:pStyle w:val="Default"/>
                      <w:ind w:left="284"/>
                      <w:rPr>
                        <w:rFonts w:ascii="Arial" w:hAnsi="Arial" w:cs="Arial"/>
                        <w:color w:val="auto"/>
                        <w:sz w:val="22"/>
                        <w:szCs w:val="22"/>
                      </w:rPr>
                    </w:pPr>
                  </w:p>
                </w:tc>
                <w:tc>
                  <w:tcPr>
                    <w:tcW w:w="2024" w:type="pct"/>
                  </w:tcPr>
                  <w:p w14:paraId="17F60BB2" w14:textId="77777777" w:rsidR="00CA6EFB" w:rsidRPr="00CA6160" w:rsidRDefault="00CA6EFB" w:rsidP="00CA6EFB">
                    <w:pPr>
                      <w:pStyle w:val="Default"/>
                      <w:ind w:left="284"/>
                      <w:rPr>
                        <w:rFonts w:ascii="Arial" w:hAnsi="Arial" w:cs="Arial"/>
                        <w:b/>
                        <w:color w:val="auto"/>
                        <w:sz w:val="22"/>
                        <w:szCs w:val="22"/>
                      </w:rPr>
                    </w:pPr>
                    <w:r w:rsidRPr="00CA6160">
                      <w:rPr>
                        <w:rFonts w:ascii="Arial" w:hAnsi="Arial" w:cs="Arial"/>
                        <w:b/>
                        <w:color w:val="auto"/>
                        <w:sz w:val="22"/>
                        <w:szCs w:val="22"/>
                      </w:rPr>
                      <w:t>Type</w:t>
                    </w:r>
                  </w:p>
                </w:tc>
                <w:tc>
                  <w:tcPr>
                    <w:tcW w:w="2439" w:type="pct"/>
                  </w:tcPr>
                  <w:p w14:paraId="552B5A1E" w14:textId="77777777" w:rsidR="00CA6EFB" w:rsidRPr="00CA6160" w:rsidRDefault="00CA6EFB" w:rsidP="00CA6EFB">
                    <w:pPr>
                      <w:pStyle w:val="Default"/>
                      <w:ind w:left="284"/>
                      <w:rPr>
                        <w:rFonts w:ascii="Arial" w:hAnsi="Arial" w:cs="Arial"/>
                        <w:b/>
                        <w:color w:val="auto"/>
                        <w:sz w:val="22"/>
                        <w:szCs w:val="22"/>
                      </w:rPr>
                    </w:pPr>
                    <w:r w:rsidRPr="00CA6160">
                      <w:rPr>
                        <w:rFonts w:ascii="Arial" w:hAnsi="Arial" w:cs="Arial"/>
                        <w:b/>
                        <w:color w:val="auto"/>
                        <w:sz w:val="22"/>
                        <w:szCs w:val="22"/>
                      </w:rPr>
                      <w:t>Merk</w:t>
                    </w:r>
                  </w:p>
                </w:tc>
              </w:tr>
              <w:tr w:rsidR="00CA6EFB" w:rsidRPr="00CA6160" w14:paraId="48A2CA62" w14:textId="77777777" w:rsidTr="00CA6EFB">
                <w:tc>
                  <w:tcPr>
                    <w:tcW w:w="537" w:type="pct"/>
                  </w:tcPr>
                  <w:p w14:paraId="0D8E1D78"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2</w:t>
                    </w:r>
                  </w:p>
                </w:tc>
                <w:tc>
                  <w:tcPr>
                    <w:tcW w:w="2024" w:type="pct"/>
                  </w:tcPr>
                  <w:p w14:paraId="200D39DF"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ANPR (mobiel)</w:t>
                    </w:r>
                  </w:p>
                </w:tc>
                <w:tc>
                  <w:tcPr>
                    <w:tcW w:w="2439" w:type="pct"/>
                  </w:tcPr>
                  <w:p w14:paraId="3671D91C" w14:textId="77777777" w:rsidR="00CA6EFB" w:rsidRPr="00CA6160" w:rsidRDefault="00CA6EFB" w:rsidP="00CA6EFB">
                    <w:pPr>
                      <w:pStyle w:val="Default"/>
                      <w:ind w:left="284"/>
                      <w:rPr>
                        <w:rFonts w:ascii="Arial" w:hAnsi="Arial" w:cs="Arial"/>
                        <w:color w:val="auto"/>
                        <w:sz w:val="22"/>
                        <w:szCs w:val="22"/>
                      </w:rPr>
                    </w:pPr>
                    <w:r w:rsidRPr="00CA6160">
                      <w:rPr>
                        <w:rFonts w:ascii="Arial" w:hAnsi="Arial" w:cs="Arial"/>
                        <w:color w:val="auto"/>
                        <w:sz w:val="22"/>
                        <w:szCs w:val="22"/>
                      </w:rPr>
                      <w:t>Raamcontracten stad Kortrijk</w:t>
                    </w:r>
                  </w:p>
                </w:tc>
              </w:tr>
            </w:tbl>
            <w:p w14:paraId="283AE8D2" w14:textId="77777777" w:rsidR="00CA6EFB" w:rsidRPr="00CA6160" w:rsidRDefault="00CA6EFB" w:rsidP="00CA6EFB">
              <w:pPr>
                <w:pStyle w:val="Lijstalinea1"/>
                <w:spacing w:after="0" w:line="240" w:lineRule="auto"/>
                <w:ind w:left="284"/>
                <w:rPr>
                  <w:rFonts w:ascii="Arial" w:hAnsi="Arial" w:cs="Arial"/>
                  <w:u w:val="single"/>
                </w:rPr>
              </w:pPr>
            </w:p>
            <w:p w14:paraId="7702843F" w14:textId="77777777" w:rsidR="00CA6EFB" w:rsidRPr="00CA6160" w:rsidRDefault="00CA6EFB" w:rsidP="006D5727">
              <w:pPr>
                <w:ind w:left="284" w:right="-285"/>
                <w:rPr>
                  <w:rFonts w:cs="Arial"/>
                  <w:sz w:val="22"/>
                  <w:szCs w:val="22"/>
                  <w:u w:val="single"/>
                </w:rPr>
              </w:pPr>
              <w:r w:rsidRPr="00CA6160">
                <w:rPr>
                  <w:rFonts w:cs="Arial"/>
                  <w:sz w:val="22"/>
                  <w:szCs w:val="22"/>
                  <w:u w:val="single"/>
                </w:rPr>
                <w:t>Doeleinden</w:t>
              </w:r>
            </w:p>
            <w:p w14:paraId="36985B6D" w14:textId="77777777" w:rsidR="00CA6EFB" w:rsidRPr="00CA6160" w:rsidRDefault="00CA6EFB" w:rsidP="006D5727">
              <w:pPr>
                <w:ind w:left="284" w:right="-285"/>
                <w:jc w:val="both"/>
                <w:rPr>
                  <w:rFonts w:cs="Arial"/>
                  <w:sz w:val="22"/>
                  <w:szCs w:val="22"/>
                </w:rPr>
              </w:pPr>
              <w:r w:rsidRPr="00CA6160">
                <w:rPr>
                  <w:rFonts w:cs="Arial"/>
                  <w:sz w:val="22"/>
                  <w:szCs w:val="22"/>
                </w:rPr>
                <w:t>Onder de omstandigheden in de wet bepaald (art 46/4 WPA en de MFO3) kan met een camera op anoniem voertuig op zoek gegaan worden naar geseinde voertuigen.</w:t>
              </w:r>
            </w:p>
            <w:p w14:paraId="0DF825DD" w14:textId="77777777" w:rsidR="00CA6EFB" w:rsidRPr="00CA6160" w:rsidRDefault="00CA6EFB" w:rsidP="006D5727">
              <w:pPr>
                <w:spacing w:after="120"/>
                <w:ind w:left="284" w:right="-285"/>
                <w:jc w:val="both"/>
                <w:rPr>
                  <w:rFonts w:cs="Arial"/>
                  <w:i/>
                  <w:sz w:val="22"/>
                  <w:szCs w:val="22"/>
                </w:rPr>
              </w:pPr>
              <w:r w:rsidRPr="00CA6160">
                <w:rPr>
                  <w:rFonts w:cs="Arial"/>
                  <w:i/>
                  <w:sz w:val="22"/>
                  <w:szCs w:val="22"/>
                </w:rPr>
                <w:t>“</w:t>
              </w:r>
              <w:hyperlink r:id="rId14" w:anchor="Art.46/3" w:tgtFrame="_blank" w:history="1">
                <w:r w:rsidRPr="00CA6160">
                  <w:rPr>
                    <w:rFonts w:cs="Arial"/>
                    <w:i/>
                    <w:sz w:val="22"/>
                    <w:szCs w:val="22"/>
                  </w:rPr>
                  <w:t>Art.</w:t>
                </w:r>
              </w:hyperlink>
              <w:r w:rsidRPr="00CA6160">
                <w:rPr>
                  <w:rFonts w:cs="Arial"/>
                  <w:i/>
                  <w:sz w:val="22"/>
                  <w:szCs w:val="22"/>
                </w:rPr>
                <w:t xml:space="preserve"> </w:t>
              </w:r>
              <w:hyperlink r:id="rId15" w:anchor="Art.46/5" w:tgtFrame="_blank" w:history="1">
                <w:r w:rsidRPr="00CA6160">
                  <w:rPr>
                    <w:rFonts w:cs="Arial"/>
                    <w:i/>
                    <w:sz w:val="22"/>
                    <w:szCs w:val="22"/>
                  </w:rPr>
                  <w:t>46/4</w:t>
                </w:r>
              </w:hyperlink>
              <w:r w:rsidRPr="00CA6160">
                <w:rPr>
                  <w:rFonts w:cs="Arial"/>
                  <w:i/>
                  <w:sz w:val="22"/>
                  <w:szCs w:val="22"/>
                </w:rPr>
                <w:t>. [</w:t>
              </w:r>
              <w:hyperlink r:id="rId16" w:anchor="t" w:tgtFrame="_blank" w:tooltip="&lt;Ingevoegd bij W 2018-03-21/21, art. 48, 038; Inwerkingtreding : 25-05-2018&gt;" w:history="1">
                <w:r w:rsidRPr="00CA6160">
                  <w:rPr>
                    <w:rFonts w:cs="Arial"/>
                    <w:i/>
                    <w:sz w:val="22"/>
                    <w:szCs w:val="22"/>
                  </w:rPr>
                  <w:t>1</w:t>
                </w:r>
              </w:hyperlink>
              <w:r w:rsidRPr="00CA6160">
                <w:rPr>
                  <w:rFonts w:cs="Arial"/>
                  <w:i/>
                  <w:sz w:val="22"/>
                  <w:szCs w:val="22"/>
                </w:rPr>
                <w:t xml:space="preserve"> In afwijking van artikel 25/3, kunnen de tijdelijk vaste en mobiele camera's, die in voorkomend geval intelligent zijn, op niet-zichtbare wijze worden gebruikt in niet-besloten plaatsen en voor het publiek toegankelijke besloten plaatsen, mits voorafgaandelijke toestemming, indien de omstandigheden de politieambtenaren niet in staat stellen zich te identificeren of van die aard zijn dat ze het zichtbaar gebruik van camera's ondoeltreffend maken, en wanneer het gaat om één van de volgende situaties :</w:t>
              </w:r>
            </w:p>
            <w:p w14:paraId="03D14AC8" w14:textId="77777777" w:rsidR="00CA6EFB" w:rsidRPr="00CA6160" w:rsidRDefault="00CA6EFB" w:rsidP="006D5727">
              <w:pPr>
                <w:ind w:left="284" w:right="-285"/>
                <w:jc w:val="both"/>
                <w:rPr>
                  <w:rFonts w:cs="Arial"/>
                  <w:i/>
                  <w:sz w:val="22"/>
                  <w:szCs w:val="22"/>
                </w:rPr>
              </w:pPr>
              <w:r w:rsidRPr="00CA6160">
                <w:rPr>
                  <w:rFonts w:cs="Arial"/>
                  <w:i/>
                  <w:sz w:val="22"/>
                  <w:szCs w:val="22"/>
                </w:rPr>
                <w:t>(…)   3° het gebruik op een vervoermiddel van de politie, dat niet als dusdanig herkenbaar is, voor het automatisch inlezen van nummerplaten, teneinde geseinde voertuigen op te sporen.]</w:t>
              </w:r>
              <w:hyperlink r:id="rId17" w:anchor="t" w:tgtFrame="_blank" w:tooltip="&lt;Ingevoegd bij W 2018-03-21/21, art. 48, 038; Inwerkingtreding : 25-05-2018&gt;" w:history="1">
                <w:r w:rsidRPr="00CA6160">
                  <w:rPr>
                    <w:rFonts w:cs="Arial"/>
                    <w:i/>
                    <w:sz w:val="22"/>
                    <w:szCs w:val="22"/>
                  </w:rPr>
                  <w:t>1</w:t>
                </w:r>
              </w:hyperlink>
              <w:r w:rsidRPr="00CA6160">
                <w:rPr>
                  <w:rFonts w:cs="Arial"/>
                  <w:i/>
                  <w:sz w:val="22"/>
                  <w:szCs w:val="22"/>
                </w:rPr>
                <w:t>”</w:t>
              </w:r>
            </w:p>
            <w:p w14:paraId="0F2E96AD" w14:textId="77777777" w:rsidR="00CA6EFB" w:rsidRPr="00CA6160" w:rsidRDefault="00CA6EFB" w:rsidP="00CA6160">
              <w:pPr>
                <w:pStyle w:val="Lijstalinea"/>
                <w:numPr>
                  <w:ilvl w:val="1"/>
                  <w:numId w:val="8"/>
                </w:numPr>
                <w:ind w:left="284" w:right="-285" w:firstLine="0"/>
                <w:contextualSpacing/>
                <w:rPr>
                  <w:rFonts w:cs="Arial"/>
                  <w:i/>
                  <w:u w:val="single"/>
                </w:rPr>
              </w:pPr>
              <w:r w:rsidRPr="00CA6160">
                <w:rPr>
                  <w:rFonts w:cs="Arial"/>
                  <w:u w:val="single"/>
                </w:rPr>
                <w:t>Toestemming</w:t>
              </w:r>
              <w:r w:rsidRPr="00CA6160">
                <w:rPr>
                  <w:rFonts w:cs="Arial"/>
                  <w:i/>
                  <w:u w:val="single"/>
                </w:rPr>
                <w:t xml:space="preserve">: </w:t>
              </w:r>
            </w:p>
            <w:p w14:paraId="09573149" w14:textId="77777777" w:rsidR="00CA6EFB" w:rsidRPr="00CA6160" w:rsidRDefault="00B66741" w:rsidP="006D5727">
              <w:pPr>
                <w:spacing w:before="120" w:after="120"/>
                <w:ind w:left="284" w:right="-285"/>
                <w:rPr>
                  <w:rFonts w:cs="Arial"/>
                  <w:i/>
                  <w:sz w:val="22"/>
                  <w:szCs w:val="22"/>
                </w:rPr>
              </w:pPr>
              <w:hyperlink r:id="rId18" w:anchor="Art.46/4" w:tgtFrame="_blank" w:history="1">
                <w:r w:rsidR="00CA6EFB" w:rsidRPr="00CA6160">
                  <w:rPr>
                    <w:rFonts w:cs="Arial"/>
                    <w:i/>
                    <w:sz w:val="22"/>
                    <w:szCs w:val="22"/>
                  </w:rPr>
                  <w:t>Art.</w:t>
                </w:r>
              </w:hyperlink>
              <w:r w:rsidR="00CA6EFB" w:rsidRPr="00CA6160">
                <w:rPr>
                  <w:rFonts w:cs="Arial"/>
                  <w:i/>
                  <w:sz w:val="22"/>
                  <w:szCs w:val="22"/>
                </w:rPr>
                <w:t xml:space="preserve"> </w:t>
              </w:r>
              <w:hyperlink r:id="rId19" w:anchor="Art.46/6" w:tgtFrame="_blank" w:history="1">
                <w:r w:rsidR="00CA6EFB" w:rsidRPr="00CA6160">
                  <w:rPr>
                    <w:rFonts w:cs="Arial"/>
                    <w:i/>
                    <w:sz w:val="22"/>
                    <w:szCs w:val="22"/>
                  </w:rPr>
                  <w:t>46/5</w:t>
                </w:r>
              </w:hyperlink>
              <w:r w:rsidR="00CA6EFB" w:rsidRPr="00CA6160">
                <w:rPr>
                  <w:rFonts w:cs="Arial"/>
                  <w:i/>
                  <w:sz w:val="22"/>
                  <w:szCs w:val="22"/>
                </w:rPr>
                <w:t>. [</w:t>
              </w:r>
              <w:hyperlink r:id="rId20" w:anchor="t" w:tgtFrame="_blank" w:tooltip="&lt;Ingevoegd bij W 2018-03-21/21, art. 49, 038; Inwerkingtreding : 25-05-2018&gt;" w:history="1">
                <w:r w:rsidR="00CA6EFB" w:rsidRPr="00CA6160">
                  <w:rPr>
                    <w:rFonts w:cs="Arial"/>
                    <w:i/>
                    <w:sz w:val="22"/>
                    <w:szCs w:val="22"/>
                  </w:rPr>
                  <w:t>1</w:t>
                </w:r>
              </w:hyperlink>
              <w:r w:rsidR="00CA6EFB" w:rsidRPr="00CA6160">
                <w:rPr>
                  <w:rFonts w:cs="Arial"/>
                  <w:i/>
                  <w:sz w:val="22"/>
                  <w:szCs w:val="22"/>
                </w:rPr>
                <w:t xml:space="preserve"> De in artikel 46/4 bedoelde voorafgaandelijke toestemming wordt gevraagd hetzij aan de commissaris-generaal van de federale politie of aan het lid van het directiecomité van de federale politie dat hij aanwijst, wanneer de aanvragende dienst deel uitmaakt van de federale politie, hetzij aan de korpschef van de lokale politiezone, wanneer het gaat om een lokale politiezone.</w:t>
              </w:r>
              <w:r w:rsidR="00CA6EFB" w:rsidRPr="00CA6160">
                <w:rPr>
                  <w:rFonts w:cs="Arial"/>
                  <w:i/>
                  <w:sz w:val="22"/>
                  <w:szCs w:val="22"/>
                </w:rPr>
                <w:br/>
                <w:t>In de gevallen bedoeld in artikel 46/4, eerste lid, 1° en 3°, wordt de toestemming geval per geval gegeven voor het gebruik van een bepaald type, tijdelijk vaste of mobiele camera, voor specifieke doeleinden, en voor een beperkte duur. Indien hiermee tevens doeleinden van gerechtelijke politie gepaard gaan, is het voorafgaand bindend advies van de procureur des Konings vereist. De toestemming kan worden verlengd onder dezelfde voorwaarden.</w:t>
              </w:r>
            </w:p>
            <w:p w14:paraId="1B0EC9B6" w14:textId="77777777" w:rsidR="001344E7" w:rsidRDefault="001344E7" w:rsidP="006D5727">
              <w:pPr>
                <w:spacing w:before="120"/>
                <w:ind w:left="284" w:right="-285"/>
                <w:jc w:val="both"/>
                <w:rPr>
                  <w:rFonts w:cs="Arial"/>
                  <w:i/>
                  <w:sz w:val="22"/>
                  <w:szCs w:val="22"/>
                </w:rPr>
              </w:pPr>
              <w:r>
                <w:rPr>
                  <w:rFonts w:cs="Arial"/>
                  <w:i/>
                  <w:sz w:val="22"/>
                  <w:szCs w:val="22"/>
                </w:rPr>
                <w:br w:type="page"/>
              </w:r>
            </w:p>
            <w:p w14:paraId="710A671A" w14:textId="4869B9EE" w:rsidR="00CA6EFB" w:rsidRPr="00CA6160" w:rsidRDefault="00CA6EFB" w:rsidP="009B0B06">
              <w:pPr>
                <w:spacing w:before="120"/>
                <w:ind w:left="284" w:right="-142"/>
                <w:jc w:val="both"/>
                <w:rPr>
                  <w:rFonts w:cs="Arial"/>
                  <w:i/>
                  <w:sz w:val="22"/>
                  <w:szCs w:val="22"/>
                </w:rPr>
              </w:pPr>
              <w:r w:rsidRPr="00CA6160">
                <w:rPr>
                  <w:rFonts w:cs="Arial"/>
                  <w:i/>
                  <w:sz w:val="22"/>
                  <w:szCs w:val="22"/>
                </w:rPr>
                <w:lastRenderedPageBreak/>
                <w:t>In het geval bedoeld in artikel 46/4, eerste lid, 2°, wordt de toestemming verleend, na voorafgaand bindend advies van de procureur des Konings en van de Veiligheid van de Staat, met betrekking tot het risico dat de maatregel kan hebben voor lopende onderzoeken. Deze toestemming wordt geval per geval, schriftelijk en gemotiveerd verleend voor het gebruik van een bepaald type tijdelijk vaste of mobiele camera, voor specifieke doeleinden, en voor een duur van niet langer dan een maand. De beslissing weerspiegelt in het bijzonder de naleving van de beginselen van proportionaliteit en subsidiariteit. De toestemming kan worden verlengd onder dezelfde voorwaarden.]</w:t>
              </w:r>
              <w:hyperlink r:id="rId21" w:anchor="t" w:tgtFrame="_blank" w:tooltip="&lt;Ingevoegd bij W 2018-03-21/21, art. 49, 038; Inwerkingtreding : 25-05-2018&gt;" w:history="1">
                <w:r w:rsidRPr="00CA6160">
                  <w:rPr>
                    <w:rFonts w:cs="Arial"/>
                    <w:i/>
                    <w:sz w:val="22"/>
                    <w:szCs w:val="22"/>
                  </w:rPr>
                  <w:t>1</w:t>
                </w:r>
              </w:hyperlink>
            </w:p>
            <w:p w14:paraId="37224961" w14:textId="77777777" w:rsidR="00CA6EFB" w:rsidRPr="00CA6160" w:rsidRDefault="00B66741" w:rsidP="009B0B06">
              <w:pPr>
                <w:spacing w:before="120" w:after="120"/>
                <w:ind w:left="284" w:right="-142"/>
                <w:jc w:val="both"/>
                <w:rPr>
                  <w:rFonts w:cs="Arial"/>
                  <w:i/>
                  <w:sz w:val="22"/>
                  <w:szCs w:val="22"/>
                </w:rPr>
              </w:pPr>
              <w:hyperlink r:id="rId22" w:anchor="Art.46/5" w:tgtFrame="_blank" w:history="1">
                <w:r w:rsidR="00CA6EFB" w:rsidRPr="00CA6160">
                  <w:rPr>
                    <w:rFonts w:cs="Arial"/>
                    <w:i/>
                    <w:sz w:val="22"/>
                    <w:szCs w:val="22"/>
                  </w:rPr>
                  <w:t>Art.</w:t>
                </w:r>
              </w:hyperlink>
              <w:r w:rsidR="00CA6EFB" w:rsidRPr="00CA6160">
                <w:rPr>
                  <w:rFonts w:cs="Arial"/>
                  <w:i/>
                  <w:sz w:val="22"/>
                  <w:szCs w:val="22"/>
                </w:rPr>
                <w:t xml:space="preserve"> </w:t>
              </w:r>
              <w:hyperlink r:id="rId23" w:anchor="LNK0048" w:tgtFrame="_blank" w:history="1">
                <w:r w:rsidR="00CA6EFB" w:rsidRPr="00CA6160">
                  <w:rPr>
                    <w:rFonts w:cs="Arial"/>
                    <w:i/>
                    <w:sz w:val="22"/>
                    <w:szCs w:val="22"/>
                  </w:rPr>
                  <w:t>46/6</w:t>
                </w:r>
              </w:hyperlink>
              <w:r w:rsidR="00CA6EFB" w:rsidRPr="00CA6160">
                <w:rPr>
                  <w:rFonts w:cs="Arial"/>
                  <w:i/>
                  <w:sz w:val="22"/>
                  <w:szCs w:val="22"/>
                </w:rPr>
                <w:t>. [</w:t>
              </w:r>
              <w:hyperlink r:id="rId24" w:anchor="t" w:tgtFrame="_blank" w:tooltip="&lt;Ingevoegd bij W 2018-03-21/21, art. 50, 038; Inwerkingtreding : 25-05-2018&gt;" w:history="1">
                <w:r w:rsidR="00CA6EFB" w:rsidRPr="00CA6160">
                  <w:rPr>
                    <w:rFonts w:cs="Arial"/>
                    <w:i/>
                    <w:sz w:val="22"/>
                    <w:szCs w:val="22"/>
                  </w:rPr>
                  <w:t>1</w:t>
                </w:r>
              </w:hyperlink>
              <w:r w:rsidR="00CA6EFB" w:rsidRPr="00CA6160">
                <w:rPr>
                  <w:rFonts w:cs="Arial"/>
                  <w:i/>
                  <w:sz w:val="22"/>
                  <w:szCs w:val="22"/>
                </w:rPr>
                <w:t xml:space="preserve"> Elke toestemming en verlenging voor niet-zichtbaar gebruik van camera's in de gevallen bedoeld in artikel 46/4 wordt meegedeeld aan het Controleorgaan, behalve wanneer het gebruik van camera's wordt uitgevoerd onder het gezag van een magistraat.</w:t>
              </w:r>
            </w:p>
            <w:p w14:paraId="3965EEAC" w14:textId="77777777" w:rsidR="00CA6EFB" w:rsidRPr="00CA6160" w:rsidRDefault="00CA6EFB" w:rsidP="009B0B06">
              <w:pPr>
                <w:spacing w:before="120" w:after="120"/>
                <w:ind w:left="284" w:right="-142"/>
                <w:jc w:val="both"/>
                <w:rPr>
                  <w:rFonts w:cs="Arial"/>
                  <w:i/>
                  <w:sz w:val="22"/>
                  <w:szCs w:val="22"/>
                </w:rPr>
              </w:pPr>
              <w:r w:rsidRPr="00CA6160">
                <w:rPr>
                  <w:rFonts w:cs="Arial"/>
                  <w:i/>
                  <w:sz w:val="22"/>
                  <w:szCs w:val="22"/>
                </w:rPr>
                <w:t>Indien het Controleorgaan oordeelt dat niet is voldaan aan de voorwaarden voor de beslissing, de verlenging of de uitvoering van de maatregel, beveelt het op gemotiveerde wijze de schorsing of stopzetting ervan en beveelt het dat de gegevens die op deze wijze werden verkregen niet mogen worden geëxploiteerd.</w:t>
              </w:r>
            </w:p>
            <w:p w14:paraId="16820D8F" w14:textId="77777777" w:rsidR="00CA6EFB" w:rsidRPr="00CA6160" w:rsidRDefault="00CA6EFB" w:rsidP="009B0B06">
              <w:pPr>
                <w:spacing w:before="120"/>
                <w:ind w:left="284" w:right="-142"/>
                <w:jc w:val="both"/>
                <w:rPr>
                  <w:rFonts w:cs="Arial"/>
                  <w:i/>
                  <w:sz w:val="22"/>
                  <w:szCs w:val="22"/>
                </w:rPr>
              </w:pPr>
              <w:r w:rsidRPr="00CA6160">
                <w:rPr>
                  <w:rFonts w:cs="Arial"/>
                  <w:i/>
                  <w:sz w:val="22"/>
                  <w:szCs w:val="22"/>
                </w:rPr>
                <w:t>Deze met redenen omklede beslissing wordt onverwijld meegedeeld hetzij aan de commissaris-generaal van de federale politie of aan het lid van het directiecomité van de federale politie dat hij heeft aangewezen, hetzij aan de korpschef van de betrokken lokale politiezone, afhankelijk van het geval. Zij informeren hierover zelf onverwijld de politieambtenaar bedoeld in de artikelen 7 tot 7/3, verantwoordelijk voor de operatie.</w:t>
              </w:r>
            </w:p>
            <w:p w14:paraId="164EEEF5" w14:textId="77777777" w:rsidR="00CA6EFB" w:rsidRPr="00CA6160" w:rsidRDefault="00CA6EFB" w:rsidP="00CA6160">
              <w:pPr>
                <w:pStyle w:val="Lijstalinea"/>
                <w:numPr>
                  <w:ilvl w:val="1"/>
                  <w:numId w:val="8"/>
                </w:numPr>
                <w:ind w:left="284" w:firstLine="0"/>
                <w:contextualSpacing/>
                <w:rPr>
                  <w:rFonts w:cs="Arial"/>
                  <w:u w:val="single"/>
                </w:rPr>
              </w:pPr>
              <w:r w:rsidRPr="00CA6160">
                <w:rPr>
                  <w:rFonts w:cs="Arial"/>
                  <w:u w:val="single"/>
                </w:rPr>
                <w:t>Bepalingen lokale lijsten:</w:t>
              </w:r>
            </w:p>
            <w:p w14:paraId="6D31F5D5" w14:textId="77777777" w:rsidR="00CA6EFB" w:rsidRPr="00CA6160" w:rsidRDefault="00CA6EFB" w:rsidP="006D5727">
              <w:pPr>
                <w:spacing w:before="120" w:after="120"/>
                <w:ind w:left="284" w:right="-285"/>
                <w:rPr>
                  <w:rFonts w:cs="Arial"/>
                  <w:sz w:val="22"/>
                  <w:szCs w:val="22"/>
                </w:rPr>
              </w:pPr>
              <w:r w:rsidRPr="00CA6160">
                <w:rPr>
                  <w:rFonts w:cs="Arial"/>
                  <w:sz w:val="22"/>
                  <w:szCs w:val="22"/>
                </w:rPr>
                <w:t xml:space="preserve">De ad hoc lijsten om de ANPR te voeden kenmerken zich doordat zij beperkt zijn op één of meerdere van de assen van tijd, ruimte of frequentie. </w:t>
              </w:r>
            </w:p>
            <w:p w14:paraId="30B0DB80" w14:textId="77777777" w:rsidR="00CA6EFB" w:rsidRPr="00CA6160" w:rsidRDefault="00CA6EFB" w:rsidP="006D5727">
              <w:pPr>
                <w:spacing w:before="120" w:after="120"/>
                <w:ind w:left="284" w:right="-285"/>
                <w:rPr>
                  <w:rFonts w:cs="Arial"/>
                  <w:sz w:val="22"/>
                  <w:szCs w:val="22"/>
                </w:rPr>
              </w:pPr>
              <w:r w:rsidRPr="00CA6160">
                <w:rPr>
                  <w:rFonts w:cs="Arial"/>
                  <w:sz w:val="22"/>
                  <w:szCs w:val="22"/>
                </w:rPr>
                <w:t xml:space="preserve">Het kan dan bijvoorbeeld gaan om lijsten in het kader van een specifiek evenement, lijsten die passen binnen een bepaald (lokaal) veiligheidsbeleid, of lijsten die uitvoering geven aan beslissingen van een lokale overheid (bijvoorbeeld in het kader van de nieuwe gemeentewet). </w:t>
              </w:r>
            </w:p>
            <w:p w14:paraId="0BE17F5E" w14:textId="77777777" w:rsidR="00CA6EFB" w:rsidRPr="00CA6160" w:rsidRDefault="00CA6EFB" w:rsidP="00CA6160">
              <w:pPr>
                <w:pStyle w:val="Lijstalinea"/>
                <w:numPr>
                  <w:ilvl w:val="0"/>
                  <w:numId w:val="7"/>
                </w:numPr>
                <w:ind w:left="709" w:hanging="425"/>
                <w:contextualSpacing/>
                <w:jc w:val="both"/>
                <w:rPr>
                  <w:rFonts w:cs="Arial"/>
                </w:rPr>
              </w:pPr>
              <w:r w:rsidRPr="00CA6160">
                <w:rPr>
                  <w:rFonts w:cs="Arial"/>
                </w:rPr>
                <w:t xml:space="preserve">De inhoud van ad hoc lijsten uit de gegevensbanken die dienen voor correlatie zijn onderworpen aan de goedkeuring : voor de opdrachten van bestuurlijke politie van de Korpschef voor de lokale politie of een directeur van de federale politie of de door hen aangewezen officieren van bestuurlijke politie; </w:t>
              </w:r>
            </w:p>
            <w:p w14:paraId="64DFDFA9" w14:textId="77777777" w:rsidR="00CA6EFB" w:rsidRPr="00CA6160" w:rsidRDefault="00CA6EFB" w:rsidP="00CA6160">
              <w:pPr>
                <w:pStyle w:val="Lijstalinea"/>
                <w:numPr>
                  <w:ilvl w:val="0"/>
                  <w:numId w:val="7"/>
                </w:numPr>
                <w:spacing w:after="200"/>
                <w:ind w:left="709" w:hanging="425"/>
                <w:contextualSpacing/>
                <w:jc w:val="both"/>
                <w:rPr>
                  <w:rFonts w:cs="Arial"/>
                </w:rPr>
              </w:pPr>
              <w:r w:rsidRPr="00CA6160">
                <w:rPr>
                  <w:rFonts w:cs="Arial"/>
                </w:rPr>
                <w:t xml:space="preserve">Voor de opdrachten van gerechtelijke politie van de Korpschef voor de lokale politie of een directeur van de federale politie of de door hen aangewezen officieren van gerechtelijke politie of de bevoegde gerechtelijke overheid. </w:t>
              </w:r>
            </w:p>
            <w:p w14:paraId="7B943E2B" w14:textId="77777777" w:rsidR="00CA6EFB" w:rsidRPr="00CA6160" w:rsidRDefault="00CA6EFB" w:rsidP="00CA6160">
              <w:pPr>
                <w:pStyle w:val="Lijstalinea"/>
                <w:numPr>
                  <w:ilvl w:val="0"/>
                  <w:numId w:val="7"/>
                </w:numPr>
                <w:spacing w:after="120"/>
                <w:ind w:left="709" w:hanging="425"/>
                <w:contextualSpacing/>
                <w:jc w:val="both"/>
                <w:rPr>
                  <w:rFonts w:cs="Arial"/>
                </w:rPr>
              </w:pPr>
              <w:r w:rsidRPr="00CA6160">
                <w:rPr>
                  <w:rFonts w:cs="Arial"/>
                </w:rPr>
                <w:t xml:space="preserve">Ad hoc lijsten (vaak ook “lokale” lijsten genoemd) mogen gebruikt worden voor het beheer van gebeurtenissen, bepaalde dreigingen of veiligheidsfenomenen (bv. overlast), beperkt in tijd en/of ruimte verbonden aan de gebeurtenis of de dreiging en met een duidelijk omschreven actiebeleid in geval van een HIT op de ad hoc lijst in kwestie. Na afloop van de gebeurtenis, de specifieke dreiging of wanneer de uitvoeringstermijn van de beslissing van de lokale overheid verstreken is, dienen zij onmiddellijk geventileerd te worden. </w:t>
              </w:r>
            </w:p>
            <w:p w14:paraId="0121E76B" w14:textId="77777777" w:rsidR="00CA6EFB" w:rsidRPr="00CA6160" w:rsidRDefault="00CA6EFB" w:rsidP="00CA6EFB">
              <w:pPr>
                <w:ind w:left="284"/>
                <w:jc w:val="both"/>
                <w:rPr>
                  <w:rFonts w:cs="Arial"/>
                  <w:sz w:val="22"/>
                  <w:szCs w:val="22"/>
                </w:rPr>
              </w:pPr>
              <w:r w:rsidRPr="00CA6160">
                <w:rPr>
                  <w:rFonts w:cs="Arial"/>
                  <w:sz w:val="22"/>
                  <w:szCs w:val="22"/>
                </w:rPr>
                <w:t xml:space="preserve">De lijsten die gebruikt worden door een lokale zone voor correlatie met de gegevens in de databank die geregistreerd worden op het eigen grondgebied (zowel in een lokale technische gegevensbank als in de nationale technische gegevensbank) kunnen desgevallend op vraag van aangrenzende eenheden worden uitgebreid naar het grondgebied van deze eenheden. </w:t>
              </w:r>
            </w:p>
            <w:p w14:paraId="0CB7A7A6" w14:textId="77777777" w:rsidR="00CA6EFB" w:rsidRPr="00CA6160" w:rsidRDefault="00CA6EFB" w:rsidP="00CA6160">
              <w:pPr>
                <w:pStyle w:val="Lijstalinea"/>
                <w:numPr>
                  <w:ilvl w:val="1"/>
                  <w:numId w:val="8"/>
                </w:numPr>
                <w:ind w:left="284" w:firstLine="0"/>
                <w:contextualSpacing/>
                <w:jc w:val="both"/>
                <w:rPr>
                  <w:rFonts w:cs="Arial"/>
                  <w:u w:val="single"/>
                </w:rPr>
              </w:pPr>
              <w:r w:rsidRPr="00CA6160">
                <w:rPr>
                  <w:rFonts w:cs="Arial"/>
                  <w:u w:val="single"/>
                </w:rPr>
                <w:t>Bepaling duur:</w:t>
              </w:r>
            </w:p>
            <w:p w14:paraId="7CA7527C" w14:textId="77777777" w:rsidR="00CA6EFB" w:rsidRPr="00CA6160" w:rsidRDefault="00CA6EFB" w:rsidP="00CA6EFB">
              <w:pPr>
                <w:ind w:left="284"/>
                <w:jc w:val="both"/>
                <w:rPr>
                  <w:rFonts w:cs="Arial"/>
                  <w:sz w:val="22"/>
                  <w:szCs w:val="22"/>
                </w:rPr>
              </w:pPr>
              <w:r w:rsidRPr="00CA6160">
                <w:rPr>
                  <w:rFonts w:cs="Arial"/>
                  <w:sz w:val="22"/>
                  <w:szCs w:val="22"/>
                </w:rPr>
                <w:t>De “beperkte duur” van art. 46/5 handelt over de duur van de toestemming. Deze kan telkens verlengd worden onder dezelfde voorwaarden. In de aanvraag aan de Procureur des Konings moet concreet aangeduid worden voor welke duurtijd de toestemming wordt gevraagd.</w:t>
              </w:r>
            </w:p>
            <w:p w14:paraId="3A1459D1" w14:textId="77777777" w:rsidR="00CA6EFB" w:rsidRPr="00CA6160" w:rsidRDefault="00CA6EFB" w:rsidP="00CA6EFB">
              <w:pPr>
                <w:spacing w:before="240"/>
                <w:ind w:left="284"/>
                <w:jc w:val="both"/>
                <w:rPr>
                  <w:rFonts w:cs="Arial"/>
                  <w:b/>
                  <w:sz w:val="22"/>
                  <w:szCs w:val="22"/>
                </w:rPr>
              </w:pPr>
              <w:r w:rsidRPr="00CA6160">
                <w:rPr>
                  <w:rFonts w:cs="Arial"/>
                  <w:b/>
                  <w:sz w:val="22"/>
                  <w:szCs w:val="22"/>
                </w:rPr>
                <w:t>Adviezen</w:t>
              </w:r>
            </w:p>
            <w:p w14:paraId="39C68569" w14:textId="77777777" w:rsidR="00CA6EFB" w:rsidRPr="00CA6160" w:rsidRDefault="00CA6EFB" w:rsidP="00CA6EFB">
              <w:pPr>
                <w:spacing w:before="120"/>
                <w:ind w:left="284"/>
                <w:jc w:val="both"/>
                <w:rPr>
                  <w:rFonts w:cs="Arial"/>
                  <w:sz w:val="22"/>
                  <w:szCs w:val="22"/>
                </w:rPr>
              </w:pPr>
              <w:r w:rsidRPr="00CA6160">
                <w:rPr>
                  <w:rFonts w:cs="Arial"/>
                  <w:sz w:val="22"/>
                  <w:szCs w:val="22"/>
                </w:rPr>
                <w:t xml:space="preserve">Het bijzonder overlegcomité (BOC) heeft op 26 november 2019 positief advies gegeven. </w:t>
              </w:r>
            </w:p>
            <w:p w14:paraId="28E349CD" w14:textId="77777777" w:rsidR="001344E7" w:rsidRDefault="001344E7" w:rsidP="00CA6EFB">
              <w:pPr>
                <w:spacing w:before="240"/>
                <w:ind w:left="284"/>
                <w:jc w:val="both"/>
                <w:rPr>
                  <w:rFonts w:cs="Arial"/>
                  <w:b/>
                  <w:sz w:val="22"/>
                  <w:szCs w:val="22"/>
                </w:rPr>
              </w:pPr>
              <w:r>
                <w:rPr>
                  <w:rFonts w:cs="Arial"/>
                  <w:b/>
                  <w:sz w:val="22"/>
                  <w:szCs w:val="22"/>
                </w:rPr>
                <w:br w:type="page"/>
              </w:r>
            </w:p>
            <w:p w14:paraId="0FF8E8DC" w14:textId="579FCF5F" w:rsidR="00CA6EFB" w:rsidRPr="00CA6160" w:rsidRDefault="00CA6EFB" w:rsidP="00CA6EFB">
              <w:pPr>
                <w:spacing w:before="240"/>
                <w:ind w:left="284"/>
                <w:jc w:val="both"/>
                <w:rPr>
                  <w:rFonts w:cs="Arial"/>
                  <w:sz w:val="22"/>
                  <w:szCs w:val="22"/>
                </w:rPr>
              </w:pPr>
              <w:r w:rsidRPr="00CA6160">
                <w:rPr>
                  <w:rFonts w:cs="Arial"/>
                  <w:b/>
                  <w:sz w:val="22"/>
                  <w:szCs w:val="22"/>
                </w:rPr>
                <w:lastRenderedPageBreak/>
                <w:t>Voordracht</w:t>
              </w:r>
            </w:p>
            <w:p w14:paraId="5B09FFFC" w14:textId="77777777" w:rsidR="00CA6EFB" w:rsidRPr="00CA6160" w:rsidRDefault="00CA6EFB" w:rsidP="00CA6EFB">
              <w:pPr>
                <w:spacing w:before="120"/>
                <w:ind w:left="284"/>
                <w:jc w:val="both"/>
                <w:rPr>
                  <w:rFonts w:cs="Arial"/>
                  <w:sz w:val="22"/>
                  <w:szCs w:val="22"/>
                </w:rPr>
              </w:pPr>
              <w:r w:rsidRPr="00CA6160">
                <w:rPr>
                  <w:rFonts w:cs="Arial"/>
                  <w:sz w:val="22"/>
                  <w:szCs w:val="22"/>
                </w:rPr>
                <w:t>Op voorstel van het Politiecollege.</w:t>
              </w:r>
            </w:p>
            <w:p w14:paraId="29AE4C00" w14:textId="6A569A41"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6D5727" w:rsidRPr="00CA6160">
                <w:rPr>
                  <w:rFonts w:cs="Arial"/>
                  <w:b/>
                  <w:sz w:val="22"/>
                  <w:szCs w:val="22"/>
                  <w:lang w:val="nl-BE"/>
                </w:rPr>
                <w:t xml:space="preserve"> :</w:t>
              </w:r>
            </w:p>
            <w:p w14:paraId="1EA67398" w14:textId="77777777" w:rsidR="00CA6EFB" w:rsidRPr="00CA6160" w:rsidRDefault="00CA6EFB" w:rsidP="00CA6EFB">
              <w:pPr>
                <w:pStyle w:val="DecisionArticleContent"/>
                <w:rPr>
                  <w:b/>
                  <w:sz w:val="22"/>
                  <w:szCs w:val="22"/>
                </w:rPr>
              </w:pPr>
              <w:r w:rsidRPr="00CA6160">
                <w:rPr>
                  <w:b/>
                  <w:sz w:val="22"/>
                  <w:szCs w:val="22"/>
                </w:rPr>
                <w:t xml:space="preserve">Enig artikel: </w:t>
              </w:r>
            </w:p>
            <w:p w14:paraId="72AD4EA8" w14:textId="77777777" w:rsidR="00CA6EFB" w:rsidRPr="00CA6160" w:rsidRDefault="00CA6EFB" w:rsidP="006D5727">
              <w:pPr>
                <w:pStyle w:val="DecisionArticleContent"/>
                <w:ind w:right="-143"/>
                <w:rPr>
                  <w:sz w:val="22"/>
                  <w:szCs w:val="22"/>
                </w:rPr>
              </w:pPr>
              <w:r w:rsidRPr="00CA6160">
                <w:rPr>
                  <w:sz w:val="22"/>
                  <w:szCs w:val="22"/>
                </w:rPr>
                <w:t>Principiële toestemming  te geven aan de Politiezone Ronse om op het grondgebied van de Politiezone Ronse gebruik te maken van vaste, tijdelijk vaste en mobiele camera’s, dashcams, bodycams, drones, … onder de voorwaarden hiervoor vermeld.</w:t>
              </w:r>
            </w:p>
            <w:p w14:paraId="64EBA4A7" w14:textId="6E9F828B" w:rsidR="00CA6EFB" w:rsidRPr="00CA6160" w:rsidRDefault="00B66741" w:rsidP="006D5727">
              <w:pPr>
                <w:pStyle w:val="Kop5"/>
                <w:spacing w:before="360"/>
                <w:ind w:right="-427"/>
                <w:rPr>
                  <w:sz w:val="22"/>
                  <w:szCs w:val="22"/>
                  <w:lang w:val="en-US"/>
                </w:rPr>
              </w:pPr>
              <w:sdt>
                <w:sdtPr>
                  <w:rPr>
                    <w:sz w:val="22"/>
                    <w:szCs w:val="22"/>
                    <w:lang w:val="en-US"/>
                  </w:rPr>
                  <w:alias w:val="Order Value"/>
                  <w:tag w:val="MeetingItem_MainMeetingOrderValue"/>
                  <w:id w:val="-1471434309"/>
                  <w:placeholder>
                    <w:docPart w:val="2867A03D46C746FF937D2AF20C3ED30B"/>
                  </w:placeholder>
                  <w:dataBinding w:prefixMappings="xmlns:ns0='http://www.net-it.be/2012/11/main'" w:xpath="/ns0:MeetingReport[1]/ns0:Meeting[1]/ns0:MeetingItems[1]/ns0:MeetingItem[7]/ns0:DocumentMainMeetingOrder[1]" w:storeItemID="{BA27EB20-B771-4FF2-B1BB-23CAF660D396}"/>
                  <w:text/>
                </w:sdtPr>
                <w:sdtContent>
                  <w:r w:rsidR="00CA6EFB" w:rsidRPr="00CA6160">
                    <w:rPr>
                      <w:sz w:val="22"/>
                      <w:szCs w:val="22"/>
                      <w:lang w:val="en-US"/>
                    </w:rPr>
                    <w:t>7</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118984910"/>
                  <w:placeholder>
                    <w:docPart w:val="603A1B1E0F8F4B3FB913EF8506CF5F3A"/>
                  </w:placeholder>
                  <w:dataBinding w:prefixMappings="xmlns:ns0='http://www.net-it.be/2012/11/main'" w:xpath="/ns0:MeetingReport[1]/ns0:Meeting[1]/ns0:MeetingItems[1]/ns0:MeetingItem[7]/ns0:Title[1]" w:storeItemID="{BA27EB20-B771-4FF2-B1BB-23CAF660D396}"/>
                  <w:text/>
                </w:sdtPr>
                <w:sdtContent>
                  <w:r w:rsidR="009B0B06">
                    <w:rPr>
                      <w:sz w:val="22"/>
                      <w:szCs w:val="22"/>
                      <w:lang w:val="en-US"/>
                    </w:rPr>
                    <w:t>Politieverordening Ronde van Vlaanderen betreffende randactiviteiten rond de doortocht van de wielerwedstrijden "Ronde van Vlaanderen voor dames Elite" en "Ronde van Vlaanderen voor heren Elite" op het grondgebied van de Stad Ronse.                                             Goedkeuring.</w:t>
                  </w:r>
                </w:sdtContent>
              </w:sdt>
            </w:p>
            <w:p w14:paraId="3F187E66" w14:textId="77777777" w:rsidR="00CA6EFB" w:rsidRPr="00CA6160" w:rsidRDefault="00CA6EFB" w:rsidP="006D5727">
              <w:pPr>
                <w:pStyle w:val="DecisionArticleContent"/>
                <w:spacing w:before="120" w:after="120"/>
                <w:rPr>
                  <w:b/>
                  <w:sz w:val="22"/>
                  <w:szCs w:val="22"/>
                  <w:lang w:val="nl-BE"/>
                </w:rPr>
              </w:pPr>
              <w:r w:rsidRPr="00CA6160">
                <w:rPr>
                  <w:b/>
                  <w:sz w:val="22"/>
                  <w:szCs w:val="22"/>
                  <w:lang w:val="nl-BE"/>
                </w:rPr>
                <w:t>Bevoegdheid/rechtsgrond</w:t>
              </w:r>
            </w:p>
            <w:p w14:paraId="29B5DFD4" w14:textId="77777777" w:rsidR="00CA6EFB" w:rsidRPr="00CA6160" w:rsidRDefault="00CA6EFB" w:rsidP="00CA6EFB">
              <w:pPr>
                <w:pStyle w:val="DecisionArticleContent"/>
                <w:spacing w:after="120"/>
                <w:rPr>
                  <w:sz w:val="22"/>
                  <w:szCs w:val="22"/>
                  <w:lang w:val="nl-BE"/>
                </w:rPr>
              </w:pPr>
              <w:r w:rsidRPr="00CA6160">
                <w:rPr>
                  <w:sz w:val="22"/>
                  <w:szCs w:val="22"/>
                  <w:lang w:val="nl-BE"/>
                </w:rPr>
                <w:t>Het decreet over het Lokaal Bestuur, meer bepaald Artikel 41 betreffende de bevoegdheden van de gemeenteraad</w:t>
              </w:r>
            </w:p>
            <w:p w14:paraId="41589A83" w14:textId="77777777" w:rsidR="00CA6EFB" w:rsidRPr="00CA6160" w:rsidRDefault="00CA6EFB" w:rsidP="00CA6EFB">
              <w:pPr>
                <w:pStyle w:val="DecisionArticleContent"/>
                <w:spacing w:before="240"/>
                <w:rPr>
                  <w:b/>
                  <w:sz w:val="22"/>
                  <w:szCs w:val="22"/>
                  <w:lang w:val="nl-BE"/>
                </w:rPr>
              </w:pPr>
              <w:r w:rsidRPr="00CA6160">
                <w:rPr>
                  <w:b/>
                  <w:sz w:val="22"/>
                  <w:szCs w:val="22"/>
                  <w:lang w:val="nl-BE"/>
                </w:rPr>
                <w:t>Relevante documenten</w:t>
              </w:r>
            </w:p>
            <w:p w14:paraId="7F2C6CE7" w14:textId="77777777" w:rsidR="00CA6EFB" w:rsidRPr="00CA6160" w:rsidRDefault="00CA6EFB" w:rsidP="006D5727">
              <w:pPr>
                <w:pStyle w:val="DecisionArticleContent"/>
                <w:spacing w:before="120" w:after="120"/>
                <w:ind w:right="-285"/>
                <w:rPr>
                  <w:sz w:val="22"/>
                  <w:szCs w:val="22"/>
                  <w:lang w:val="nl-BE"/>
                </w:rPr>
              </w:pPr>
              <w:r w:rsidRPr="00CA6160">
                <w:rPr>
                  <w:sz w:val="22"/>
                  <w:szCs w:val="22"/>
                  <w:lang w:val="nl-BE"/>
                </w:rPr>
                <w:t>De Politieverordening Ronde van Vlaanderen betreffende randactiviteiten rond de doortocht van de wielerwedstrijden “Ronden van Vlaanderen voor dames Elite” en “Ronde van Vlaanderen voor heren Elite” op het grondgebied van de Stad Ronse.</w:t>
              </w:r>
            </w:p>
            <w:p w14:paraId="665AC789"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Feiten/context/motivering</w:t>
              </w:r>
            </w:p>
            <w:p w14:paraId="43A5C915" w14:textId="77777777" w:rsidR="00CA6EFB" w:rsidRPr="00CA6160" w:rsidRDefault="00CA6EFB" w:rsidP="006D5727">
              <w:pPr>
                <w:ind w:right="-426"/>
                <w:rPr>
                  <w:rFonts w:cs="Arial"/>
                  <w:sz w:val="22"/>
                  <w:szCs w:val="22"/>
                </w:rPr>
              </w:pPr>
              <w:r w:rsidRPr="00CA6160">
                <w:rPr>
                  <w:rFonts w:cs="Arial"/>
                  <w:sz w:val="22"/>
                  <w:szCs w:val="22"/>
                </w:rPr>
                <w:t>Op zondag 05 april 2020 vindt de doortocht van de wielerwedstrijden ‘Ronde van Vlaanderen voor dames Elite’ en ‘Ronde van Vlaanderen voor heren Elite’ plaats op het grondgebied van de Stad Ronse.</w:t>
              </w:r>
            </w:p>
            <w:p w14:paraId="4A1FFD33" w14:textId="25D3100B" w:rsidR="00CA6EFB" w:rsidRPr="00CA6160" w:rsidRDefault="00CA6EFB" w:rsidP="006D5727">
              <w:pPr>
                <w:ind w:right="-426"/>
                <w:rPr>
                  <w:rFonts w:cs="Arial"/>
                  <w:sz w:val="22"/>
                  <w:szCs w:val="22"/>
                </w:rPr>
              </w:pPr>
              <w:r w:rsidRPr="00CA6160">
                <w:rPr>
                  <w:rFonts w:cs="Arial"/>
                  <w:sz w:val="22"/>
                  <w:szCs w:val="22"/>
                </w:rPr>
                <w:t xml:space="preserve">Deze doortocht brengt een enorme volkstoeloop met zich mee, vooral bij start, aankomst en </w:t>
              </w:r>
              <w:r w:rsidR="009B0B06">
                <w:rPr>
                  <w:rFonts w:cs="Arial"/>
                  <w:sz w:val="22"/>
                  <w:szCs w:val="22"/>
                </w:rPr>
                <w:t xml:space="preserve"> </w:t>
              </w:r>
              <w:r w:rsidRPr="00CA6160">
                <w:rPr>
                  <w:rFonts w:cs="Arial"/>
                  <w:sz w:val="22"/>
                  <w:szCs w:val="22"/>
                </w:rPr>
                <w:t>hellingen en kasseistroken.</w:t>
              </w:r>
            </w:p>
            <w:p w14:paraId="48416DCF" w14:textId="77777777" w:rsidR="00CA6EFB" w:rsidRPr="00CA6160" w:rsidRDefault="00CA6EFB" w:rsidP="006D5727">
              <w:pPr>
                <w:ind w:right="-426"/>
                <w:rPr>
                  <w:rFonts w:cs="Arial"/>
                  <w:sz w:val="22"/>
                  <w:szCs w:val="22"/>
                </w:rPr>
              </w:pPr>
              <w:r w:rsidRPr="00CA6160">
                <w:rPr>
                  <w:rFonts w:cs="Arial"/>
                  <w:sz w:val="22"/>
                  <w:szCs w:val="22"/>
                </w:rPr>
                <w:t>Het aantal commerciële activiteiten langsheen het parcours blijft jaar na jaar toenemen.</w:t>
              </w:r>
            </w:p>
            <w:p w14:paraId="111E87B4" w14:textId="77777777" w:rsidR="00CA6EFB" w:rsidRPr="00CA6160" w:rsidRDefault="00CA6EFB" w:rsidP="006D5727">
              <w:pPr>
                <w:ind w:right="-426"/>
                <w:rPr>
                  <w:rFonts w:cs="Arial"/>
                  <w:sz w:val="22"/>
                  <w:szCs w:val="22"/>
                </w:rPr>
              </w:pPr>
              <w:r w:rsidRPr="00CA6160">
                <w:rPr>
                  <w:rFonts w:cs="Arial"/>
                  <w:sz w:val="22"/>
                  <w:szCs w:val="22"/>
                </w:rPr>
                <w:t>Doordat dergelijke activiteiten vooral georganiseerd worden op locaties die veel toeschouwers aantrekken, is het aangewezen de veiligheidsmaatregelen ter hoogte van deze delen van het parcours te verhogen.</w:t>
              </w:r>
            </w:p>
            <w:p w14:paraId="5B48AE46" w14:textId="77777777" w:rsidR="00CA6EFB" w:rsidRPr="00CA6160" w:rsidRDefault="00CA6EFB" w:rsidP="006D5727">
              <w:pPr>
                <w:ind w:right="-426"/>
                <w:rPr>
                  <w:rFonts w:cs="Arial"/>
                  <w:sz w:val="22"/>
                  <w:szCs w:val="22"/>
                </w:rPr>
              </w:pPr>
              <w:r w:rsidRPr="00CA6160">
                <w:rPr>
                  <w:rFonts w:cs="Arial"/>
                  <w:sz w:val="22"/>
                  <w:szCs w:val="22"/>
                </w:rPr>
                <w:t>Om zowel de veiligheid van de toeschouwers als het normale verloop van de wedstrijd te kunnen garanderen, is het aangewezen om passende maatregelen te nemen.</w:t>
              </w:r>
            </w:p>
            <w:p w14:paraId="0E52A1E1" w14:textId="77777777" w:rsidR="00CA6EFB" w:rsidRPr="00CA6160" w:rsidRDefault="00CA6EFB" w:rsidP="006D5727">
              <w:pPr>
                <w:ind w:right="-426"/>
                <w:rPr>
                  <w:rFonts w:cs="Arial"/>
                  <w:sz w:val="22"/>
                  <w:szCs w:val="22"/>
                </w:rPr>
              </w:pPr>
              <w:r w:rsidRPr="00CA6160">
                <w:rPr>
                  <w:rFonts w:cs="Arial"/>
                  <w:sz w:val="22"/>
                  <w:szCs w:val="22"/>
                </w:rPr>
                <w:t>Om redenen van organisatie dienen de nodige aanvragen en meldingen van eenmalige of bijkomende of publicitaire activiteiten op de openbare weg of op een daarbij aansluitend niet-afgesloten terrein ten laatste op 01 februari 2020 kenbaar gemaakt te worden aan de burgemeester.</w:t>
              </w:r>
            </w:p>
            <w:p w14:paraId="1318DE2D"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Adviezen/visum</w:t>
              </w:r>
            </w:p>
            <w:p w14:paraId="3C1028FC" w14:textId="77777777" w:rsidR="00CA6EFB" w:rsidRPr="00CA6160" w:rsidRDefault="00CA6EFB" w:rsidP="006D5727">
              <w:pPr>
                <w:spacing w:after="120"/>
                <w:ind w:right="-426"/>
                <w:rPr>
                  <w:rFonts w:cs="Arial"/>
                  <w:sz w:val="22"/>
                  <w:szCs w:val="22"/>
                </w:rPr>
              </w:pPr>
              <w:r w:rsidRPr="00CA6160">
                <w:rPr>
                  <w:rFonts w:cs="Arial"/>
                  <w:sz w:val="22"/>
                  <w:szCs w:val="22"/>
                </w:rPr>
                <w:t>Het advies van de verkeersdienst van de Lokale Politie Ronse.</w:t>
              </w:r>
            </w:p>
            <w:p w14:paraId="53010DB5"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Voordracht</w:t>
              </w:r>
            </w:p>
            <w:p w14:paraId="6A77C180" w14:textId="77777777" w:rsidR="00CA6EFB" w:rsidRPr="00CA6160" w:rsidRDefault="00CA6EFB" w:rsidP="006D5727">
              <w:pPr>
                <w:ind w:left="284" w:right="-426" w:hanging="284"/>
                <w:rPr>
                  <w:rFonts w:cs="Arial"/>
                  <w:sz w:val="22"/>
                  <w:szCs w:val="22"/>
                </w:rPr>
              </w:pPr>
              <w:r w:rsidRPr="00CA6160">
                <w:rPr>
                  <w:rFonts w:cs="Arial"/>
                  <w:sz w:val="22"/>
                  <w:szCs w:val="22"/>
                </w:rPr>
                <w:t>Op voorstel van het College van Burgemeester en Schepenen.</w:t>
              </w:r>
            </w:p>
            <w:p w14:paraId="51A4D0EB" w14:textId="6041BBA5"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6D5727" w:rsidRPr="00CA6160">
                <w:rPr>
                  <w:rFonts w:cs="Arial"/>
                  <w:b/>
                  <w:sz w:val="22"/>
                  <w:szCs w:val="22"/>
                  <w:lang w:val="nl-BE"/>
                </w:rPr>
                <w:t xml:space="preserve"> :</w:t>
              </w:r>
            </w:p>
            <w:p w14:paraId="3AEFAF39" w14:textId="77777777" w:rsidR="00CA6EFB" w:rsidRPr="00CA6160" w:rsidRDefault="00CA6EFB" w:rsidP="00CA6EFB">
              <w:pPr>
                <w:pStyle w:val="DecisionArticleContent"/>
                <w:rPr>
                  <w:sz w:val="22"/>
                  <w:szCs w:val="22"/>
                  <w:lang w:val="nl-BE"/>
                </w:rPr>
              </w:pPr>
              <w:r w:rsidRPr="00CA6160">
                <w:rPr>
                  <w:b/>
                  <w:sz w:val="22"/>
                  <w:szCs w:val="22"/>
                  <w:lang w:val="nl-BE"/>
                </w:rPr>
                <w:t>Artikel 1:</w:t>
              </w:r>
              <w:r w:rsidRPr="00CA6160">
                <w:rPr>
                  <w:sz w:val="22"/>
                  <w:szCs w:val="22"/>
                  <w:lang w:val="nl-BE"/>
                </w:rPr>
                <w:t xml:space="preserve"> </w:t>
              </w:r>
            </w:p>
            <w:p w14:paraId="1821EE1C" w14:textId="0B1A9EB2" w:rsidR="00CA6EFB" w:rsidRPr="00CA6160" w:rsidRDefault="00CA6EFB" w:rsidP="006D5727">
              <w:pPr>
                <w:pStyle w:val="DecisionArticleContent"/>
                <w:ind w:right="-427"/>
                <w:rPr>
                  <w:sz w:val="22"/>
                  <w:szCs w:val="22"/>
                  <w:lang w:val="nl-BE"/>
                </w:rPr>
              </w:pPr>
              <w:r w:rsidRPr="00CA6160">
                <w:rPr>
                  <w:sz w:val="22"/>
                  <w:szCs w:val="22"/>
                  <w:lang w:val="nl-BE"/>
                </w:rPr>
                <w:t xml:space="preserve">De volgende politieverordening goed te keuren aangaande de randactiviteiten rond de doortocht </w:t>
              </w:r>
              <w:r w:rsidR="009B0B06">
                <w:rPr>
                  <w:sz w:val="22"/>
                  <w:szCs w:val="22"/>
                  <w:lang w:val="nl-BE"/>
                </w:rPr>
                <w:t xml:space="preserve">   </w:t>
              </w:r>
              <w:r w:rsidRPr="00CA6160">
                <w:rPr>
                  <w:sz w:val="22"/>
                  <w:szCs w:val="22"/>
                  <w:lang w:val="nl-BE"/>
                </w:rPr>
                <w:t xml:space="preserve">van de wielerwedstrijden “Ronde van Vlaanderen voor dames Elite” en “Ronde van Vlaanderen </w:t>
              </w:r>
              <w:r w:rsidR="009B0B06">
                <w:rPr>
                  <w:sz w:val="22"/>
                  <w:szCs w:val="22"/>
                  <w:lang w:val="nl-BE"/>
                </w:rPr>
                <w:t xml:space="preserve">   </w:t>
              </w:r>
              <w:r w:rsidRPr="00CA6160">
                <w:rPr>
                  <w:sz w:val="22"/>
                  <w:szCs w:val="22"/>
                  <w:lang w:val="nl-BE"/>
                </w:rPr>
                <w:t>voor heren Elite” op zondag 05 april 2020 op het grondgebied van de Stad Ronse :</w:t>
              </w:r>
            </w:p>
            <w:p w14:paraId="6E1BFD64" w14:textId="77777777" w:rsidR="006D5727" w:rsidRPr="00CA6160" w:rsidRDefault="006D5727" w:rsidP="00CA6EFB">
              <w:pPr>
                <w:ind w:left="284"/>
                <w:jc w:val="center"/>
                <w:rPr>
                  <w:rFonts w:cs="Arial"/>
                  <w:b/>
                  <w:bCs/>
                  <w:color w:val="000000"/>
                  <w:sz w:val="22"/>
                  <w:szCs w:val="22"/>
                </w:rPr>
              </w:pPr>
              <w:r w:rsidRPr="00CA6160">
                <w:rPr>
                  <w:rFonts w:cs="Arial"/>
                  <w:b/>
                  <w:bCs/>
                  <w:color w:val="000000"/>
                  <w:sz w:val="22"/>
                  <w:szCs w:val="22"/>
                </w:rPr>
                <w:br w:type="page"/>
              </w:r>
            </w:p>
            <w:p w14:paraId="68B857D3" w14:textId="307E0895" w:rsidR="00CA6EFB" w:rsidRPr="00CA6160" w:rsidRDefault="00CA6EFB" w:rsidP="00CA6EFB">
              <w:pPr>
                <w:ind w:left="284"/>
                <w:jc w:val="center"/>
                <w:rPr>
                  <w:rFonts w:cs="Arial"/>
                  <w:b/>
                  <w:bCs/>
                  <w:color w:val="000000"/>
                  <w:sz w:val="22"/>
                  <w:szCs w:val="22"/>
                </w:rPr>
              </w:pPr>
              <w:r w:rsidRPr="00CA6160">
                <w:rPr>
                  <w:rFonts w:cs="Arial"/>
                  <w:b/>
                  <w:bCs/>
                  <w:color w:val="000000"/>
                  <w:sz w:val="22"/>
                  <w:szCs w:val="22"/>
                </w:rPr>
                <w:lastRenderedPageBreak/>
                <w:t>Tijdelijke Politieverordening Ronde van Vlaanderen betreffende randactiviteiten rond de doortocht van de wielerwedstrijden “Ronde van Vlaanderen voor vrouwen” en “Ronde van Vlaanderen voor Elite”  op het grondgebied van de Stad Ronse</w:t>
              </w:r>
            </w:p>
            <w:p w14:paraId="030E2794" w14:textId="77777777" w:rsidR="00CA6EFB" w:rsidRPr="00CA6160" w:rsidRDefault="00CA6EFB" w:rsidP="009B0B06">
              <w:pPr>
                <w:spacing w:after="120"/>
                <w:ind w:left="284" w:right="-1"/>
                <w:jc w:val="both"/>
                <w:rPr>
                  <w:rFonts w:cs="Arial"/>
                  <w:sz w:val="22"/>
                  <w:szCs w:val="22"/>
                </w:rPr>
              </w:pPr>
              <w:r w:rsidRPr="00CA6160">
                <w:rPr>
                  <w:rFonts w:cs="Arial"/>
                  <w:sz w:val="22"/>
                  <w:szCs w:val="22"/>
                </w:rPr>
                <w:t>Gelet op de wet betreffende de politie van het wegverkeer en van het gebruik van de openbare weg, gecoördineerd door het KB van 16 maart 1968;</w:t>
              </w:r>
            </w:p>
            <w:p w14:paraId="5110F7C9" w14:textId="77777777" w:rsidR="00CA6EFB" w:rsidRPr="00CA6160" w:rsidRDefault="00CA6EFB" w:rsidP="009B0B06">
              <w:pPr>
                <w:spacing w:after="120"/>
                <w:ind w:left="284" w:right="-1"/>
                <w:jc w:val="both"/>
                <w:rPr>
                  <w:rFonts w:cs="Arial"/>
                  <w:vanish/>
                  <w:sz w:val="22"/>
                  <w:szCs w:val="22"/>
                </w:rPr>
              </w:pPr>
            </w:p>
            <w:p w14:paraId="12FEBB82"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Gelet op het KB van 01 december 1975 houdende algemeen reglement op de politie van het wegverkeer;</w:t>
              </w:r>
            </w:p>
            <w:p w14:paraId="516C1A68"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Gelet op het KB van 28 juni 2019 tot reglementering van de wielerwedstrijden en van de alle-terreinwedstrijden;</w:t>
              </w:r>
            </w:p>
            <w:p w14:paraId="3B3DD9C1"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 xml:space="preserve">Gelet op de omzendbrief OOP 45 ter begeleiding van het KB van 28 juni 2019 tot reglementering van de wielerwedstrijden en van de alle-terreinwedstrijden; </w:t>
              </w:r>
            </w:p>
            <w:p w14:paraId="4ED79003" w14:textId="77777777" w:rsidR="00CA6EFB" w:rsidRPr="00CA6160" w:rsidRDefault="00CA6EFB" w:rsidP="009B0B06">
              <w:pPr>
                <w:spacing w:after="120"/>
                <w:ind w:left="284" w:right="-1"/>
                <w:jc w:val="both"/>
                <w:rPr>
                  <w:rFonts w:eastAsia="Arial" w:cs="Arial"/>
                  <w:vanish/>
                  <w:sz w:val="22"/>
                  <w:szCs w:val="22"/>
                </w:rPr>
              </w:pPr>
            </w:p>
            <w:p w14:paraId="3EBCA732"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Gelet op het KB van 10 augustus 1998 art. 7 § 2, 1° houdende de oprichting van de Commissies voor Dringende Geneeskundige Hulpverlening;</w:t>
              </w:r>
            </w:p>
            <w:p w14:paraId="6666F66A" w14:textId="77777777" w:rsidR="00CA6EFB" w:rsidRPr="00CA6160" w:rsidRDefault="00CA6EFB" w:rsidP="009B0B06">
              <w:pPr>
                <w:spacing w:after="120"/>
                <w:ind w:left="284" w:right="-1"/>
                <w:jc w:val="both"/>
                <w:rPr>
                  <w:rFonts w:cs="Arial"/>
                  <w:vanish/>
                  <w:sz w:val="22"/>
                  <w:szCs w:val="22"/>
                </w:rPr>
              </w:pPr>
            </w:p>
            <w:p w14:paraId="170824C4"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Gelet op de Wet van 24 juni 2013 betreffende de gemeentelijke administratieve sancties en bijhorende Koninklijke besluiten tot uitvoering van deze Wet;</w:t>
              </w:r>
            </w:p>
            <w:p w14:paraId="2E772807"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 xml:space="preserve">Gelet op de omzendbrief 22 juli 2014 waarbij uitleg verschaft wordt bij deze regelgeving aangaande de gemeentelijke administratieve sancties; </w:t>
              </w:r>
            </w:p>
            <w:p w14:paraId="2C47708E"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Gelet op de nieuwe gemeentewet, meer bepaald de artikelen 119, 119bis en art. 135 § 2;</w:t>
              </w:r>
            </w:p>
            <w:p w14:paraId="4BB5D386" w14:textId="77777777" w:rsidR="00CA6EFB" w:rsidRPr="00CA6160" w:rsidRDefault="00CA6EFB" w:rsidP="009B0B06">
              <w:pPr>
                <w:spacing w:after="120"/>
                <w:ind w:left="284" w:right="-1"/>
                <w:jc w:val="both"/>
                <w:rPr>
                  <w:rFonts w:cs="Arial"/>
                  <w:vanish/>
                  <w:sz w:val="22"/>
                  <w:szCs w:val="22"/>
                </w:rPr>
              </w:pPr>
              <w:r w:rsidRPr="00CA6160">
                <w:rPr>
                  <w:rFonts w:eastAsia="Arial" w:cs="Arial"/>
                  <w:sz w:val="22"/>
                  <w:szCs w:val="22"/>
                </w:rPr>
                <w:t>Gelet op artikels 21 en 22 van de wet van 20 juli 2005 houdende diverse bepalingen;</w:t>
              </w:r>
            </w:p>
            <w:p w14:paraId="198090A7" w14:textId="77777777" w:rsidR="00CA6EFB" w:rsidRPr="00CA6160" w:rsidRDefault="00CA6EFB" w:rsidP="009B0B06">
              <w:pPr>
                <w:pStyle w:val="AnnexeStyle"/>
                <w:spacing w:after="120"/>
                <w:ind w:left="284" w:right="-1"/>
                <w:rPr>
                  <w:rFonts w:ascii="Arial" w:hAnsi="Arial" w:cs="Arial"/>
                  <w:b/>
                  <w:sz w:val="22"/>
                  <w:szCs w:val="22"/>
                  <w:u w:val="single"/>
                </w:rPr>
              </w:pPr>
            </w:p>
            <w:p w14:paraId="743A0964"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Gelet op de omzendbrief OOP 30ter waarbij uitleg verschaft wordt bij de wijziging van artikel 119bis van de nieuwe gemeentewet krachtens de wet van 20 juli 2005 houdende diverse bepalingen;</w:t>
              </w:r>
            </w:p>
            <w:p w14:paraId="71874067"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Gelet op het Decreet over het Lokaal Bestuur van 22 december 2017;</w:t>
              </w:r>
            </w:p>
            <w:p w14:paraId="6CBEB204"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Overwegende dat de gemeenteraad kan voorzien in een politieverordening waarin de overtredingen zijn opgenomen die hij strafbaar wenst te houden op het grondgebied van de stad/gemeente;</w:t>
              </w:r>
            </w:p>
            <w:p w14:paraId="6AC0345E" w14:textId="77777777" w:rsidR="00CA6EFB" w:rsidRPr="00CA6160" w:rsidRDefault="00CA6EFB" w:rsidP="009B0B06">
              <w:pPr>
                <w:spacing w:after="120"/>
                <w:ind w:left="284" w:right="-1"/>
                <w:jc w:val="both"/>
                <w:rPr>
                  <w:rFonts w:eastAsia="Arial" w:cs="Arial"/>
                  <w:vanish/>
                  <w:sz w:val="22"/>
                  <w:szCs w:val="22"/>
                </w:rPr>
              </w:pPr>
            </w:p>
            <w:p w14:paraId="6AA5F029"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Overwegende dat artikel 2, §1, van de wet van 24 juni 2013 betreffende gemeentelijke administratieve sancties aan de gemeenteraad de keuzevrijheid laat politiestraffen of administratieve sancties te bepalen voor overtredingen van zijn reglementen of verordeningen;</w:t>
              </w:r>
            </w:p>
            <w:p w14:paraId="7AFB31F4" w14:textId="77777777" w:rsidR="00CA6EFB" w:rsidRPr="00CA6160" w:rsidRDefault="00CA6EFB" w:rsidP="009B0B06">
              <w:pPr>
                <w:spacing w:after="120"/>
                <w:ind w:left="284" w:right="-1"/>
                <w:jc w:val="both"/>
                <w:rPr>
                  <w:rFonts w:eastAsia="Arial" w:cs="Arial"/>
                  <w:vanish/>
                  <w:sz w:val="22"/>
                  <w:szCs w:val="22"/>
                </w:rPr>
              </w:pPr>
            </w:p>
            <w:p w14:paraId="11B84E69"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Gelet op het KB van 22 mei 2019 betreffende de noodplanning en het beheer van noodsituaties op het gemeentelijk en provinciaal niveau en betreffende de rol van de burgemeesters en de provinciegouverneurs in geval van crisisgebeurtenissen en –situaties die een coördinatie of een beheer op nationaal niveau vereisen;</w:t>
              </w:r>
            </w:p>
            <w:p w14:paraId="66A4D3DB" w14:textId="77777777" w:rsidR="00CA6EFB" w:rsidRPr="00CA6160" w:rsidRDefault="00CA6EFB" w:rsidP="009B0B06">
              <w:pPr>
                <w:spacing w:after="120"/>
                <w:ind w:left="284" w:right="-1"/>
                <w:jc w:val="both"/>
                <w:rPr>
                  <w:rFonts w:cs="Arial"/>
                  <w:color w:val="000000"/>
                  <w:sz w:val="22"/>
                  <w:szCs w:val="22"/>
                  <w:lang w:eastAsia="nl-BE"/>
                </w:rPr>
              </w:pPr>
              <w:r w:rsidRPr="00CA6160">
                <w:rPr>
                  <w:rFonts w:cs="Arial"/>
                  <w:color w:val="000000"/>
                  <w:sz w:val="22"/>
                  <w:szCs w:val="22"/>
                  <w:lang w:eastAsia="nl-BE"/>
                </w:rPr>
                <w:t>Gelet op het KB van 01 mei 2016 tot vaststelling van het nationaal noodplan betreffende de aanpak van een terroristische gijzelneming of terroristische aanslag;</w:t>
              </w:r>
            </w:p>
            <w:p w14:paraId="5C605DDC" w14:textId="77777777" w:rsidR="00CA6EFB" w:rsidRPr="00CA6160" w:rsidRDefault="00CA6EFB" w:rsidP="009B0B06">
              <w:pPr>
                <w:spacing w:after="120"/>
                <w:ind w:left="284" w:right="-1"/>
                <w:jc w:val="both"/>
                <w:rPr>
                  <w:rFonts w:cs="Arial"/>
                  <w:color w:val="000000"/>
                  <w:sz w:val="22"/>
                  <w:szCs w:val="22"/>
                  <w:lang w:eastAsia="nl-BE"/>
                </w:rPr>
              </w:pPr>
              <w:r w:rsidRPr="00CA6160">
                <w:rPr>
                  <w:rFonts w:cs="Arial"/>
                  <w:color w:val="000000"/>
                  <w:sz w:val="22"/>
                  <w:szCs w:val="22"/>
                  <w:lang w:eastAsia="nl-BE"/>
                </w:rPr>
                <w:t>Gelet op de ministeriële omzendbrief NPU-1 van 26 oktober 2006 betreffende de nood- en interventieplannen;</w:t>
              </w:r>
            </w:p>
            <w:p w14:paraId="77FDB0F0" w14:textId="77777777" w:rsidR="00CA6EFB" w:rsidRPr="00CA6160" w:rsidRDefault="00CA6EFB" w:rsidP="009B0B06">
              <w:pPr>
                <w:spacing w:after="120"/>
                <w:ind w:left="284" w:right="-1"/>
                <w:jc w:val="both"/>
                <w:rPr>
                  <w:rFonts w:cs="Arial"/>
                  <w:color w:val="000000"/>
                  <w:sz w:val="22"/>
                  <w:szCs w:val="22"/>
                  <w:lang w:eastAsia="nl-BE"/>
                </w:rPr>
              </w:pPr>
              <w:r w:rsidRPr="00CA6160">
                <w:rPr>
                  <w:rFonts w:cs="Arial"/>
                  <w:color w:val="000000"/>
                  <w:sz w:val="22"/>
                  <w:szCs w:val="22"/>
                  <w:lang w:eastAsia="nl-BE"/>
                </w:rPr>
                <w:t>Gelet op de ministeriële omzendbrief NPU-4 van 30 maart 2009 betreffende de disciplines;</w:t>
              </w:r>
            </w:p>
            <w:p w14:paraId="5A79D63B"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Gelet op de ministeriële omzendbrief OOP 41 van 31 maart 2014 van de minister van Binnenlandse Zaken houdende gecoördineerde algemene onderrichtingen inzake ordehandhaving;</w:t>
              </w:r>
            </w:p>
            <w:p w14:paraId="0F1C76C5" w14:textId="77777777" w:rsidR="00CA6EFB" w:rsidRPr="00CA6160" w:rsidRDefault="00CA6EFB" w:rsidP="009B0B06">
              <w:pPr>
                <w:spacing w:after="120"/>
                <w:ind w:left="284" w:right="-1"/>
                <w:jc w:val="both"/>
                <w:rPr>
                  <w:rFonts w:eastAsia="Arial" w:cs="Arial"/>
                  <w:vanish/>
                  <w:sz w:val="22"/>
                  <w:szCs w:val="22"/>
                </w:rPr>
              </w:pPr>
            </w:p>
            <w:p w14:paraId="5205152B"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Overwegende dat op zondag 05 april 2020 de wielerwedstrijd "Ronde van Vlaanderen voor dames Elite” en “Ronde van Vlaanderen voor heren Elite" het grondgebied van onze gemeente doorkruist;</w:t>
              </w:r>
            </w:p>
            <w:p w14:paraId="2809F5E7" w14:textId="77777777" w:rsidR="00CA6EFB" w:rsidRPr="00CA6160" w:rsidRDefault="00CA6EFB" w:rsidP="009B0B06">
              <w:pPr>
                <w:spacing w:after="120"/>
                <w:ind w:left="284" w:right="-1"/>
                <w:jc w:val="both"/>
                <w:rPr>
                  <w:rFonts w:cs="Arial"/>
                  <w:vanish/>
                  <w:sz w:val="22"/>
                  <w:szCs w:val="22"/>
                </w:rPr>
              </w:pPr>
            </w:p>
            <w:p w14:paraId="212B6C3F"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Overwegende dat de doortocht van deze wielerwedstrijd traditioneel een enorme volkstoeloop met zich meebrengt, vooral bij de start, aankomst, en langs hellingen en kasseistroken;</w:t>
              </w:r>
            </w:p>
            <w:p w14:paraId="19E471C0" w14:textId="77777777" w:rsidR="00CA6EFB" w:rsidRPr="00CA6160" w:rsidRDefault="00CA6EFB" w:rsidP="009B0B06">
              <w:pPr>
                <w:spacing w:after="120"/>
                <w:ind w:left="284" w:right="-1"/>
                <w:jc w:val="both"/>
                <w:rPr>
                  <w:rFonts w:eastAsia="Arial" w:cs="Arial"/>
                  <w:vanish/>
                  <w:sz w:val="22"/>
                  <w:szCs w:val="22"/>
                </w:rPr>
              </w:pPr>
            </w:p>
            <w:p w14:paraId="6BEC8373" w14:textId="77777777" w:rsidR="00CA6EFB" w:rsidRPr="00CA6160" w:rsidRDefault="00CA6EFB" w:rsidP="009B0B06">
              <w:pPr>
                <w:spacing w:after="120"/>
                <w:ind w:left="284" w:right="-1"/>
                <w:jc w:val="both"/>
                <w:rPr>
                  <w:rFonts w:eastAsia="Arial" w:cs="Arial"/>
                  <w:sz w:val="22"/>
                  <w:szCs w:val="22"/>
                </w:rPr>
              </w:pPr>
              <w:r w:rsidRPr="00CA6160">
                <w:rPr>
                  <w:rFonts w:eastAsia="Arial" w:cs="Arial"/>
                  <w:sz w:val="22"/>
                  <w:szCs w:val="22"/>
                </w:rPr>
                <w:t>Overwegende dat de er tal van commerciële activiteiten langsheen de reisweg van de wielerwedstrijd worden georganiseerd;</w:t>
              </w:r>
            </w:p>
            <w:p w14:paraId="6B7BD586" w14:textId="77777777" w:rsidR="00CA6EFB" w:rsidRPr="00CA6160" w:rsidRDefault="00CA6EFB" w:rsidP="009B0B06">
              <w:pPr>
                <w:spacing w:after="120"/>
                <w:ind w:left="284" w:right="-142"/>
                <w:jc w:val="both"/>
                <w:rPr>
                  <w:rFonts w:eastAsia="Arial" w:cs="Arial"/>
                  <w:sz w:val="22"/>
                  <w:szCs w:val="22"/>
                </w:rPr>
              </w:pPr>
              <w:r w:rsidRPr="00CA6160">
                <w:rPr>
                  <w:rFonts w:eastAsia="Arial" w:cs="Arial"/>
                  <w:sz w:val="22"/>
                  <w:szCs w:val="22"/>
                </w:rPr>
                <w:lastRenderedPageBreak/>
                <w:t>Overwegende dat dergelijke activiteiten voornamelijk georganiseerd worden op locaties die op zich al veel toeschouwers aantrekken waardoor de te nemen veiligheidsmaatregelen ter hoogte van deze delen van de reisweg moeten verhoogd worden;</w:t>
              </w:r>
            </w:p>
            <w:p w14:paraId="08BB7489" w14:textId="77777777" w:rsidR="00CA6EFB" w:rsidRPr="00CA6160" w:rsidRDefault="00CA6EFB" w:rsidP="009B0B06">
              <w:pPr>
                <w:spacing w:after="120"/>
                <w:ind w:left="284" w:right="-142"/>
                <w:jc w:val="both"/>
                <w:rPr>
                  <w:rFonts w:cs="Arial"/>
                  <w:vanish/>
                  <w:sz w:val="22"/>
                  <w:szCs w:val="22"/>
                </w:rPr>
              </w:pPr>
            </w:p>
            <w:p w14:paraId="1A72732E" w14:textId="77777777" w:rsidR="00CA6EFB" w:rsidRPr="00CA6160" w:rsidRDefault="00CA6EFB" w:rsidP="009B0B06">
              <w:pPr>
                <w:spacing w:after="120"/>
                <w:ind w:left="284" w:right="-142"/>
                <w:jc w:val="both"/>
                <w:rPr>
                  <w:rFonts w:eastAsia="Arial" w:cs="Arial"/>
                  <w:sz w:val="22"/>
                  <w:szCs w:val="22"/>
                </w:rPr>
              </w:pPr>
              <w:r w:rsidRPr="00CA6160">
                <w:rPr>
                  <w:rFonts w:eastAsia="Arial" w:cs="Arial"/>
                  <w:sz w:val="22"/>
                  <w:szCs w:val="22"/>
                </w:rPr>
                <w:t>Overwegende dat een coördinatie en overleg tussen de verschillende organisatoren van activiteiten op dezelfde locatie aangewezen is;</w:t>
              </w:r>
            </w:p>
            <w:p w14:paraId="33B96329" w14:textId="77777777" w:rsidR="00CA6EFB" w:rsidRPr="00CA6160" w:rsidRDefault="00CA6EFB" w:rsidP="009B0B06">
              <w:pPr>
                <w:spacing w:after="120"/>
                <w:ind w:left="284" w:right="-142"/>
                <w:jc w:val="both"/>
                <w:rPr>
                  <w:rFonts w:cs="Arial"/>
                  <w:vanish/>
                  <w:sz w:val="22"/>
                  <w:szCs w:val="22"/>
                </w:rPr>
              </w:pPr>
            </w:p>
            <w:p w14:paraId="6A1DDF41" w14:textId="77777777" w:rsidR="00CA6EFB" w:rsidRPr="00CA6160" w:rsidRDefault="00CA6EFB" w:rsidP="009B0B06">
              <w:pPr>
                <w:spacing w:after="120"/>
                <w:ind w:left="284" w:right="-142"/>
                <w:jc w:val="both"/>
                <w:rPr>
                  <w:rFonts w:eastAsia="Arial" w:cs="Arial"/>
                  <w:sz w:val="22"/>
                  <w:szCs w:val="22"/>
                </w:rPr>
              </w:pPr>
              <w:r w:rsidRPr="00CA6160">
                <w:rPr>
                  <w:rFonts w:eastAsia="Arial" w:cs="Arial"/>
                  <w:sz w:val="22"/>
                  <w:szCs w:val="22"/>
                </w:rPr>
                <w:t>Overwegende dat het wenselijk is dat de organisatoren van de verschillende activiteiten onderling de nodige afspraken maken inzake opvang van de toeschouwers, parkings, enz … teneinde de overlast voor de bewoners langsheen deze delen van de reisweg tot een minimum te beperken;</w:t>
              </w:r>
            </w:p>
            <w:p w14:paraId="170AA5C5" w14:textId="77777777" w:rsidR="00CA6EFB" w:rsidRPr="00CA6160" w:rsidRDefault="00CA6EFB" w:rsidP="009B0B06">
              <w:pPr>
                <w:spacing w:after="120"/>
                <w:ind w:left="284" w:right="-142"/>
                <w:jc w:val="both"/>
                <w:rPr>
                  <w:rFonts w:cs="Arial"/>
                  <w:vanish/>
                  <w:sz w:val="22"/>
                  <w:szCs w:val="22"/>
                </w:rPr>
              </w:pPr>
            </w:p>
            <w:p w14:paraId="0E86324A" w14:textId="77777777" w:rsidR="00CA6EFB" w:rsidRPr="00CA6160" w:rsidRDefault="00CA6EFB" w:rsidP="009B0B06">
              <w:pPr>
                <w:spacing w:after="120"/>
                <w:ind w:left="284" w:right="-142"/>
                <w:jc w:val="both"/>
                <w:rPr>
                  <w:rFonts w:eastAsia="Arial" w:cs="Arial"/>
                  <w:sz w:val="22"/>
                  <w:szCs w:val="22"/>
                </w:rPr>
              </w:pPr>
              <w:r w:rsidRPr="00CA6160">
                <w:rPr>
                  <w:rFonts w:eastAsia="Arial" w:cs="Arial"/>
                  <w:sz w:val="22"/>
                  <w:szCs w:val="22"/>
                </w:rPr>
                <w:t>Overwegende dat een aantal bijkomende maatregelen zich opdringen om zowel de veiligheid van de toeschouwers te kunnen waarborgen en om het normaal verloop van de wedstrijd te kunnen garanderen :</w:t>
              </w:r>
            </w:p>
            <w:p w14:paraId="4D43EB71" w14:textId="77777777" w:rsidR="00CA6EFB" w:rsidRPr="00CA6160" w:rsidRDefault="00CA6EFB" w:rsidP="009B0B06">
              <w:pPr>
                <w:tabs>
                  <w:tab w:val="left" w:pos="284"/>
                </w:tabs>
                <w:spacing w:after="120"/>
                <w:ind w:left="568" w:right="-142" w:hanging="284"/>
                <w:jc w:val="both"/>
                <w:rPr>
                  <w:rFonts w:cs="Arial"/>
                  <w:vanish/>
                  <w:sz w:val="22"/>
                  <w:szCs w:val="22"/>
                </w:rPr>
              </w:pPr>
            </w:p>
            <w:p w14:paraId="41AC2E7C" w14:textId="77777777" w:rsidR="00CA6EFB" w:rsidRPr="00CA6160" w:rsidRDefault="00CA6EFB" w:rsidP="009B0B06">
              <w:pPr>
                <w:numPr>
                  <w:ilvl w:val="0"/>
                  <w:numId w:val="21"/>
                </w:numPr>
                <w:tabs>
                  <w:tab w:val="clear" w:pos="360"/>
                  <w:tab w:val="left" w:pos="284"/>
                  <w:tab w:val="num" w:pos="644"/>
                </w:tabs>
                <w:spacing w:after="120"/>
                <w:ind w:left="568" w:right="-142"/>
                <w:jc w:val="both"/>
                <w:rPr>
                  <w:rFonts w:eastAsia="Arial" w:cs="Arial"/>
                  <w:sz w:val="22"/>
                  <w:szCs w:val="22"/>
                </w:rPr>
              </w:pPr>
              <w:r w:rsidRPr="00CA6160">
                <w:rPr>
                  <w:rFonts w:eastAsia="Arial" w:cs="Arial"/>
                  <w:sz w:val="22"/>
                  <w:szCs w:val="22"/>
                </w:rPr>
                <w:t>voorafgaandelijke kennisgeving van alle commerciële activiteiten langsheen de reisweg;</w:t>
              </w:r>
            </w:p>
            <w:p w14:paraId="05801C20" w14:textId="77777777" w:rsidR="00CA6EFB" w:rsidRPr="00CA6160" w:rsidRDefault="00CA6EFB" w:rsidP="009B0B06">
              <w:pPr>
                <w:numPr>
                  <w:ilvl w:val="0"/>
                  <w:numId w:val="21"/>
                </w:numPr>
                <w:tabs>
                  <w:tab w:val="clear" w:pos="360"/>
                  <w:tab w:val="left" w:pos="284"/>
                  <w:tab w:val="num" w:pos="644"/>
                </w:tabs>
                <w:spacing w:after="120"/>
                <w:ind w:left="568" w:right="-142"/>
                <w:jc w:val="both"/>
                <w:rPr>
                  <w:rFonts w:eastAsia="Arial" w:cs="Arial"/>
                  <w:sz w:val="22"/>
                  <w:szCs w:val="22"/>
                </w:rPr>
              </w:pPr>
              <w:r w:rsidRPr="00CA6160">
                <w:rPr>
                  <w:rFonts w:eastAsia="Arial" w:cs="Arial"/>
                  <w:sz w:val="22"/>
                  <w:szCs w:val="22"/>
                </w:rPr>
                <w:t>voorafgaandelijk overleg tussen de organisatoren van de verschillende activiteiten langsheen de reisweg en de bestuurlijke overheid;</w:t>
              </w:r>
            </w:p>
            <w:p w14:paraId="1EC39945" w14:textId="77777777" w:rsidR="00CA6EFB" w:rsidRPr="00CA6160" w:rsidRDefault="00CA6EFB" w:rsidP="009B0B06">
              <w:pPr>
                <w:numPr>
                  <w:ilvl w:val="0"/>
                  <w:numId w:val="21"/>
                </w:numPr>
                <w:tabs>
                  <w:tab w:val="clear" w:pos="360"/>
                  <w:tab w:val="left" w:pos="284"/>
                  <w:tab w:val="num" w:pos="644"/>
                </w:tabs>
                <w:spacing w:after="120"/>
                <w:ind w:left="568" w:right="-142"/>
                <w:jc w:val="both"/>
                <w:rPr>
                  <w:rFonts w:eastAsia="Arial" w:cs="Arial"/>
                  <w:sz w:val="22"/>
                  <w:szCs w:val="22"/>
                </w:rPr>
              </w:pPr>
              <w:r w:rsidRPr="00CA6160">
                <w:rPr>
                  <w:rFonts w:eastAsia="Arial" w:cs="Arial"/>
                  <w:sz w:val="22"/>
                  <w:szCs w:val="22"/>
                </w:rPr>
                <w:t>voorafgaandelijk overleg tussen de verschillende hulp- en veiligheidsdiensten onderling opdat de dringende hulpverlening kan gegarandeerd worden.</w:t>
              </w:r>
            </w:p>
            <w:p w14:paraId="50DBB4E5" w14:textId="77777777" w:rsidR="00CA6EFB" w:rsidRPr="00CA6160" w:rsidRDefault="00CA6EFB" w:rsidP="006D5727">
              <w:pPr>
                <w:tabs>
                  <w:tab w:val="left" w:pos="304"/>
                </w:tabs>
                <w:spacing w:after="120"/>
                <w:ind w:left="284" w:right="-284"/>
                <w:jc w:val="both"/>
                <w:rPr>
                  <w:rFonts w:eastAsia="Arial" w:cs="Arial"/>
                  <w:b/>
                  <w:bCs/>
                  <w:sz w:val="22"/>
                  <w:szCs w:val="22"/>
                  <w:u w:val="single"/>
                </w:rPr>
              </w:pPr>
              <w:r w:rsidRPr="00CA6160">
                <w:rPr>
                  <w:rFonts w:eastAsia="Arial" w:cs="Arial"/>
                  <w:b/>
                  <w:sz w:val="22"/>
                  <w:szCs w:val="22"/>
                  <w:u w:val="single"/>
                </w:rPr>
                <w:t>I. Activiteiten op de openbare weg of op een daarbij aansluitend niet afgesloten terrein</w:t>
              </w:r>
            </w:p>
            <w:p w14:paraId="17B7A450" w14:textId="77777777" w:rsidR="00CA6EFB" w:rsidRPr="00CA6160" w:rsidRDefault="00CA6EFB" w:rsidP="006D5727">
              <w:pPr>
                <w:tabs>
                  <w:tab w:val="left" w:pos="304"/>
                </w:tabs>
                <w:spacing w:after="120"/>
                <w:ind w:left="284" w:right="-284"/>
                <w:jc w:val="both"/>
                <w:rPr>
                  <w:rFonts w:eastAsia="Arial" w:cs="Arial"/>
                  <w:b/>
                  <w:bCs/>
                  <w:sz w:val="22"/>
                  <w:szCs w:val="22"/>
                </w:rPr>
              </w:pPr>
              <w:r w:rsidRPr="00CA6160">
                <w:rPr>
                  <w:rFonts w:eastAsia="Arial" w:cs="Arial"/>
                  <w:b/>
                  <w:bCs/>
                  <w:sz w:val="22"/>
                  <w:szCs w:val="22"/>
                </w:rPr>
                <w:t>Artikel 1</w:t>
              </w:r>
            </w:p>
            <w:p w14:paraId="7B2752D9" w14:textId="77777777" w:rsidR="00CA6EFB" w:rsidRPr="00CA6160" w:rsidRDefault="00CA6EFB" w:rsidP="009B0B06">
              <w:pPr>
                <w:tabs>
                  <w:tab w:val="left" w:pos="304"/>
                </w:tabs>
                <w:spacing w:after="120"/>
                <w:ind w:left="284" w:right="-142"/>
                <w:jc w:val="both"/>
                <w:rPr>
                  <w:rFonts w:cs="Arial"/>
                  <w:b/>
                  <w:bCs/>
                  <w:vanish/>
                  <w:sz w:val="22"/>
                  <w:szCs w:val="22"/>
                </w:rPr>
              </w:pPr>
            </w:p>
            <w:p w14:paraId="2EA23B1B" w14:textId="77777777" w:rsidR="00CA6EFB" w:rsidRPr="00CA6160" w:rsidRDefault="00CA6EFB" w:rsidP="009B0B06">
              <w:pPr>
                <w:tabs>
                  <w:tab w:val="left" w:pos="304"/>
                </w:tabs>
                <w:spacing w:after="120"/>
                <w:ind w:left="284" w:right="-142"/>
                <w:jc w:val="both"/>
                <w:rPr>
                  <w:rFonts w:eastAsia="Arial" w:cs="Arial"/>
                  <w:sz w:val="22"/>
                  <w:szCs w:val="22"/>
                </w:rPr>
              </w:pPr>
              <w:r w:rsidRPr="00CA6160">
                <w:rPr>
                  <w:rFonts w:eastAsia="Arial" w:cs="Arial"/>
                  <w:sz w:val="22"/>
                  <w:szCs w:val="22"/>
                </w:rPr>
                <w:t>Iedere éénmalige of bijkomende commerciële of publicitaire activiteit die plaats heeft omwille van de doortocht van de wielerwedstrijd "Ronde van Vlaanderen voor Vrouwen Elite” en “Ronde van Vlaanderen voor heren Elite”, en die doorgaat op de openbare weg of op een daarbij aansluitend niet afgesloten terrein, wordt op zondag 05 april 2020 slechts toegelaten op voorwaarde dat deze door de burgemeester van de gemeente waar de activiteit plaats heeft, voorafgaandelijk en schriftelijk werd vergund.</w:t>
              </w:r>
            </w:p>
            <w:p w14:paraId="20C2406B" w14:textId="77777777" w:rsidR="00CA6EFB" w:rsidRPr="00CA6160" w:rsidRDefault="00CA6EFB" w:rsidP="009B0B06">
              <w:pPr>
                <w:tabs>
                  <w:tab w:val="left" w:pos="304"/>
                </w:tabs>
                <w:spacing w:after="120"/>
                <w:ind w:left="284" w:right="-142"/>
                <w:jc w:val="both"/>
                <w:rPr>
                  <w:rFonts w:eastAsia="Arial" w:cs="Arial"/>
                  <w:vanish/>
                  <w:sz w:val="22"/>
                  <w:szCs w:val="22"/>
                </w:rPr>
              </w:pPr>
            </w:p>
            <w:p w14:paraId="572E18E5" w14:textId="77777777" w:rsidR="00CA6EFB" w:rsidRPr="00CA6160" w:rsidRDefault="00CA6EFB" w:rsidP="009B0B06">
              <w:pPr>
                <w:tabs>
                  <w:tab w:val="left" w:pos="304"/>
                </w:tabs>
                <w:spacing w:after="120"/>
                <w:ind w:left="284" w:right="-142"/>
                <w:jc w:val="both"/>
                <w:rPr>
                  <w:rFonts w:eastAsia="Arial" w:cs="Arial"/>
                  <w:vanish/>
                  <w:sz w:val="22"/>
                  <w:szCs w:val="22"/>
                </w:rPr>
              </w:pPr>
            </w:p>
            <w:p w14:paraId="1E7DE2BC" w14:textId="77777777" w:rsidR="00CA6EFB" w:rsidRPr="00CA6160" w:rsidRDefault="00CA6EFB" w:rsidP="009B0B06">
              <w:pPr>
                <w:tabs>
                  <w:tab w:val="left" w:pos="304"/>
                </w:tabs>
                <w:spacing w:after="120"/>
                <w:ind w:left="284" w:right="-142"/>
                <w:jc w:val="both"/>
                <w:rPr>
                  <w:rFonts w:eastAsia="Arial" w:cs="Arial"/>
                  <w:sz w:val="22"/>
                  <w:szCs w:val="22"/>
                </w:rPr>
              </w:pPr>
              <w:r w:rsidRPr="00CA6160">
                <w:rPr>
                  <w:rFonts w:eastAsia="Arial" w:cs="Arial"/>
                  <w:sz w:val="22"/>
                  <w:szCs w:val="22"/>
                </w:rPr>
                <w:t>Alle aanvragen tot vergunning moeten op straffe van niet-ontvankelijkheid ten laatste op 01 februari 2020 bij de burgemeester worden ingediend.</w:t>
              </w:r>
            </w:p>
            <w:p w14:paraId="5E6FFC18" w14:textId="77777777" w:rsidR="00CA6EFB" w:rsidRPr="00CA6160" w:rsidRDefault="00CA6EFB" w:rsidP="009B0B06">
              <w:pPr>
                <w:tabs>
                  <w:tab w:val="left" w:pos="304"/>
                </w:tabs>
                <w:spacing w:after="120"/>
                <w:ind w:left="284" w:right="-142"/>
                <w:jc w:val="both"/>
                <w:rPr>
                  <w:rFonts w:cs="Arial"/>
                  <w:vanish/>
                  <w:sz w:val="22"/>
                  <w:szCs w:val="22"/>
                </w:rPr>
              </w:pPr>
            </w:p>
            <w:p w14:paraId="09270E99" w14:textId="77777777" w:rsidR="00CA6EFB" w:rsidRPr="00CA6160" w:rsidRDefault="00CA6EFB" w:rsidP="009B0B06">
              <w:pPr>
                <w:tabs>
                  <w:tab w:val="left" w:pos="304"/>
                </w:tabs>
                <w:spacing w:after="120"/>
                <w:ind w:left="284" w:right="-142"/>
                <w:jc w:val="both"/>
                <w:rPr>
                  <w:rFonts w:eastAsia="Arial" w:cs="Arial"/>
                  <w:sz w:val="22"/>
                  <w:szCs w:val="22"/>
                </w:rPr>
              </w:pPr>
              <w:r w:rsidRPr="00CA6160">
                <w:rPr>
                  <w:rFonts w:eastAsia="Arial" w:cs="Arial"/>
                  <w:sz w:val="22"/>
                  <w:szCs w:val="22"/>
                </w:rPr>
                <w:t>De aanvraag tot vergunning moet de volgende gegevens vermelden :</w:t>
              </w:r>
            </w:p>
            <w:p w14:paraId="3A67A9F2" w14:textId="77777777" w:rsidR="00CA6EFB" w:rsidRPr="00CA6160" w:rsidRDefault="00CA6EFB" w:rsidP="009B0B06">
              <w:pPr>
                <w:numPr>
                  <w:ilvl w:val="0"/>
                  <w:numId w:val="22"/>
                </w:numPr>
                <w:tabs>
                  <w:tab w:val="clear" w:pos="3134"/>
                  <w:tab w:val="left" w:pos="284"/>
                  <w:tab w:val="num" w:pos="3418"/>
                </w:tabs>
                <w:ind w:left="568" w:right="-142" w:hanging="284"/>
                <w:jc w:val="both"/>
                <w:rPr>
                  <w:rFonts w:eastAsia="Arial" w:cs="Arial"/>
                  <w:sz w:val="22"/>
                  <w:szCs w:val="22"/>
                </w:rPr>
              </w:pPr>
              <w:r w:rsidRPr="00CA6160">
                <w:rPr>
                  <w:rFonts w:eastAsia="Arial" w:cs="Arial"/>
                  <w:sz w:val="22"/>
                  <w:szCs w:val="22"/>
                </w:rPr>
                <w:t>De naam, adres en contactgegevens van de aanvrager/organisator.</w:t>
              </w:r>
            </w:p>
            <w:p w14:paraId="35EF82C1" w14:textId="77777777" w:rsidR="00CA6EFB" w:rsidRPr="00CA6160" w:rsidRDefault="00CA6EFB" w:rsidP="009B0B06">
              <w:pPr>
                <w:numPr>
                  <w:ilvl w:val="0"/>
                  <w:numId w:val="22"/>
                </w:numPr>
                <w:tabs>
                  <w:tab w:val="clear" w:pos="3134"/>
                  <w:tab w:val="left" w:pos="284"/>
                  <w:tab w:val="num" w:pos="3418"/>
                </w:tabs>
                <w:ind w:left="568" w:right="-142" w:hanging="284"/>
                <w:jc w:val="both"/>
                <w:rPr>
                  <w:rFonts w:cs="Arial"/>
                  <w:sz w:val="22"/>
                  <w:szCs w:val="22"/>
                </w:rPr>
              </w:pPr>
              <w:r w:rsidRPr="00CA6160">
                <w:rPr>
                  <w:rFonts w:cs="Arial"/>
                  <w:sz w:val="22"/>
                  <w:szCs w:val="22"/>
                </w:rPr>
                <w:t>Als de organisatie gebeurt door een rechtspersoon zal haar benaming, haar rechtsvorm, het adres van haar hoofdzetel alsook de statutaire bepaling en/of beslissing van het bevoegde orgaan van de rechtspersoon die de ondertekenaar toelaat haar te vertegenwoordigen, opgegeven moeten worden.</w:t>
              </w:r>
            </w:p>
            <w:p w14:paraId="4077F7C9" w14:textId="77777777" w:rsidR="00CA6EFB" w:rsidRPr="00CA6160" w:rsidRDefault="00CA6EFB" w:rsidP="009B0B06">
              <w:pPr>
                <w:numPr>
                  <w:ilvl w:val="0"/>
                  <w:numId w:val="22"/>
                </w:numPr>
                <w:tabs>
                  <w:tab w:val="clear" w:pos="3134"/>
                  <w:tab w:val="left" w:pos="284"/>
                  <w:tab w:val="num" w:pos="3418"/>
                </w:tabs>
                <w:ind w:left="568" w:right="-142" w:hanging="284"/>
                <w:jc w:val="both"/>
                <w:rPr>
                  <w:rFonts w:eastAsia="Arial" w:cs="Arial"/>
                  <w:sz w:val="22"/>
                  <w:szCs w:val="22"/>
                </w:rPr>
              </w:pPr>
              <w:r w:rsidRPr="00CA6160">
                <w:rPr>
                  <w:rFonts w:eastAsia="Arial" w:cs="Arial"/>
                  <w:sz w:val="22"/>
                  <w:szCs w:val="22"/>
                </w:rPr>
                <w:t>De juiste omschrijving van de geplande éénmalige of bijkomende activiteit met de vermelding of deze publiek of alleen op een uitnodiging toegankelijk is met een raming van het aantal genodigden.</w:t>
              </w:r>
            </w:p>
            <w:p w14:paraId="5569B368" w14:textId="77777777" w:rsidR="00CA6EFB" w:rsidRPr="00CA6160" w:rsidRDefault="00CA6EFB" w:rsidP="009B0B06">
              <w:pPr>
                <w:numPr>
                  <w:ilvl w:val="0"/>
                  <w:numId w:val="22"/>
                </w:numPr>
                <w:tabs>
                  <w:tab w:val="clear" w:pos="3134"/>
                  <w:tab w:val="left" w:pos="284"/>
                  <w:tab w:val="num" w:pos="3418"/>
                </w:tabs>
                <w:ind w:left="568" w:right="-142" w:hanging="284"/>
                <w:jc w:val="both"/>
                <w:rPr>
                  <w:rFonts w:eastAsia="Arial" w:cs="Arial"/>
                  <w:sz w:val="22"/>
                  <w:szCs w:val="22"/>
                </w:rPr>
              </w:pPr>
              <w:r w:rsidRPr="00CA6160">
                <w:rPr>
                  <w:rFonts w:eastAsia="Arial" w:cs="Arial"/>
                  <w:sz w:val="22"/>
                  <w:szCs w:val="22"/>
                </w:rPr>
                <w:t>De juiste locatie ervan.</w:t>
              </w:r>
            </w:p>
            <w:p w14:paraId="5314915E" w14:textId="77777777" w:rsidR="00CA6EFB" w:rsidRPr="00CA6160" w:rsidRDefault="00CA6EFB" w:rsidP="009B0B06">
              <w:pPr>
                <w:numPr>
                  <w:ilvl w:val="0"/>
                  <w:numId w:val="22"/>
                </w:numPr>
                <w:tabs>
                  <w:tab w:val="clear" w:pos="3134"/>
                  <w:tab w:val="left" w:pos="284"/>
                  <w:tab w:val="num" w:pos="3418"/>
                </w:tabs>
                <w:ind w:left="568" w:right="-142" w:hanging="284"/>
                <w:jc w:val="both"/>
                <w:rPr>
                  <w:rFonts w:eastAsia="Arial" w:cs="Arial"/>
                  <w:sz w:val="22"/>
                  <w:szCs w:val="22"/>
                </w:rPr>
              </w:pPr>
              <w:r w:rsidRPr="00CA6160">
                <w:rPr>
                  <w:rFonts w:eastAsia="Arial" w:cs="Arial"/>
                  <w:sz w:val="22"/>
                  <w:szCs w:val="22"/>
                </w:rPr>
                <w:t>De logistieke faciliteiten (tenten, toiletten, parkings, toegang…) die zullen worden in plaats gesteld.</w:t>
              </w:r>
            </w:p>
            <w:p w14:paraId="5719B543" w14:textId="77777777" w:rsidR="00CA6EFB" w:rsidRPr="00CA6160" w:rsidRDefault="00CA6EFB" w:rsidP="009B0B06">
              <w:pPr>
                <w:numPr>
                  <w:ilvl w:val="0"/>
                  <w:numId w:val="22"/>
                </w:numPr>
                <w:tabs>
                  <w:tab w:val="clear" w:pos="3134"/>
                  <w:tab w:val="left" w:pos="284"/>
                  <w:tab w:val="num" w:pos="3418"/>
                </w:tabs>
                <w:ind w:left="568" w:right="-142" w:hanging="284"/>
                <w:jc w:val="both"/>
                <w:rPr>
                  <w:rFonts w:eastAsia="Arial" w:cs="Arial"/>
                  <w:sz w:val="22"/>
                  <w:szCs w:val="22"/>
                </w:rPr>
              </w:pPr>
              <w:r w:rsidRPr="00CA6160">
                <w:rPr>
                  <w:rFonts w:eastAsia="Arial" w:cs="Arial"/>
                  <w:sz w:val="22"/>
                  <w:szCs w:val="22"/>
                </w:rPr>
                <w:t>De interne veiligheidsmaatregelen (nadars, sfeerbeheerders, ….).</w:t>
              </w:r>
            </w:p>
            <w:p w14:paraId="104BBDAF" w14:textId="77777777" w:rsidR="00CA6EFB" w:rsidRPr="00CA6160" w:rsidRDefault="00CA6EFB" w:rsidP="009B0B06">
              <w:pPr>
                <w:pStyle w:val="Lijstalinea"/>
                <w:numPr>
                  <w:ilvl w:val="0"/>
                  <w:numId w:val="22"/>
                </w:numPr>
                <w:tabs>
                  <w:tab w:val="clear" w:pos="3134"/>
                  <w:tab w:val="num" w:pos="3418"/>
                </w:tabs>
                <w:ind w:left="568" w:right="-142" w:hanging="284"/>
                <w:contextualSpacing/>
                <w:jc w:val="both"/>
                <w:rPr>
                  <w:rFonts w:cs="Arial"/>
                  <w:vanish/>
                  <w:lang w:val="nl-NL"/>
                </w:rPr>
              </w:pPr>
              <w:r w:rsidRPr="00CA6160">
                <w:rPr>
                  <w:rFonts w:eastAsia="Arial" w:cs="Arial"/>
                </w:rPr>
                <w:t>De eventuele aanwezigheid van een medische hulppost, met inhoudelijke beschrijving.</w:t>
              </w:r>
            </w:p>
            <w:p w14:paraId="44B89D18" w14:textId="77777777" w:rsidR="00CA6EFB" w:rsidRPr="00CA6160" w:rsidRDefault="00CA6EFB" w:rsidP="009B0B06">
              <w:pPr>
                <w:ind w:left="568" w:right="-142"/>
                <w:rPr>
                  <w:rFonts w:eastAsia="Arial" w:cs="Arial"/>
                  <w:b/>
                  <w:bCs/>
                  <w:sz w:val="22"/>
                  <w:szCs w:val="22"/>
                </w:rPr>
              </w:pPr>
            </w:p>
            <w:p w14:paraId="796F763C" w14:textId="77777777" w:rsidR="00CA6EFB" w:rsidRPr="00CA6160" w:rsidRDefault="00CA6EFB" w:rsidP="009B0B06">
              <w:pPr>
                <w:spacing w:before="120"/>
                <w:ind w:left="284" w:right="-142"/>
                <w:jc w:val="both"/>
                <w:rPr>
                  <w:rFonts w:eastAsia="Arial" w:cs="Arial"/>
                  <w:b/>
                  <w:bCs/>
                  <w:sz w:val="22"/>
                  <w:szCs w:val="22"/>
                </w:rPr>
              </w:pPr>
              <w:r w:rsidRPr="00CA6160">
                <w:rPr>
                  <w:rFonts w:eastAsia="Arial" w:cs="Arial"/>
                  <w:b/>
                  <w:bCs/>
                  <w:sz w:val="22"/>
                  <w:szCs w:val="22"/>
                </w:rPr>
                <w:t>Artikel 2</w:t>
              </w:r>
            </w:p>
            <w:p w14:paraId="4417D7CE" w14:textId="77777777" w:rsidR="00CA6EFB" w:rsidRPr="00CA6160" w:rsidRDefault="00CA6EFB" w:rsidP="009B0B06">
              <w:pPr>
                <w:spacing w:after="120"/>
                <w:ind w:left="284" w:right="-142"/>
                <w:jc w:val="both"/>
                <w:rPr>
                  <w:rFonts w:eastAsia="Arial" w:cs="Arial"/>
                  <w:sz w:val="22"/>
                  <w:szCs w:val="22"/>
                </w:rPr>
              </w:pPr>
              <w:r w:rsidRPr="00CA6160">
                <w:rPr>
                  <w:rFonts w:eastAsia="Arial" w:cs="Arial"/>
                  <w:sz w:val="22"/>
                  <w:szCs w:val="22"/>
                </w:rPr>
                <w:t>Ten laatste op 20 maart 2020 verzendt de burgemeester aan de in Artikel 1 bedoelde aanvragers hetzij de vergunning hetzij een gemotiveerde weigering van vergunning.</w:t>
              </w:r>
              <w:r w:rsidRPr="00CA6160">
                <w:rPr>
                  <w:rFonts w:eastAsia="Arial" w:cs="Arial"/>
                  <w:sz w:val="22"/>
                  <w:szCs w:val="22"/>
                </w:rPr>
                <w:br/>
                <w:t>In de vergunning wordt duidelijk gesteld onder welke voorwaarden zij wordt verleend.</w:t>
              </w:r>
            </w:p>
            <w:p w14:paraId="61BEC4FD" w14:textId="77777777" w:rsidR="00CA6EFB" w:rsidRPr="00CA6160" w:rsidRDefault="00CA6EFB" w:rsidP="009B0B06">
              <w:pPr>
                <w:spacing w:after="120"/>
                <w:ind w:left="284" w:right="-142"/>
                <w:jc w:val="both"/>
                <w:rPr>
                  <w:rFonts w:eastAsia="Arial" w:cs="Arial"/>
                  <w:sz w:val="22"/>
                  <w:szCs w:val="22"/>
                </w:rPr>
              </w:pPr>
              <w:r w:rsidRPr="00CA6160">
                <w:rPr>
                  <w:rFonts w:eastAsia="Arial" w:cs="Arial"/>
                  <w:sz w:val="22"/>
                  <w:szCs w:val="22"/>
                </w:rPr>
                <w:t>De organisatoren van de vergunde activiteiten hebben de plicht de voorwaarden onder dewelke de vergunning werd verleend na te leven.</w:t>
              </w:r>
            </w:p>
            <w:p w14:paraId="6E97FEDD" w14:textId="77777777" w:rsidR="00CA6EFB" w:rsidRPr="00CA6160" w:rsidRDefault="00CA6EFB" w:rsidP="009B0B06">
              <w:pPr>
                <w:spacing w:after="120"/>
                <w:ind w:left="284" w:right="-142"/>
                <w:rPr>
                  <w:rFonts w:eastAsia="Arial" w:cs="Arial"/>
                  <w:b/>
                  <w:bCs/>
                  <w:sz w:val="22"/>
                  <w:szCs w:val="22"/>
                </w:rPr>
              </w:pPr>
              <w:r w:rsidRPr="00CA6160">
                <w:rPr>
                  <w:rFonts w:eastAsia="Arial" w:cs="Arial"/>
                  <w:sz w:val="22"/>
                  <w:szCs w:val="22"/>
                </w:rPr>
                <w:t>Een afschrift van de vergunde activiteiten wordt aan de korpschef van de lokale politie en aan de zonecommandant van de hulpverleningszone bezorgd en, indien van toepassing, aan de FOD Volksgezondheid, Veiligheid van de Voedselketen en Leefmilieu.</w:t>
              </w:r>
              <w:r w:rsidRPr="00CA6160">
                <w:rPr>
                  <w:rFonts w:eastAsia="Arial" w:cs="Arial"/>
                  <w:b/>
                  <w:bCs/>
                  <w:sz w:val="22"/>
                  <w:szCs w:val="22"/>
                </w:rPr>
                <w:t xml:space="preserve"> </w:t>
              </w:r>
            </w:p>
            <w:p w14:paraId="58196622" w14:textId="77777777" w:rsidR="00CA6EFB" w:rsidRPr="00CA6160" w:rsidRDefault="00CA6EFB" w:rsidP="006D5727">
              <w:pPr>
                <w:ind w:left="284"/>
                <w:rPr>
                  <w:rFonts w:eastAsia="Arial" w:cs="Arial"/>
                  <w:b/>
                  <w:bCs/>
                  <w:sz w:val="22"/>
                  <w:szCs w:val="22"/>
                </w:rPr>
              </w:pPr>
              <w:r w:rsidRPr="00CA6160">
                <w:rPr>
                  <w:rFonts w:eastAsia="Arial" w:cs="Arial"/>
                  <w:b/>
                  <w:bCs/>
                  <w:sz w:val="22"/>
                  <w:szCs w:val="22"/>
                </w:rPr>
                <w:lastRenderedPageBreak/>
                <w:t>Artikel 3</w:t>
              </w:r>
            </w:p>
            <w:p w14:paraId="61701E4F" w14:textId="77777777" w:rsidR="00CA6EFB" w:rsidRPr="00CA6160" w:rsidRDefault="00CA6EFB" w:rsidP="006D5727">
              <w:pPr>
                <w:spacing w:after="120"/>
                <w:ind w:left="284"/>
                <w:jc w:val="both"/>
                <w:rPr>
                  <w:rFonts w:eastAsia="Arial" w:cs="Arial"/>
                  <w:sz w:val="22"/>
                  <w:szCs w:val="22"/>
                </w:rPr>
              </w:pPr>
              <w:r w:rsidRPr="00CA6160">
                <w:rPr>
                  <w:rFonts w:eastAsia="Arial" w:cs="Arial"/>
                  <w:sz w:val="22"/>
                  <w:szCs w:val="22"/>
                </w:rPr>
                <w:t>Indien wordt vastgesteld dat een organisator één of meerdere voorwaarden waaronder de vergunning werd verleend, niet naleeft, kan de burgemeester de vergunning intrekken.</w:t>
              </w:r>
            </w:p>
            <w:p w14:paraId="2547B57C" w14:textId="77777777" w:rsidR="00CA6EFB" w:rsidRPr="00CA6160" w:rsidRDefault="00CA6EFB" w:rsidP="006D5727">
              <w:pPr>
                <w:spacing w:after="120"/>
                <w:ind w:left="284"/>
                <w:jc w:val="both"/>
                <w:rPr>
                  <w:rFonts w:eastAsia="Arial" w:cs="Arial"/>
                  <w:sz w:val="22"/>
                  <w:szCs w:val="22"/>
                </w:rPr>
              </w:pPr>
              <w:r w:rsidRPr="00CA6160">
                <w:rPr>
                  <w:rFonts w:eastAsia="Arial" w:cs="Arial"/>
                  <w:sz w:val="22"/>
                  <w:szCs w:val="22"/>
                </w:rPr>
                <w:t>Het niet naleven van een of meerdere voorwaarden in het verleden kan door de burgemeester als motief ingeroepen worden om het verlenen van de vergunning te weigeren.</w:t>
              </w:r>
            </w:p>
            <w:p w14:paraId="4B0A2865" w14:textId="77777777" w:rsidR="00CA6EFB" w:rsidRPr="00CA6160" w:rsidRDefault="00CA6EFB" w:rsidP="006D5727">
              <w:pPr>
                <w:tabs>
                  <w:tab w:val="left" w:pos="304"/>
                </w:tabs>
                <w:spacing w:after="120"/>
                <w:ind w:left="284"/>
                <w:jc w:val="both"/>
                <w:rPr>
                  <w:rFonts w:eastAsia="Arial" w:cs="Arial"/>
                  <w:b/>
                  <w:bCs/>
                  <w:sz w:val="22"/>
                  <w:szCs w:val="22"/>
                  <w:u w:val="single"/>
                </w:rPr>
              </w:pPr>
              <w:r w:rsidRPr="00CA6160">
                <w:rPr>
                  <w:rFonts w:eastAsia="Arial" w:cs="Arial"/>
                  <w:b/>
                  <w:bCs/>
                  <w:sz w:val="22"/>
                  <w:szCs w:val="22"/>
                  <w:u w:val="single"/>
                </w:rPr>
                <w:t>II. Activiteiten in een besloten plaats met openbaar karakter</w:t>
              </w:r>
            </w:p>
            <w:p w14:paraId="5FBC7611" w14:textId="77777777" w:rsidR="00CA6EFB" w:rsidRPr="00CA6160" w:rsidRDefault="00CA6EFB" w:rsidP="006D5727">
              <w:pPr>
                <w:tabs>
                  <w:tab w:val="left" w:pos="304"/>
                </w:tabs>
                <w:spacing w:after="120"/>
                <w:ind w:left="284"/>
                <w:jc w:val="both"/>
                <w:rPr>
                  <w:rFonts w:eastAsia="Arial" w:cs="Arial"/>
                  <w:b/>
                  <w:bCs/>
                  <w:sz w:val="22"/>
                  <w:szCs w:val="22"/>
                </w:rPr>
              </w:pPr>
              <w:r w:rsidRPr="00CA6160">
                <w:rPr>
                  <w:rFonts w:eastAsia="Arial" w:cs="Arial"/>
                  <w:b/>
                  <w:bCs/>
                  <w:sz w:val="22"/>
                  <w:szCs w:val="22"/>
                </w:rPr>
                <w:t>Artikel 4</w:t>
              </w:r>
            </w:p>
            <w:p w14:paraId="5C0A6009" w14:textId="77777777" w:rsidR="00CA6EFB" w:rsidRPr="00CA6160" w:rsidRDefault="00CA6EFB" w:rsidP="006D5727">
              <w:pPr>
                <w:tabs>
                  <w:tab w:val="left" w:pos="304"/>
                </w:tabs>
                <w:spacing w:after="120"/>
                <w:ind w:left="284"/>
                <w:jc w:val="both"/>
                <w:rPr>
                  <w:rFonts w:eastAsia="Arial" w:cs="Arial"/>
                  <w:sz w:val="22"/>
                  <w:szCs w:val="22"/>
                </w:rPr>
              </w:pPr>
              <w:r w:rsidRPr="00CA6160">
                <w:rPr>
                  <w:rFonts w:eastAsia="Arial" w:cs="Arial"/>
                  <w:sz w:val="22"/>
                  <w:szCs w:val="22"/>
                </w:rPr>
                <w:t>Iedere éénmalige of bijkomende commerciële of publicitaire activiteit die plaats heeft omwille van de doortocht van de wielerwedstrijd "Ronde van Vlaanderen voor Vrouwen Elite” en Ronde van Vlaanderen voor heren Elite”, en die doorgaat in een besloten plaats maar die voor iedereen vrij toegankelijk is, hetzij gratis, hetzij tegen betaling van een inkomgeld, hetzij op vertoon van een toegangskaart of een uitnodiging wanneer deze ter beschikking wordt gesteld van eenieder die ze aanvraagt, dient ten laatste op 01 februari 2020 gemeld aan de burgemeester van de gemeente waar de activiteit plaats heeft. De melding dient de gegevens te bevatten opgesomd in artikel 1.</w:t>
              </w:r>
            </w:p>
            <w:p w14:paraId="15132EC3" w14:textId="77777777" w:rsidR="00CA6EFB" w:rsidRPr="00CA6160" w:rsidRDefault="00CA6EFB" w:rsidP="006D5727">
              <w:pPr>
                <w:spacing w:after="120"/>
                <w:ind w:left="284"/>
                <w:jc w:val="both"/>
                <w:rPr>
                  <w:rFonts w:eastAsia="Arial" w:cs="Arial"/>
                  <w:b/>
                  <w:bCs/>
                  <w:sz w:val="22"/>
                  <w:szCs w:val="22"/>
                </w:rPr>
              </w:pPr>
              <w:r w:rsidRPr="00CA6160">
                <w:rPr>
                  <w:rFonts w:eastAsia="Arial" w:cs="Arial"/>
                  <w:b/>
                  <w:bCs/>
                  <w:sz w:val="22"/>
                  <w:szCs w:val="22"/>
                </w:rPr>
                <w:t>Artikel 5</w:t>
              </w:r>
            </w:p>
            <w:p w14:paraId="1BF59B20" w14:textId="77777777" w:rsidR="00CA6EFB" w:rsidRPr="00CA6160" w:rsidRDefault="00CA6EFB" w:rsidP="006D5727">
              <w:pPr>
                <w:spacing w:after="120"/>
                <w:ind w:left="284"/>
                <w:jc w:val="both"/>
                <w:rPr>
                  <w:rFonts w:cs="Arial"/>
                  <w:strike/>
                  <w:vanish/>
                  <w:sz w:val="22"/>
                  <w:szCs w:val="22"/>
                </w:rPr>
              </w:pPr>
              <w:r w:rsidRPr="00CA6160">
                <w:rPr>
                  <w:rFonts w:eastAsia="Arial" w:cs="Arial"/>
                  <w:sz w:val="22"/>
                  <w:szCs w:val="22"/>
                </w:rPr>
                <w:t xml:space="preserve">De burgemeester kan in functie van het aantal aanvragen of meldingen en de juiste locatie van de aangevraagde of gemelde activiteiten één of meerdere coördinatievergaderingen organiseren met de organisator van een randactiviteit en met de verschillende hulpdiensten teneinde de nodige afspraken te maken inzake opvang van de toeschouwers en/of genodigden, de in te richten parkings, het in te huren sanitair, de vrij te houden evacuatiewegen, de te plaatsen veiligheidsvoorzieningen, enz … </w:t>
              </w:r>
            </w:p>
            <w:p w14:paraId="384CDB84" w14:textId="77777777" w:rsidR="00CA6EFB" w:rsidRPr="00CA6160" w:rsidRDefault="00CA6EFB" w:rsidP="006D5727">
              <w:pPr>
                <w:spacing w:after="120"/>
                <w:ind w:left="284"/>
                <w:jc w:val="both"/>
                <w:rPr>
                  <w:rFonts w:cs="Arial"/>
                  <w:sz w:val="22"/>
                  <w:szCs w:val="22"/>
                  <w:highlight w:val="red"/>
                </w:rPr>
              </w:pPr>
            </w:p>
            <w:p w14:paraId="778E15F7" w14:textId="77777777" w:rsidR="00CA6EFB" w:rsidRPr="00CA6160" w:rsidRDefault="00CA6EFB" w:rsidP="006D5727">
              <w:pPr>
                <w:spacing w:after="120"/>
                <w:ind w:left="284"/>
                <w:rPr>
                  <w:rFonts w:cs="Arial"/>
                  <w:b/>
                  <w:sz w:val="22"/>
                  <w:szCs w:val="22"/>
                </w:rPr>
              </w:pPr>
              <w:r w:rsidRPr="00CA6160">
                <w:rPr>
                  <w:rFonts w:cs="Arial"/>
                  <w:b/>
                  <w:sz w:val="22"/>
                  <w:szCs w:val="22"/>
                </w:rPr>
                <w:t>Artikel 6</w:t>
              </w:r>
            </w:p>
            <w:p w14:paraId="20ED9BB8" w14:textId="5F90B781" w:rsidR="00CA6EFB" w:rsidRPr="00CA6160" w:rsidRDefault="00CA6EFB" w:rsidP="006D5727">
              <w:pPr>
                <w:spacing w:after="120"/>
                <w:ind w:left="284" w:right="-427"/>
                <w:rPr>
                  <w:rFonts w:cs="Arial"/>
                  <w:sz w:val="22"/>
                  <w:szCs w:val="22"/>
                </w:rPr>
              </w:pPr>
              <w:r w:rsidRPr="00CA6160">
                <w:rPr>
                  <w:rFonts w:cs="Arial"/>
                  <w:sz w:val="22"/>
                  <w:szCs w:val="22"/>
                </w:rPr>
                <w:t xml:space="preserve">De burgemeester kan de activiteiten zoals bedoeld in artikel 4 doen stopzetten indien aan de voorafgaandelijk bepaalde afspraken (artikel 5) niet wordt voldaan of indien ze een gevaar </w:t>
              </w:r>
              <w:r w:rsidR="009B0B06">
                <w:rPr>
                  <w:rFonts w:cs="Arial"/>
                  <w:sz w:val="22"/>
                  <w:szCs w:val="22"/>
                </w:rPr>
                <w:t xml:space="preserve">   </w:t>
              </w:r>
              <w:r w:rsidRPr="00CA6160">
                <w:rPr>
                  <w:rFonts w:cs="Arial"/>
                  <w:sz w:val="22"/>
                  <w:szCs w:val="22"/>
                </w:rPr>
                <w:t xml:space="preserve">vormen voor de openbare orde (openbare rust, openbare veiligheid of openbare gezondheid).  </w:t>
              </w:r>
            </w:p>
            <w:p w14:paraId="567BA667" w14:textId="77777777" w:rsidR="00CA6EFB" w:rsidRPr="00CA6160" w:rsidRDefault="00CA6EFB" w:rsidP="006D5727">
              <w:pPr>
                <w:spacing w:after="120"/>
                <w:ind w:left="284"/>
                <w:rPr>
                  <w:rFonts w:cs="Arial"/>
                  <w:b/>
                  <w:sz w:val="22"/>
                  <w:szCs w:val="22"/>
                  <w:u w:val="single"/>
                </w:rPr>
              </w:pPr>
              <w:r w:rsidRPr="00CA6160">
                <w:rPr>
                  <w:rFonts w:cs="Arial"/>
                  <w:b/>
                  <w:sz w:val="22"/>
                  <w:szCs w:val="22"/>
                  <w:u w:val="single"/>
                </w:rPr>
                <w:t>III. Veiligheidszones</w:t>
              </w:r>
            </w:p>
            <w:p w14:paraId="60AB9EF9" w14:textId="77777777" w:rsidR="00CA6EFB" w:rsidRPr="00CA6160" w:rsidRDefault="00CA6EFB" w:rsidP="006D5727">
              <w:pPr>
                <w:spacing w:after="120"/>
                <w:ind w:left="284"/>
                <w:rPr>
                  <w:rFonts w:cs="Arial"/>
                  <w:b/>
                  <w:sz w:val="22"/>
                  <w:szCs w:val="22"/>
                </w:rPr>
              </w:pPr>
              <w:r w:rsidRPr="00CA6160">
                <w:rPr>
                  <w:rFonts w:cs="Arial"/>
                  <w:b/>
                  <w:sz w:val="22"/>
                  <w:szCs w:val="22"/>
                </w:rPr>
                <w:t>Artikel 7</w:t>
              </w:r>
            </w:p>
            <w:p w14:paraId="32FEA354" w14:textId="77777777" w:rsidR="00CA6EFB" w:rsidRPr="00CA6160" w:rsidRDefault="00CA6EFB" w:rsidP="006D5727">
              <w:pPr>
                <w:spacing w:after="120"/>
                <w:ind w:left="284"/>
                <w:rPr>
                  <w:rFonts w:cs="Arial"/>
                  <w:sz w:val="22"/>
                  <w:szCs w:val="22"/>
                </w:rPr>
              </w:pPr>
              <w:r w:rsidRPr="00CA6160">
                <w:rPr>
                  <w:rFonts w:cs="Arial"/>
                  <w:sz w:val="22"/>
                  <w:szCs w:val="22"/>
                </w:rPr>
                <w:t>De burgemeester kan op basis van een risico-analyse, rekening houdend met de massale volkstoeloop op bepaalde plaatsen en de aard van het terrein, op voorhand een gebied als veiligheidszone definiëren, ten einde de openbare veiligheid en orde beter te kunnen beheersen.</w:t>
              </w:r>
            </w:p>
            <w:p w14:paraId="6DCCA46E" w14:textId="4DDCB41E" w:rsidR="00CA6EFB" w:rsidRPr="00CA6160" w:rsidRDefault="00CA6EFB" w:rsidP="006D5727">
              <w:pPr>
                <w:spacing w:after="120"/>
                <w:ind w:left="284" w:right="-567"/>
                <w:rPr>
                  <w:rFonts w:cs="Arial"/>
                  <w:sz w:val="22"/>
                  <w:szCs w:val="22"/>
                </w:rPr>
              </w:pPr>
              <w:r w:rsidRPr="00CA6160">
                <w:rPr>
                  <w:rFonts w:cs="Arial"/>
                  <w:sz w:val="22"/>
                  <w:szCs w:val="22"/>
                </w:rPr>
                <w:t xml:space="preserve">Een veiligheidszone is een duidelijk afgebakend gebied waar bijkomende veiligheidsmaatregelen noodzakelijk zijn omwille van het groot aantal mensen, de beperkte mobiliteit, de aanwezigheid </w:t>
              </w:r>
              <w:r w:rsidR="009B0B06">
                <w:rPr>
                  <w:rFonts w:cs="Arial"/>
                  <w:sz w:val="22"/>
                  <w:szCs w:val="22"/>
                </w:rPr>
                <w:t xml:space="preserve">   </w:t>
              </w:r>
              <w:r w:rsidRPr="00CA6160">
                <w:rPr>
                  <w:rFonts w:cs="Arial"/>
                  <w:sz w:val="22"/>
                  <w:szCs w:val="22"/>
                </w:rPr>
                <w:t xml:space="preserve">van risicoverzwarend materiaal (tenten, gasflessen,…) </w:t>
              </w:r>
            </w:p>
            <w:p w14:paraId="5ECD04C6" w14:textId="77777777" w:rsidR="00CA6EFB" w:rsidRPr="00CA6160" w:rsidRDefault="00CA6EFB" w:rsidP="006D5727">
              <w:pPr>
                <w:tabs>
                  <w:tab w:val="left" w:pos="304"/>
                </w:tabs>
                <w:spacing w:after="120"/>
                <w:ind w:left="284"/>
                <w:jc w:val="both"/>
                <w:rPr>
                  <w:rFonts w:eastAsia="Arial" w:cs="Arial"/>
                  <w:sz w:val="22"/>
                  <w:szCs w:val="22"/>
                </w:rPr>
              </w:pPr>
              <w:r w:rsidRPr="00CA6160">
                <w:rPr>
                  <w:rFonts w:eastAsia="Arial" w:cs="Arial"/>
                  <w:sz w:val="22"/>
                  <w:szCs w:val="22"/>
                </w:rPr>
                <w:t>Iedere éénmalige of bijkomende commerciële of publicitaire activiteit anders dan vermeld onder rubriek I en II, die plaats heeft omwille van de doortocht van de wielerwedstrijd "Ronde van Vlaanderen voor Vrouwen Elite” en Ronde van Vlaanderen voor heren Elite” en die plaats vindt in een veiligheidszone</w:t>
              </w:r>
              <w:r w:rsidRPr="00CA6160">
                <w:rPr>
                  <w:rFonts w:cs="Arial"/>
                  <w:sz w:val="22"/>
                  <w:szCs w:val="22"/>
                </w:rPr>
                <w:t xml:space="preserve">, dient eveneens ten laatste op 01 februari 2020 </w:t>
              </w:r>
              <w:r w:rsidRPr="00CA6160">
                <w:rPr>
                  <w:rFonts w:eastAsia="Arial" w:cs="Arial"/>
                  <w:sz w:val="22"/>
                  <w:szCs w:val="22"/>
                </w:rPr>
                <w:t>gemeld aan de burgemeester van de gemeente waar de activiteit plaats heeft. De melding dient de gegevens te bevatten opgesomd in artikel 1.</w:t>
              </w:r>
            </w:p>
            <w:p w14:paraId="7A3D00A9" w14:textId="77777777" w:rsidR="00CA6EFB" w:rsidRPr="00CA6160" w:rsidRDefault="00CA6EFB" w:rsidP="006D5727">
              <w:pPr>
                <w:tabs>
                  <w:tab w:val="left" w:pos="304"/>
                </w:tabs>
                <w:spacing w:after="120"/>
                <w:ind w:left="284"/>
                <w:jc w:val="both"/>
                <w:rPr>
                  <w:rFonts w:cs="Arial"/>
                  <w:sz w:val="22"/>
                  <w:szCs w:val="22"/>
                </w:rPr>
              </w:pPr>
              <w:r w:rsidRPr="00CA6160">
                <w:rPr>
                  <w:rFonts w:eastAsia="Arial" w:cs="Arial"/>
                  <w:sz w:val="22"/>
                  <w:szCs w:val="22"/>
                </w:rPr>
                <w:t>De burgemeester organiseert rekening houdend met het aantal aanvragen of meldingen en de juiste locatie van de aangevraagde of gemelde activiteiten één of meerdere coördinatievergaderingen met de organisator van een randactiviteit en met de verschillende hulpdiensten</w:t>
              </w:r>
              <w:r w:rsidRPr="00CA6160">
                <w:rPr>
                  <w:rFonts w:eastAsia="Arial" w:cs="Arial"/>
                  <w:b/>
                  <w:i/>
                  <w:sz w:val="22"/>
                  <w:szCs w:val="22"/>
                </w:rPr>
                <w:t xml:space="preserve"> </w:t>
              </w:r>
              <w:r w:rsidRPr="00CA6160">
                <w:rPr>
                  <w:rFonts w:cs="Arial"/>
                  <w:sz w:val="22"/>
                  <w:szCs w:val="22"/>
                </w:rPr>
                <w:t>teneinde in nauwe samenspraak met de lokale veiligheidscel één inplantingsplan en één veiligheidsplan op te maken voor de hele veiligheidszone.</w:t>
              </w:r>
            </w:p>
            <w:p w14:paraId="093686D8" w14:textId="77777777" w:rsidR="001344E7" w:rsidRDefault="001344E7" w:rsidP="006D5727">
              <w:pPr>
                <w:spacing w:after="120"/>
                <w:ind w:left="284"/>
                <w:rPr>
                  <w:rFonts w:cs="Arial"/>
                  <w:b/>
                  <w:sz w:val="22"/>
                  <w:szCs w:val="22"/>
                </w:rPr>
              </w:pPr>
              <w:r>
                <w:rPr>
                  <w:rFonts w:cs="Arial"/>
                  <w:b/>
                  <w:sz w:val="22"/>
                  <w:szCs w:val="22"/>
                </w:rPr>
                <w:br w:type="page"/>
              </w:r>
            </w:p>
            <w:p w14:paraId="114F4058" w14:textId="646B7363" w:rsidR="00CA6EFB" w:rsidRPr="00CA6160" w:rsidRDefault="00CA6EFB" w:rsidP="006D5727">
              <w:pPr>
                <w:spacing w:after="120"/>
                <w:ind w:left="284"/>
                <w:rPr>
                  <w:rFonts w:cs="Arial"/>
                  <w:b/>
                  <w:sz w:val="22"/>
                  <w:szCs w:val="22"/>
                </w:rPr>
              </w:pPr>
              <w:r w:rsidRPr="00CA6160">
                <w:rPr>
                  <w:rFonts w:cs="Arial"/>
                  <w:b/>
                  <w:sz w:val="22"/>
                  <w:szCs w:val="22"/>
                </w:rPr>
                <w:lastRenderedPageBreak/>
                <w:t>Artikel 8</w:t>
              </w:r>
            </w:p>
            <w:p w14:paraId="286427A4" w14:textId="62E72E01" w:rsidR="00CA6EFB" w:rsidRPr="00CA6160" w:rsidRDefault="00CA6EFB" w:rsidP="006D5727">
              <w:pPr>
                <w:spacing w:after="120"/>
                <w:ind w:left="284" w:right="-427"/>
                <w:rPr>
                  <w:rFonts w:eastAsia="Arial" w:cs="Arial"/>
                  <w:sz w:val="22"/>
                  <w:szCs w:val="22"/>
                </w:rPr>
              </w:pPr>
              <w:r w:rsidRPr="00CA6160">
                <w:rPr>
                  <w:rFonts w:cs="Arial"/>
                  <w:sz w:val="22"/>
                  <w:szCs w:val="22"/>
                </w:rPr>
                <w:t xml:space="preserve">Naargelang de veiligheidszone zich bevindt op de </w:t>
              </w:r>
              <w:r w:rsidRPr="00CA6160">
                <w:rPr>
                  <w:rFonts w:eastAsia="Arial" w:cs="Arial"/>
                  <w:sz w:val="22"/>
                  <w:szCs w:val="22"/>
                </w:rPr>
                <w:t xml:space="preserve">openbare weg of op een daarbij aansluitend </w:t>
              </w:r>
              <w:r w:rsidR="009B0B06">
                <w:rPr>
                  <w:rFonts w:eastAsia="Arial" w:cs="Arial"/>
                  <w:sz w:val="22"/>
                  <w:szCs w:val="22"/>
                </w:rPr>
                <w:t xml:space="preserve"> </w:t>
              </w:r>
              <w:r w:rsidRPr="00CA6160">
                <w:rPr>
                  <w:rFonts w:eastAsia="Arial" w:cs="Arial"/>
                  <w:sz w:val="22"/>
                  <w:szCs w:val="22"/>
                </w:rPr>
                <w:t xml:space="preserve">niet afgesloten terrein, dan wel op een besloten plaats die voor iedereen vrij toegankelijk is, zijn </w:t>
              </w:r>
              <w:r w:rsidR="009B0B06">
                <w:rPr>
                  <w:rFonts w:eastAsia="Arial" w:cs="Arial"/>
                  <w:sz w:val="22"/>
                  <w:szCs w:val="22"/>
                </w:rPr>
                <w:t xml:space="preserve">  </w:t>
              </w:r>
              <w:r w:rsidRPr="00CA6160">
                <w:rPr>
                  <w:rFonts w:eastAsia="Arial" w:cs="Arial"/>
                  <w:sz w:val="22"/>
                  <w:szCs w:val="22"/>
                </w:rPr>
                <w:t>de bepalingen van respectievelijk artikel 2 en 3, dan wel artikel 6 van toepassing.</w:t>
              </w:r>
            </w:p>
            <w:p w14:paraId="255196D8" w14:textId="77777777" w:rsidR="00CA6EFB" w:rsidRPr="00CA6160" w:rsidRDefault="00CA6EFB" w:rsidP="006D5727">
              <w:pPr>
                <w:spacing w:after="120"/>
                <w:ind w:left="284"/>
                <w:rPr>
                  <w:rFonts w:cs="Arial"/>
                  <w:sz w:val="22"/>
                  <w:szCs w:val="22"/>
                </w:rPr>
              </w:pPr>
              <w:r w:rsidRPr="00CA6160">
                <w:rPr>
                  <w:rFonts w:eastAsia="Arial" w:cs="Arial"/>
                  <w:b/>
                  <w:bCs/>
                  <w:sz w:val="22"/>
                  <w:szCs w:val="22"/>
                  <w:u w:val="single"/>
                </w:rPr>
                <w:t>IV. Algemene bepalingen</w:t>
              </w:r>
            </w:p>
            <w:p w14:paraId="4614B542" w14:textId="77777777" w:rsidR="00CA6EFB" w:rsidRPr="00CA6160" w:rsidRDefault="00CA6EFB" w:rsidP="006D5727">
              <w:pPr>
                <w:tabs>
                  <w:tab w:val="left" w:pos="304"/>
                </w:tabs>
                <w:spacing w:after="120"/>
                <w:ind w:left="284"/>
                <w:jc w:val="both"/>
                <w:rPr>
                  <w:rFonts w:eastAsia="Arial" w:cs="Arial"/>
                  <w:b/>
                  <w:sz w:val="22"/>
                  <w:szCs w:val="22"/>
                </w:rPr>
              </w:pPr>
              <w:r w:rsidRPr="00CA6160">
                <w:rPr>
                  <w:rFonts w:eastAsia="Arial" w:cs="Arial"/>
                  <w:b/>
                  <w:sz w:val="22"/>
                  <w:szCs w:val="22"/>
                </w:rPr>
                <w:t>Artikel 9 : Normatief kader</w:t>
              </w:r>
            </w:p>
            <w:p w14:paraId="237A882F" w14:textId="77777777" w:rsidR="00CA6EFB" w:rsidRPr="00CA6160" w:rsidRDefault="00CA6EFB" w:rsidP="006D5727">
              <w:pPr>
                <w:spacing w:after="120"/>
                <w:ind w:left="284"/>
                <w:jc w:val="both"/>
                <w:rPr>
                  <w:rFonts w:eastAsia="Arial" w:cs="Arial"/>
                  <w:sz w:val="22"/>
                  <w:szCs w:val="22"/>
                </w:rPr>
              </w:pPr>
              <w:r w:rsidRPr="00CA6160">
                <w:rPr>
                  <w:rFonts w:eastAsia="Arial" w:cs="Arial"/>
                  <w:sz w:val="22"/>
                  <w:szCs w:val="22"/>
                </w:rPr>
                <w:t>Onverminderd zijn algemene bevoegdheid in het kader van de openbare orde, hanteert de burgemeester de volgende besluiten als normatief kader om de veiligheid van de randactiviteiten af te toetsen (bijlage):</w:t>
              </w:r>
            </w:p>
            <w:p w14:paraId="2EC7396F" w14:textId="59DCB84D" w:rsidR="00CA6EFB" w:rsidRPr="00CA6160" w:rsidRDefault="00CA6EFB" w:rsidP="00CA6160">
              <w:pPr>
                <w:numPr>
                  <w:ilvl w:val="0"/>
                  <w:numId w:val="23"/>
                </w:numPr>
                <w:autoSpaceDE w:val="0"/>
                <w:autoSpaceDN w:val="0"/>
                <w:adjustRightInd w:val="0"/>
                <w:ind w:left="284" w:right="-427"/>
                <w:rPr>
                  <w:rFonts w:cs="Arial"/>
                  <w:sz w:val="22"/>
                  <w:szCs w:val="22"/>
                </w:rPr>
              </w:pPr>
              <w:r w:rsidRPr="00CA6160">
                <w:rPr>
                  <w:rFonts w:cs="Arial"/>
                  <w:sz w:val="22"/>
                  <w:szCs w:val="22"/>
                </w:rPr>
                <w:t xml:space="preserve">Het GAS-reglement van de Stad Ronse hervastgesteld op de gemeenteraad van 07 mei 2007 </w:t>
              </w:r>
              <w:r w:rsidR="009B0B06">
                <w:rPr>
                  <w:rFonts w:cs="Arial"/>
                  <w:sz w:val="22"/>
                  <w:szCs w:val="22"/>
                </w:rPr>
                <w:t xml:space="preserve">     </w:t>
              </w:r>
              <w:r w:rsidRPr="00CA6160">
                <w:rPr>
                  <w:rFonts w:cs="Arial"/>
                  <w:sz w:val="22"/>
                  <w:szCs w:val="22"/>
                </w:rPr>
                <w:t>en laatst aangepast op de gemeenteraad van 18 mei 2015</w:t>
              </w:r>
            </w:p>
            <w:p w14:paraId="2BF3204E" w14:textId="77777777" w:rsidR="00CA6EFB" w:rsidRPr="00CA6160" w:rsidRDefault="00CA6EFB" w:rsidP="00CA6160">
              <w:pPr>
                <w:numPr>
                  <w:ilvl w:val="0"/>
                  <w:numId w:val="23"/>
                </w:numPr>
                <w:autoSpaceDE w:val="0"/>
                <w:autoSpaceDN w:val="0"/>
                <w:adjustRightInd w:val="0"/>
                <w:ind w:left="284" w:right="-143"/>
                <w:rPr>
                  <w:rFonts w:cs="Arial"/>
                  <w:sz w:val="22"/>
                  <w:szCs w:val="22"/>
                </w:rPr>
              </w:pPr>
              <w:r w:rsidRPr="00CA6160">
                <w:rPr>
                  <w:rFonts w:cs="Arial"/>
                  <w:sz w:val="22"/>
                  <w:szCs w:val="22"/>
                </w:rPr>
                <w:t>Besluit van de Vlaamse Regering dd° 17 februari 2012 tot wijziging van het KB van 24 februari 1977 houdende vaststelling van geluidsnormen voor muziek in openbare en private inrichtingen, tot wijziging van het besluit van de Vlaamse Regering van 06 februari 1991 houdende vaststelling van het Vlaams reglement betreffende de milieuvergunning en tot wijziging van het besluit van de Vlaamse Regering van 01 juni 1995 houdende algemene en sectorale bepalingen inzake milieuhygiëne, wat betreft het maximaal geluidsniveau van muziek en inrichtingen.</w:t>
              </w:r>
            </w:p>
            <w:p w14:paraId="292B2708" w14:textId="77777777" w:rsidR="00CA6EFB" w:rsidRPr="00CA6160" w:rsidRDefault="00CA6EFB" w:rsidP="006D5727">
              <w:pPr>
                <w:spacing w:before="120" w:after="120"/>
                <w:ind w:left="284"/>
                <w:jc w:val="both"/>
                <w:rPr>
                  <w:rFonts w:eastAsia="Arial" w:cs="Arial"/>
                  <w:b/>
                  <w:bCs/>
                  <w:sz w:val="22"/>
                  <w:szCs w:val="22"/>
                </w:rPr>
              </w:pPr>
              <w:r w:rsidRPr="00CA6160">
                <w:rPr>
                  <w:rFonts w:eastAsia="Arial" w:cs="Arial"/>
                  <w:b/>
                  <w:bCs/>
                  <w:sz w:val="22"/>
                  <w:szCs w:val="22"/>
                </w:rPr>
                <w:t>Artikel 10 : Sancties</w:t>
              </w:r>
            </w:p>
            <w:p w14:paraId="77851773" w14:textId="77777777" w:rsidR="00CA6EFB" w:rsidRPr="00CA6160" w:rsidRDefault="00CA6EFB" w:rsidP="006D5727">
              <w:pPr>
                <w:spacing w:after="120"/>
                <w:ind w:left="284"/>
                <w:jc w:val="both"/>
                <w:rPr>
                  <w:rFonts w:cs="Arial"/>
                  <w:vanish/>
                  <w:sz w:val="22"/>
                  <w:szCs w:val="22"/>
                </w:rPr>
              </w:pPr>
            </w:p>
            <w:p w14:paraId="47E183CC" w14:textId="77777777" w:rsidR="00CA6EFB" w:rsidRPr="00CA6160" w:rsidRDefault="00CA6EFB" w:rsidP="006D5727">
              <w:pPr>
                <w:spacing w:after="120"/>
                <w:ind w:left="284"/>
                <w:jc w:val="both"/>
                <w:rPr>
                  <w:rFonts w:eastAsia="Arial" w:cs="Arial"/>
                  <w:sz w:val="22"/>
                  <w:szCs w:val="22"/>
                </w:rPr>
              </w:pPr>
              <w:r w:rsidRPr="00CA6160">
                <w:rPr>
                  <w:rFonts w:eastAsia="Arial" w:cs="Arial"/>
                  <w:sz w:val="22"/>
                  <w:szCs w:val="22"/>
                </w:rPr>
                <w:t>Overtredingen op de bepalingen van artikel 1, 4 en 7</w:t>
              </w:r>
              <w:r w:rsidRPr="00CA6160">
                <w:rPr>
                  <w:rFonts w:eastAsia="Arial" w:cs="Arial"/>
                  <w:b/>
                  <w:sz w:val="22"/>
                  <w:szCs w:val="22"/>
                </w:rPr>
                <w:t xml:space="preserve"> </w:t>
              </w:r>
              <w:r w:rsidRPr="00CA6160">
                <w:rPr>
                  <w:rFonts w:eastAsia="Arial" w:cs="Arial"/>
                  <w:sz w:val="22"/>
                  <w:szCs w:val="22"/>
                </w:rPr>
                <w:t>van deze verordening zullen worden bestraft met een administratieve geldboete van maximum 350 euro.</w:t>
              </w:r>
              <w:r w:rsidRPr="00CA6160">
                <w:rPr>
                  <w:rFonts w:eastAsia="Arial" w:cs="Arial"/>
                  <w:i/>
                  <w:iCs/>
                  <w:color w:val="000000"/>
                  <w:sz w:val="22"/>
                  <w:szCs w:val="22"/>
                </w:rPr>
                <w:t xml:space="preserve"> </w:t>
              </w:r>
            </w:p>
            <w:p w14:paraId="318A0E0A" w14:textId="77777777" w:rsidR="00CA6EFB" w:rsidRPr="00CA6160" w:rsidRDefault="00CA6EFB" w:rsidP="006D5727">
              <w:pPr>
                <w:spacing w:after="120"/>
                <w:ind w:left="284"/>
                <w:jc w:val="both"/>
                <w:rPr>
                  <w:rFonts w:eastAsia="Arial" w:cs="Arial"/>
                  <w:vanish/>
                  <w:sz w:val="22"/>
                  <w:szCs w:val="22"/>
                </w:rPr>
              </w:pPr>
            </w:p>
            <w:p w14:paraId="184962D0" w14:textId="77777777" w:rsidR="00CA6EFB" w:rsidRPr="00CA6160" w:rsidRDefault="00CA6EFB" w:rsidP="006D5727">
              <w:pPr>
                <w:spacing w:after="120"/>
                <w:ind w:left="284"/>
                <w:jc w:val="both"/>
                <w:rPr>
                  <w:rFonts w:eastAsia="Arial" w:cs="Arial"/>
                  <w:sz w:val="22"/>
                  <w:szCs w:val="22"/>
                </w:rPr>
              </w:pPr>
              <w:r w:rsidRPr="00CA6160">
                <w:rPr>
                  <w:rFonts w:eastAsia="Arial" w:cs="Arial"/>
                  <w:sz w:val="22"/>
                  <w:szCs w:val="22"/>
                </w:rPr>
                <w:t>Onverminderd de toepassing van een administratieve geldboete moet de overtreder van de bepalingen van artikel 1, 4 en 7 alsook degene die één of meerdere voorwaarden niet naleeft zich schikken naar de aanmaningen van de burgemeester zo niet houdt de stad/gemeente zich het recht voor de nodige maatregelen te treffen op kosten en risico van de overtreder.</w:t>
              </w:r>
            </w:p>
            <w:p w14:paraId="52607C7C" w14:textId="77777777" w:rsidR="00CA6EFB" w:rsidRPr="00CA6160" w:rsidRDefault="00CA6EFB" w:rsidP="006D5727">
              <w:pPr>
                <w:spacing w:after="120"/>
                <w:ind w:left="284"/>
                <w:jc w:val="both"/>
                <w:rPr>
                  <w:rFonts w:eastAsia="Arial" w:cs="Arial"/>
                  <w:b/>
                  <w:bCs/>
                  <w:sz w:val="22"/>
                  <w:szCs w:val="22"/>
                </w:rPr>
              </w:pPr>
              <w:r w:rsidRPr="00CA6160">
                <w:rPr>
                  <w:rFonts w:eastAsia="Arial" w:cs="Arial"/>
                  <w:sz w:val="22"/>
                  <w:szCs w:val="22"/>
                </w:rPr>
                <w:t>De stad/gemeente houdt zich hetzelfde recht voor indien de organisator van de activiteit niet tijdig kan worden opgezocht.</w:t>
              </w:r>
              <w:r w:rsidRPr="00CA6160">
                <w:rPr>
                  <w:rFonts w:eastAsia="Arial" w:cs="Arial"/>
                  <w:b/>
                  <w:bCs/>
                  <w:sz w:val="22"/>
                  <w:szCs w:val="22"/>
                </w:rPr>
                <w:t xml:space="preserve"> </w:t>
              </w:r>
            </w:p>
            <w:p w14:paraId="5A94805B" w14:textId="77777777" w:rsidR="00CA6EFB" w:rsidRPr="00CA6160" w:rsidRDefault="00CA6EFB" w:rsidP="006D5727">
              <w:pPr>
                <w:spacing w:after="120"/>
                <w:ind w:left="284"/>
                <w:jc w:val="both"/>
                <w:rPr>
                  <w:rFonts w:eastAsia="Arial" w:cs="Arial"/>
                  <w:bCs/>
                  <w:sz w:val="22"/>
                  <w:szCs w:val="22"/>
                </w:rPr>
              </w:pPr>
              <w:r w:rsidRPr="00CA6160">
                <w:rPr>
                  <w:rFonts w:eastAsia="Arial" w:cs="Arial"/>
                  <w:bCs/>
                  <w:sz w:val="22"/>
                  <w:szCs w:val="22"/>
                </w:rPr>
                <w:t xml:space="preserve">De burgemeester kan in toepassing van artikel 135 Nieuwe Gemeentewet ter vrijwaring van de openbare orde een randactiviteit verbieden. </w:t>
              </w:r>
            </w:p>
            <w:p w14:paraId="0E0CFEB3" w14:textId="77777777" w:rsidR="00CA6EFB" w:rsidRPr="00CA6160" w:rsidRDefault="00CA6EFB" w:rsidP="006D5727">
              <w:pPr>
                <w:spacing w:after="120"/>
                <w:ind w:left="284"/>
                <w:jc w:val="both"/>
                <w:rPr>
                  <w:rFonts w:eastAsia="Arial" w:cs="Arial"/>
                  <w:b/>
                  <w:bCs/>
                  <w:sz w:val="22"/>
                  <w:szCs w:val="22"/>
                </w:rPr>
              </w:pPr>
              <w:r w:rsidRPr="00CA6160">
                <w:rPr>
                  <w:rFonts w:eastAsia="Arial" w:cs="Arial"/>
                  <w:b/>
                  <w:bCs/>
                  <w:sz w:val="22"/>
                  <w:szCs w:val="22"/>
                </w:rPr>
                <w:t>Artikel 11</w:t>
              </w:r>
            </w:p>
            <w:p w14:paraId="2393D220" w14:textId="77777777" w:rsidR="00CA6EFB" w:rsidRPr="00CA6160" w:rsidRDefault="00CA6EFB" w:rsidP="006D5727">
              <w:pPr>
                <w:spacing w:after="120"/>
                <w:ind w:left="284"/>
                <w:jc w:val="both"/>
                <w:rPr>
                  <w:rFonts w:eastAsia="Arial" w:cs="Arial"/>
                  <w:vanish/>
                  <w:sz w:val="22"/>
                  <w:szCs w:val="22"/>
                </w:rPr>
              </w:pPr>
            </w:p>
            <w:p w14:paraId="78F0D8D5" w14:textId="77777777" w:rsidR="00CA6EFB" w:rsidRPr="00CA6160" w:rsidRDefault="00CA6EFB" w:rsidP="006D5727">
              <w:pPr>
                <w:spacing w:after="120"/>
                <w:ind w:left="284"/>
                <w:jc w:val="both"/>
                <w:rPr>
                  <w:rFonts w:cs="Arial"/>
                  <w:vanish/>
                  <w:sz w:val="22"/>
                  <w:szCs w:val="22"/>
                </w:rPr>
              </w:pPr>
              <w:r w:rsidRPr="00CA6160">
                <w:rPr>
                  <w:rFonts w:eastAsia="Arial" w:cs="Arial"/>
                  <w:sz w:val="22"/>
                  <w:szCs w:val="22"/>
                </w:rPr>
                <w:t>Deze verordening wordt bekendgemaakt zoals voorgeschreven in artikels 286, 287 en 330 van het decreet over het Lokaal Bestuur van 22 december 2017.</w:t>
              </w:r>
            </w:p>
            <w:p w14:paraId="4ABB60F5" w14:textId="77777777" w:rsidR="00CA6EFB" w:rsidRPr="00CA6160" w:rsidRDefault="00CA6EFB" w:rsidP="006D5727">
              <w:pPr>
                <w:ind w:left="284"/>
                <w:rPr>
                  <w:rFonts w:ascii="TheSans TT B3 Light" w:hAnsi="TheSans TT B3 Light"/>
                  <w:sz w:val="22"/>
                  <w:szCs w:val="22"/>
                </w:rPr>
              </w:pPr>
            </w:p>
            <w:sdt>
              <w:sdtPr>
                <w:rPr>
                  <w:sz w:val="22"/>
                  <w:szCs w:val="22"/>
                </w:rPr>
                <w:alias w:val="Main meeting item category"/>
                <w:tag w:val="MeetingItem_MainMeetingItemCategory"/>
                <w:id w:val="-869226440"/>
                <w:placeholder>
                  <w:docPart w:val="361DAB9996F8468AA98A2C5640650962"/>
                </w:placeholder>
              </w:sdtPr>
              <w:sdtContent>
                <w:sdt>
                  <w:sdtPr>
                    <w:rPr>
                      <w:sz w:val="22"/>
                      <w:szCs w:val="22"/>
                    </w:rPr>
                    <w:tag w:val="MeetingItem_MainMeetingItemCategory_Title"/>
                    <w:id w:val="-804009906"/>
                    <w:placeholder>
                      <w:docPart w:val="361DAB9996F8468AA98A2C5640650962"/>
                    </w:placeholder>
                    <w:dataBinding w:prefixMappings="xmlns:ns0='http://www.net-it.be/2012/11/main'" w:xpath="/ns0:MeetingReport[1]/ns0:Meeting[1]/ns0:MeetingItems[1]/ns0:MeetingItem[8]/ns0:MainMeetingItemCategoryName[1]" w:storeItemID="{BA27EB20-B771-4FF2-B1BB-23CAF660D396}"/>
                    <w:text/>
                  </w:sdtPr>
                  <w:sdtContent>
                    <w:p w14:paraId="0CC502A4" w14:textId="77777777" w:rsidR="00CA6EFB" w:rsidRPr="00CA6160" w:rsidRDefault="00CA6EFB" w:rsidP="006D5727">
                      <w:pPr>
                        <w:pStyle w:val="Kop3"/>
                        <w:spacing w:before="360"/>
                        <w:rPr>
                          <w:sz w:val="22"/>
                          <w:szCs w:val="22"/>
                          <w:lang w:val="en-US"/>
                        </w:rPr>
                      </w:pPr>
                      <w:r w:rsidRPr="00CA6160">
                        <w:rPr>
                          <w:sz w:val="22"/>
                          <w:szCs w:val="22"/>
                        </w:rPr>
                        <w:t>Financieel beheer</w:t>
                      </w:r>
                    </w:p>
                  </w:sdtContent>
                </w:sdt>
              </w:sdtContent>
            </w:sdt>
            <w:p w14:paraId="7D0304CC" w14:textId="3D2F73D5" w:rsidR="00CA6EFB" w:rsidRPr="00CA6160" w:rsidRDefault="00B66741" w:rsidP="00CA6EFB">
              <w:pPr>
                <w:pStyle w:val="Kop5"/>
                <w:rPr>
                  <w:sz w:val="22"/>
                  <w:szCs w:val="22"/>
                  <w:lang w:val="en-US"/>
                </w:rPr>
              </w:pPr>
              <w:sdt>
                <w:sdtPr>
                  <w:rPr>
                    <w:sz w:val="22"/>
                    <w:szCs w:val="22"/>
                    <w:lang w:val="en-US"/>
                  </w:rPr>
                  <w:alias w:val="Order Value"/>
                  <w:tag w:val="MeetingItem_MainMeetingOrderValue"/>
                  <w:id w:val="-1090388856"/>
                  <w:placeholder>
                    <w:docPart w:val="2169D42309144B6D89963891A5FB2E11"/>
                  </w:placeholder>
                  <w:dataBinding w:prefixMappings="xmlns:ns0='http://www.net-it.be/2012/11/main'" w:xpath="/ns0:MeetingReport[1]/ns0:Meeting[1]/ns0:MeetingItems[1]/ns0:MeetingItem[8]/ns0:DocumentMainMeetingOrder[1]" w:storeItemID="{BA27EB20-B771-4FF2-B1BB-23CAF660D396}"/>
                  <w:text/>
                </w:sdtPr>
                <w:sdtContent>
                  <w:r w:rsidR="00CA6EFB" w:rsidRPr="00CA6160">
                    <w:rPr>
                      <w:sz w:val="22"/>
                      <w:szCs w:val="22"/>
                      <w:lang w:val="en-US"/>
                    </w:rPr>
                    <w:t>8</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836731807"/>
                  <w:placeholder>
                    <w:docPart w:val="A91616522985416AA1F61C321934F16B"/>
                  </w:placeholder>
                  <w:dataBinding w:prefixMappings="xmlns:ns0='http://www.net-it.be/2012/11/main'" w:xpath="/ns0:MeetingReport[1]/ns0:Meeting[1]/ns0:MeetingItems[1]/ns0:MeetingItem[8]/ns0:Title[1]" w:storeItemID="{BA27EB20-B771-4FF2-B1BB-23CAF660D396}"/>
                  <w:text/>
                </w:sdtPr>
                <w:sdtContent>
                  <w:r w:rsidR="009B0B06">
                    <w:rPr>
                      <w:sz w:val="22"/>
                      <w:szCs w:val="22"/>
                      <w:lang w:val="en-US"/>
                    </w:rPr>
                    <w:t>Politiezone Ronse.                                                                                                       Begroting voor het dienstjaar 2020.                                                                                  Vaststelling.</w:t>
                  </w:r>
                </w:sdtContent>
              </w:sdt>
            </w:p>
            <w:p w14:paraId="77DC014A" w14:textId="77777777" w:rsidR="00CA6EFB" w:rsidRPr="00CA6160" w:rsidRDefault="00CA6EFB" w:rsidP="00CA6EFB">
              <w:pPr>
                <w:pStyle w:val="DecisionArticleContent"/>
                <w:rPr>
                  <w:b/>
                  <w:sz w:val="22"/>
                  <w:szCs w:val="22"/>
                </w:rPr>
              </w:pPr>
              <w:r w:rsidRPr="00CA6160">
                <w:rPr>
                  <w:b/>
                  <w:sz w:val="22"/>
                  <w:szCs w:val="22"/>
                </w:rPr>
                <w:t>Bevoegdheid/rechtsgrond</w:t>
              </w:r>
            </w:p>
            <w:p w14:paraId="4E2A6566" w14:textId="77777777" w:rsidR="00CA6EFB" w:rsidRPr="00CA6160" w:rsidRDefault="00CA6EFB" w:rsidP="00CA6160">
              <w:pPr>
                <w:pStyle w:val="DecisionArticleContent"/>
                <w:numPr>
                  <w:ilvl w:val="0"/>
                  <w:numId w:val="24"/>
                </w:numPr>
                <w:tabs>
                  <w:tab w:val="clear" w:pos="284"/>
                </w:tabs>
                <w:spacing w:before="120"/>
                <w:jc w:val="both"/>
                <w:rPr>
                  <w:sz w:val="22"/>
                  <w:szCs w:val="22"/>
                </w:rPr>
              </w:pPr>
              <w:r w:rsidRPr="00CA6160">
                <w:rPr>
                  <w:sz w:val="22"/>
                  <w:szCs w:val="22"/>
                </w:rPr>
                <w:t>Het decreet over het Lokaal Bestuur van 22 december 2017, artikel 41, 9°.</w:t>
              </w:r>
            </w:p>
            <w:p w14:paraId="4B80DB16" w14:textId="77777777" w:rsidR="00CA6EFB" w:rsidRPr="00CA6160" w:rsidRDefault="00CA6EFB" w:rsidP="00CA6160">
              <w:pPr>
                <w:pStyle w:val="DecisionArticleContent"/>
                <w:numPr>
                  <w:ilvl w:val="0"/>
                  <w:numId w:val="24"/>
                </w:numPr>
                <w:tabs>
                  <w:tab w:val="clear" w:pos="284"/>
                </w:tabs>
                <w:jc w:val="both"/>
                <w:rPr>
                  <w:sz w:val="22"/>
                  <w:szCs w:val="22"/>
                </w:rPr>
              </w:pPr>
              <w:r w:rsidRPr="00CA6160">
                <w:rPr>
                  <w:sz w:val="22"/>
                  <w:szCs w:val="22"/>
                </w:rPr>
                <w:t xml:space="preserve">Het koninklijk besluit van 05 september 2001 houdende het algemeen reglement op de boekhouding van de lokale politie, inzonderheid titel II  “de begroting” – hoofdstuk III “de begrotingswijzigingen.” </w:t>
              </w:r>
            </w:p>
            <w:p w14:paraId="2961BD73" w14:textId="77777777" w:rsidR="00CA6EFB" w:rsidRPr="00CA6160" w:rsidRDefault="00CA6EFB" w:rsidP="00CA6160">
              <w:pPr>
                <w:pStyle w:val="DecisionArticleContent"/>
                <w:numPr>
                  <w:ilvl w:val="0"/>
                  <w:numId w:val="24"/>
                </w:numPr>
                <w:tabs>
                  <w:tab w:val="clear" w:pos="284"/>
                </w:tabs>
                <w:jc w:val="both"/>
                <w:rPr>
                  <w:sz w:val="22"/>
                  <w:szCs w:val="22"/>
                </w:rPr>
              </w:pPr>
              <w:r w:rsidRPr="00CA6160">
                <w:rPr>
                  <w:sz w:val="22"/>
                  <w:szCs w:val="22"/>
                </w:rPr>
                <w:t>De wet van 07 december 1998 tot organisatie van een geïntegreerde politiedienst gestructureerd op twee niveaus.</w:t>
              </w:r>
            </w:p>
            <w:p w14:paraId="25ADB22E" w14:textId="77777777" w:rsidR="00CA6EFB" w:rsidRPr="00CA6160" w:rsidRDefault="00CA6EFB" w:rsidP="00CA6EFB">
              <w:pPr>
                <w:pStyle w:val="DecisionArticleContent"/>
                <w:rPr>
                  <w:sz w:val="22"/>
                  <w:szCs w:val="22"/>
                </w:rPr>
              </w:pPr>
            </w:p>
            <w:p w14:paraId="1B4DDECA" w14:textId="77777777" w:rsidR="006D5727" w:rsidRPr="00CA6160" w:rsidRDefault="006D5727" w:rsidP="00CA6EFB">
              <w:pPr>
                <w:pStyle w:val="DecisionArticleContent"/>
                <w:rPr>
                  <w:b/>
                  <w:sz w:val="22"/>
                  <w:szCs w:val="22"/>
                </w:rPr>
              </w:pPr>
              <w:r w:rsidRPr="00CA6160">
                <w:rPr>
                  <w:b/>
                  <w:sz w:val="22"/>
                  <w:szCs w:val="22"/>
                </w:rPr>
                <w:br w:type="page"/>
              </w:r>
            </w:p>
            <w:p w14:paraId="6E1B3C1F" w14:textId="77777777" w:rsidR="006D5727" w:rsidRPr="00CA6160" w:rsidRDefault="006D5727" w:rsidP="00CA6EFB">
              <w:pPr>
                <w:pStyle w:val="DecisionArticleContent"/>
                <w:rPr>
                  <w:b/>
                  <w:sz w:val="22"/>
                  <w:szCs w:val="22"/>
                </w:rPr>
              </w:pPr>
            </w:p>
            <w:p w14:paraId="25DE5418" w14:textId="77777777" w:rsidR="006D5727" w:rsidRPr="00CA6160" w:rsidRDefault="006D5727" w:rsidP="00CA6EFB">
              <w:pPr>
                <w:pStyle w:val="DecisionArticleContent"/>
                <w:rPr>
                  <w:b/>
                  <w:sz w:val="22"/>
                  <w:szCs w:val="22"/>
                </w:rPr>
              </w:pPr>
            </w:p>
            <w:p w14:paraId="13995A8B" w14:textId="1568BCAF" w:rsidR="00CA6EFB" w:rsidRPr="00CA6160" w:rsidRDefault="00CA6EFB" w:rsidP="00CA6EFB">
              <w:pPr>
                <w:pStyle w:val="DecisionArticleContent"/>
                <w:rPr>
                  <w:b/>
                  <w:sz w:val="22"/>
                  <w:szCs w:val="22"/>
                </w:rPr>
              </w:pPr>
              <w:r w:rsidRPr="00CA6160">
                <w:rPr>
                  <w:b/>
                  <w:sz w:val="22"/>
                  <w:szCs w:val="22"/>
                </w:rPr>
                <w:t>Relevante documenten</w:t>
              </w:r>
            </w:p>
            <w:p w14:paraId="7D333313" w14:textId="77777777" w:rsidR="00CA6EFB" w:rsidRPr="00CA6160" w:rsidRDefault="00CA6EFB" w:rsidP="00CA6160">
              <w:pPr>
                <w:pStyle w:val="DecisionArticleContent"/>
                <w:numPr>
                  <w:ilvl w:val="0"/>
                  <w:numId w:val="24"/>
                </w:numPr>
                <w:tabs>
                  <w:tab w:val="clear" w:pos="284"/>
                </w:tabs>
                <w:spacing w:before="120"/>
                <w:jc w:val="both"/>
                <w:rPr>
                  <w:sz w:val="22"/>
                  <w:szCs w:val="22"/>
                </w:rPr>
              </w:pPr>
              <w:r w:rsidRPr="00CA6160">
                <w:rPr>
                  <w:sz w:val="22"/>
                  <w:szCs w:val="22"/>
                </w:rPr>
                <w:t>Het ontwerp van begroting 2020 van de Politiezone Ronse.</w:t>
              </w:r>
            </w:p>
            <w:p w14:paraId="303B6307" w14:textId="77777777" w:rsidR="00CA6EFB" w:rsidRPr="00CA6160" w:rsidRDefault="00CA6EFB" w:rsidP="00CA6160">
              <w:pPr>
                <w:pStyle w:val="DecisionArticleContent"/>
                <w:numPr>
                  <w:ilvl w:val="0"/>
                  <w:numId w:val="24"/>
                </w:numPr>
                <w:tabs>
                  <w:tab w:val="clear" w:pos="284"/>
                </w:tabs>
                <w:jc w:val="both"/>
                <w:rPr>
                  <w:sz w:val="22"/>
                  <w:szCs w:val="22"/>
                </w:rPr>
              </w:pPr>
              <w:r w:rsidRPr="00CA6160">
                <w:rPr>
                  <w:sz w:val="22"/>
                  <w:szCs w:val="22"/>
                </w:rPr>
                <w:t>Het verslag van de interne begrotingscommissie van 26 november 2019 van de Politiezone Ronse ingevolge artikel 11 van het koninklijk besluit van 05 september 2001 houdende het algemeen reglement op de boekhouding van de politiezone betreffende de begroting 2020.</w:t>
              </w:r>
            </w:p>
            <w:p w14:paraId="7152D895" w14:textId="77777777" w:rsidR="00CA6EFB" w:rsidRPr="00CA6160" w:rsidRDefault="00CA6EFB" w:rsidP="00CA6EFB">
              <w:pPr>
                <w:pStyle w:val="DecisionArticleContent"/>
                <w:rPr>
                  <w:sz w:val="22"/>
                  <w:szCs w:val="22"/>
                </w:rPr>
              </w:pPr>
            </w:p>
            <w:p w14:paraId="124BD28E" w14:textId="77777777" w:rsidR="00CA6EFB" w:rsidRPr="00CA6160" w:rsidRDefault="00CA6EFB" w:rsidP="00CA6EFB">
              <w:pPr>
                <w:pStyle w:val="DecisionArticleContent"/>
                <w:rPr>
                  <w:b/>
                  <w:sz w:val="22"/>
                  <w:szCs w:val="22"/>
                </w:rPr>
              </w:pPr>
              <w:r w:rsidRPr="00CA6160">
                <w:rPr>
                  <w:b/>
                  <w:sz w:val="22"/>
                  <w:szCs w:val="22"/>
                </w:rPr>
                <w:t>Adviezen/visum</w:t>
              </w:r>
            </w:p>
            <w:p w14:paraId="01D93FF8" w14:textId="039736F2" w:rsidR="00CA6EFB" w:rsidRPr="00CA6160" w:rsidRDefault="00CA6EFB" w:rsidP="006D5727">
              <w:pPr>
                <w:pStyle w:val="DecisionArticleContent"/>
                <w:spacing w:before="120"/>
                <w:ind w:right="-427"/>
                <w:rPr>
                  <w:sz w:val="22"/>
                  <w:szCs w:val="22"/>
                </w:rPr>
              </w:pPr>
              <w:r w:rsidRPr="00CA6160">
                <w:rPr>
                  <w:sz w:val="22"/>
                  <w:szCs w:val="22"/>
                </w:rPr>
                <w:t xml:space="preserve">Het advies 2019 – 27 van 14 oktober 2019 van de bijzonder rekenplichtige inzake de krachtlijnen </w:t>
              </w:r>
              <w:r w:rsidR="009B0B06">
                <w:rPr>
                  <w:sz w:val="22"/>
                  <w:szCs w:val="22"/>
                </w:rPr>
                <w:t xml:space="preserve">  </w:t>
              </w:r>
              <w:r w:rsidRPr="00CA6160">
                <w:rPr>
                  <w:sz w:val="22"/>
                  <w:szCs w:val="22"/>
                </w:rPr>
                <w:t>van de begroting 2020 van de Politiezone Ronse.</w:t>
              </w:r>
            </w:p>
            <w:p w14:paraId="0677D148" w14:textId="77777777" w:rsidR="00CA6EFB" w:rsidRPr="00CA6160" w:rsidRDefault="00CA6EFB" w:rsidP="00CA6EFB">
              <w:pPr>
                <w:pStyle w:val="DecisionArticleContent"/>
                <w:rPr>
                  <w:sz w:val="22"/>
                  <w:szCs w:val="22"/>
                </w:rPr>
              </w:pPr>
            </w:p>
            <w:p w14:paraId="3DA475E0" w14:textId="77777777" w:rsidR="00CA6EFB" w:rsidRPr="00CA6160" w:rsidRDefault="00CA6EFB" w:rsidP="00CA6EFB">
              <w:pPr>
                <w:pStyle w:val="DecisionArticleContent"/>
                <w:rPr>
                  <w:b/>
                  <w:sz w:val="22"/>
                  <w:szCs w:val="22"/>
                </w:rPr>
              </w:pPr>
              <w:r w:rsidRPr="00CA6160">
                <w:rPr>
                  <w:b/>
                  <w:sz w:val="22"/>
                  <w:szCs w:val="22"/>
                </w:rPr>
                <w:t>Voordracht</w:t>
              </w:r>
            </w:p>
            <w:p w14:paraId="694ADE1E" w14:textId="77777777" w:rsidR="00CA6EFB" w:rsidRPr="00CA6160" w:rsidRDefault="00CA6EFB" w:rsidP="00CA6EFB">
              <w:pPr>
                <w:pStyle w:val="DecisionArticleContent"/>
                <w:spacing w:before="120"/>
                <w:rPr>
                  <w:sz w:val="22"/>
                  <w:szCs w:val="22"/>
                </w:rPr>
              </w:pPr>
              <w:r w:rsidRPr="00CA6160">
                <w:rPr>
                  <w:sz w:val="22"/>
                  <w:szCs w:val="22"/>
                </w:rPr>
                <w:t>Op voorstel van het Politiecollege.</w:t>
              </w:r>
            </w:p>
            <w:p w14:paraId="783807F3" w14:textId="7DEF9012"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6D5727" w:rsidRPr="00CA6160">
                <w:rPr>
                  <w:rFonts w:cs="Arial"/>
                  <w:b/>
                  <w:sz w:val="22"/>
                  <w:szCs w:val="22"/>
                  <w:lang w:val="nl-BE"/>
                </w:rPr>
                <w:t xml:space="preserve"> :</w:t>
              </w:r>
            </w:p>
            <w:p w14:paraId="1895FA6D" w14:textId="77777777" w:rsidR="00CA6EFB" w:rsidRPr="00CA6160" w:rsidRDefault="00CA6EFB" w:rsidP="00CA6EFB">
              <w:pPr>
                <w:pStyle w:val="DecisionArticleContent"/>
                <w:rPr>
                  <w:sz w:val="22"/>
                  <w:szCs w:val="22"/>
                  <w:lang w:val="nl-BE"/>
                </w:rPr>
              </w:pPr>
              <w:r w:rsidRPr="00CA6160">
                <w:rPr>
                  <w:b/>
                  <w:sz w:val="22"/>
                  <w:szCs w:val="22"/>
                  <w:lang w:val="nl-BE"/>
                </w:rPr>
                <w:t>Enig artikel:</w:t>
              </w:r>
            </w:p>
            <w:p w14:paraId="4CB4F8E5" w14:textId="77777777" w:rsidR="00CA6EFB" w:rsidRPr="00CA6160" w:rsidRDefault="00CA6EFB" w:rsidP="00CA6EFB">
              <w:pPr>
                <w:pStyle w:val="DecisionArticleContent"/>
                <w:rPr>
                  <w:sz w:val="22"/>
                  <w:szCs w:val="22"/>
                </w:rPr>
              </w:pPr>
              <w:r w:rsidRPr="00CA6160">
                <w:rPr>
                  <w:sz w:val="22"/>
                  <w:szCs w:val="22"/>
                </w:rPr>
                <w:t xml:space="preserve">De begroting van de Politiezone Ronse van het dienstjaar 2020 vast te stellen met volgende samenvattingstabellen : </w:t>
              </w:r>
            </w:p>
            <w:p w14:paraId="55BD461A" w14:textId="77777777" w:rsidR="00CA6EFB" w:rsidRPr="00CA6160" w:rsidRDefault="00CA6EFB" w:rsidP="006D5727">
              <w:pPr>
                <w:pStyle w:val="DecisionArticleContent"/>
                <w:spacing w:before="240"/>
                <w:rPr>
                  <w:b/>
                  <w:sz w:val="22"/>
                  <w:szCs w:val="22"/>
                </w:rPr>
              </w:pPr>
              <w:r w:rsidRPr="00CA6160">
                <w:rPr>
                  <w:b/>
                  <w:sz w:val="22"/>
                  <w:szCs w:val="22"/>
                </w:rPr>
                <w:t>Gewone dienst</w:t>
              </w:r>
            </w:p>
            <w:tbl>
              <w:tblPr>
                <w:tblW w:w="10940" w:type="dxa"/>
                <w:tblInd w:w="58" w:type="dxa"/>
                <w:tblCellMar>
                  <w:left w:w="70" w:type="dxa"/>
                  <w:right w:w="70" w:type="dxa"/>
                </w:tblCellMar>
                <w:tblLook w:val="04A0" w:firstRow="1" w:lastRow="0" w:firstColumn="1" w:lastColumn="0" w:noHBand="0" w:noVBand="1"/>
              </w:tblPr>
              <w:tblGrid>
                <w:gridCol w:w="9691"/>
                <w:gridCol w:w="146"/>
                <w:gridCol w:w="961"/>
                <w:gridCol w:w="961"/>
                <w:gridCol w:w="2240"/>
                <w:gridCol w:w="960"/>
              </w:tblGrid>
              <w:tr w:rsidR="00CA6EFB" w:rsidRPr="00CA6160" w14:paraId="1BABB6C8" w14:textId="77777777" w:rsidTr="00CA6EFB">
                <w:trPr>
                  <w:trHeight w:val="240"/>
                </w:trPr>
                <w:tc>
                  <w:tcPr>
                    <w:tcW w:w="3680" w:type="dxa"/>
                    <w:tcBorders>
                      <w:top w:val="nil"/>
                      <w:left w:val="nil"/>
                      <w:bottom w:val="nil"/>
                      <w:right w:val="nil"/>
                    </w:tcBorders>
                    <w:shd w:val="clear" w:color="auto" w:fill="auto"/>
                    <w:noWrap/>
                    <w:vAlign w:val="bottom"/>
                  </w:tcPr>
                  <w:p w14:paraId="59373646" w14:textId="77777777" w:rsidR="00CA6EFB" w:rsidRPr="00CA6160" w:rsidRDefault="00CA6EFB" w:rsidP="00CA6EFB">
                    <w:pPr>
                      <w:pStyle w:val="DecisionArticleContent"/>
                      <w:rPr>
                        <w:color w:val="000000"/>
                        <w:sz w:val="22"/>
                        <w:szCs w:val="22"/>
                        <w:lang w:val="nl-NL" w:eastAsia="nl-BE"/>
                      </w:rPr>
                    </w:pPr>
                  </w:p>
                </w:tc>
                <w:tc>
                  <w:tcPr>
                    <w:tcW w:w="2138" w:type="dxa"/>
                    <w:tcBorders>
                      <w:top w:val="nil"/>
                      <w:left w:val="nil"/>
                      <w:bottom w:val="nil"/>
                      <w:right w:val="nil"/>
                    </w:tcBorders>
                    <w:shd w:val="clear" w:color="auto" w:fill="auto"/>
                    <w:vAlign w:val="bottom"/>
                  </w:tcPr>
                  <w:p w14:paraId="362A0BAC" w14:textId="77777777" w:rsidR="00CA6EFB" w:rsidRPr="00CA6160" w:rsidRDefault="00CA6EFB" w:rsidP="00CA6EFB">
                    <w:pPr>
                      <w:pStyle w:val="DecisionArticleContent"/>
                      <w:rPr>
                        <w:color w:val="000000"/>
                        <w:sz w:val="22"/>
                        <w:szCs w:val="22"/>
                        <w:lang w:val="nl-NL" w:eastAsia="nl-BE"/>
                      </w:rPr>
                    </w:pPr>
                  </w:p>
                </w:tc>
                <w:tc>
                  <w:tcPr>
                    <w:tcW w:w="961" w:type="dxa"/>
                    <w:tcBorders>
                      <w:top w:val="nil"/>
                      <w:left w:val="nil"/>
                      <w:bottom w:val="nil"/>
                      <w:right w:val="nil"/>
                    </w:tcBorders>
                    <w:shd w:val="clear" w:color="auto" w:fill="auto"/>
                    <w:noWrap/>
                    <w:vAlign w:val="bottom"/>
                  </w:tcPr>
                  <w:p w14:paraId="060EA313" w14:textId="77777777" w:rsidR="00CA6EFB" w:rsidRPr="00CA6160" w:rsidRDefault="00CA6EFB" w:rsidP="00CA6EFB">
                    <w:pPr>
                      <w:pStyle w:val="DecisionArticleContent"/>
                      <w:rPr>
                        <w:color w:val="000000"/>
                        <w:sz w:val="22"/>
                        <w:szCs w:val="22"/>
                        <w:lang w:val="nl-NL" w:eastAsia="nl-BE"/>
                      </w:rPr>
                    </w:pPr>
                  </w:p>
                </w:tc>
                <w:tc>
                  <w:tcPr>
                    <w:tcW w:w="961" w:type="dxa"/>
                    <w:tcBorders>
                      <w:top w:val="nil"/>
                      <w:left w:val="nil"/>
                      <w:bottom w:val="nil"/>
                      <w:right w:val="nil"/>
                    </w:tcBorders>
                    <w:shd w:val="clear" w:color="auto" w:fill="auto"/>
                    <w:noWrap/>
                    <w:vAlign w:val="bottom"/>
                  </w:tcPr>
                  <w:p w14:paraId="7A92BE5B" w14:textId="77777777" w:rsidR="00CA6EFB" w:rsidRPr="00CA6160" w:rsidRDefault="00CA6EFB" w:rsidP="00CA6EFB">
                    <w:pPr>
                      <w:pStyle w:val="DecisionArticleContent"/>
                      <w:rPr>
                        <w:color w:val="000000"/>
                        <w:sz w:val="22"/>
                        <w:szCs w:val="22"/>
                        <w:lang w:val="nl-NL" w:eastAsia="nl-BE"/>
                      </w:rPr>
                    </w:pPr>
                  </w:p>
                </w:tc>
                <w:tc>
                  <w:tcPr>
                    <w:tcW w:w="2240" w:type="dxa"/>
                    <w:tcBorders>
                      <w:top w:val="nil"/>
                      <w:left w:val="nil"/>
                      <w:bottom w:val="nil"/>
                      <w:right w:val="nil"/>
                    </w:tcBorders>
                    <w:shd w:val="clear" w:color="auto" w:fill="auto"/>
                    <w:noWrap/>
                    <w:vAlign w:val="bottom"/>
                  </w:tcPr>
                  <w:p w14:paraId="6A9D9A93" w14:textId="77777777" w:rsidR="00CA6EFB" w:rsidRPr="00CA6160" w:rsidRDefault="00CA6EFB" w:rsidP="00CA6EFB">
                    <w:pPr>
                      <w:pStyle w:val="DecisionArticleContent"/>
                      <w:rPr>
                        <w:color w:val="000000"/>
                        <w:sz w:val="22"/>
                        <w:szCs w:val="22"/>
                        <w:lang w:val="nl-NL" w:eastAsia="nl-BE"/>
                      </w:rPr>
                    </w:pPr>
                  </w:p>
                </w:tc>
                <w:tc>
                  <w:tcPr>
                    <w:tcW w:w="960" w:type="dxa"/>
                    <w:tcBorders>
                      <w:top w:val="nil"/>
                      <w:left w:val="nil"/>
                      <w:bottom w:val="nil"/>
                      <w:right w:val="nil"/>
                    </w:tcBorders>
                    <w:shd w:val="clear" w:color="auto" w:fill="auto"/>
                    <w:noWrap/>
                    <w:vAlign w:val="bottom"/>
                  </w:tcPr>
                  <w:p w14:paraId="3B3FDA6F" w14:textId="77777777" w:rsidR="00CA6EFB" w:rsidRPr="00CA6160" w:rsidRDefault="00CA6EFB" w:rsidP="00CA6EFB">
                    <w:pPr>
                      <w:pStyle w:val="DecisionArticleContent"/>
                      <w:rPr>
                        <w:color w:val="000000"/>
                        <w:sz w:val="22"/>
                        <w:szCs w:val="22"/>
                        <w:lang w:val="nl-NL" w:eastAsia="nl-BE"/>
                      </w:rPr>
                    </w:pPr>
                  </w:p>
                </w:tc>
              </w:tr>
              <w:tr w:rsidR="00CA6EFB" w:rsidRPr="00CA6160" w14:paraId="14A285D4" w14:textId="77777777" w:rsidTr="00CA6EFB">
                <w:trPr>
                  <w:trHeight w:val="240"/>
                </w:trPr>
                <w:tc>
                  <w:tcPr>
                    <w:tcW w:w="3680" w:type="dxa"/>
                    <w:tcBorders>
                      <w:top w:val="nil"/>
                      <w:left w:val="nil"/>
                      <w:bottom w:val="nil"/>
                      <w:right w:val="nil"/>
                    </w:tcBorders>
                    <w:shd w:val="clear" w:color="auto" w:fill="auto"/>
                    <w:noWrap/>
                    <w:vAlign w:val="bottom"/>
                  </w:tcPr>
                  <w:tbl>
                    <w:tblPr>
                      <w:tblW w:w="9268" w:type="dxa"/>
                      <w:tblCellMar>
                        <w:left w:w="70" w:type="dxa"/>
                        <w:right w:w="70" w:type="dxa"/>
                      </w:tblCellMar>
                      <w:tblLook w:val="04A0" w:firstRow="1" w:lastRow="0" w:firstColumn="1" w:lastColumn="0" w:noHBand="0" w:noVBand="1"/>
                    </w:tblPr>
                    <w:tblGrid>
                      <w:gridCol w:w="4975"/>
                      <w:gridCol w:w="1425"/>
                      <w:gridCol w:w="1526"/>
                      <w:gridCol w:w="1625"/>
                    </w:tblGrid>
                    <w:tr w:rsidR="00CA6EFB" w:rsidRPr="00CA6160" w14:paraId="0F11246D" w14:textId="77777777" w:rsidTr="00CA6EFB">
                      <w:trPr>
                        <w:trHeight w:val="288"/>
                      </w:trPr>
                      <w:tc>
                        <w:tcPr>
                          <w:tcW w:w="6117" w:type="dxa"/>
                          <w:gridSpan w:val="2"/>
                          <w:shd w:val="clear" w:color="auto" w:fill="auto"/>
                          <w:noWrap/>
                          <w:vAlign w:val="bottom"/>
                        </w:tcPr>
                        <w:p w14:paraId="258FE40F"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Algemeen resultaat van de begrotingsrekening 2017</w:t>
                          </w:r>
                        </w:p>
                      </w:tc>
                      <w:tc>
                        <w:tcPr>
                          <w:tcW w:w="1526" w:type="dxa"/>
                          <w:shd w:val="clear" w:color="auto" w:fill="auto"/>
                          <w:noWrap/>
                          <w:vAlign w:val="bottom"/>
                        </w:tcPr>
                        <w:p w14:paraId="1C2CDF47" w14:textId="77777777" w:rsidR="00CA6EFB" w:rsidRPr="00CA6160" w:rsidRDefault="00CA6EFB" w:rsidP="00CA6EFB">
                          <w:pPr>
                            <w:pStyle w:val="DecisionArticleContent"/>
                            <w:rPr>
                              <w:color w:val="000000"/>
                              <w:sz w:val="22"/>
                              <w:szCs w:val="22"/>
                              <w:lang w:eastAsia="nl-BE"/>
                            </w:rPr>
                          </w:pPr>
                        </w:p>
                      </w:tc>
                      <w:tc>
                        <w:tcPr>
                          <w:tcW w:w="1625" w:type="dxa"/>
                          <w:shd w:val="clear" w:color="auto" w:fill="auto"/>
                          <w:noWrap/>
                          <w:vAlign w:val="bottom"/>
                        </w:tcPr>
                        <w:p w14:paraId="007E79BE"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 620.411,00</w:t>
                          </w:r>
                        </w:p>
                      </w:tc>
                    </w:tr>
                    <w:tr w:rsidR="00CA6EFB" w:rsidRPr="00CA6160" w14:paraId="6BA840FA" w14:textId="77777777" w:rsidTr="00CA6EFB">
                      <w:trPr>
                        <w:trHeight w:val="288"/>
                      </w:trPr>
                      <w:tc>
                        <w:tcPr>
                          <w:tcW w:w="4975" w:type="dxa"/>
                          <w:shd w:val="clear" w:color="auto" w:fill="auto"/>
                          <w:noWrap/>
                          <w:vAlign w:val="bottom"/>
                        </w:tcPr>
                        <w:p w14:paraId="1FAF1822"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Resultaat van de begrotingsrekening 2018</w:t>
                          </w:r>
                        </w:p>
                      </w:tc>
                      <w:tc>
                        <w:tcPr>
                          <w:tcW w:w="1142" w:type="dxa"/>
                          <w:shd w:val="clear" w:color="auto" w:fill="auto"/>
                          <w:noWrap/>
                          <w:vAlign w:val="bottom"/>
                        </w:tcPr>
                        <w:p w14:paraId="1B3D879D" w14:textId="77777777" w:rsidR="00CA6EFB" w:rsidRPr="00CA6160" w:rsidRDefault="00CA6EFB" w:rsidP="00CA6EFB">
                          <w:pPr>
                            <w:pStyle w:val="DecisionArticleContent"/>
                            <w:rPr>
                              <w:color w:val="000000"/>
                              <w:sz w:val="22"/>
                              <w:szCs w:val="22"/>
                              <w:lang w:eastAsia="nl-BE"/>
                            </w:rPr>
                          </w:pPr>
                        </w:p>
                      </w:tc>
                      <w:tc>
                        <w:tcPr>
                          <w:tcW w:w="1526" w:type="dxa"/>
                          <w:shd w:val="clear" w:color="auto" w:fill="auto"/>
                          <w:noWrap/>
                          <w:vAlign w:val="bottom"/>
                        </w:tcPr>
                        <w:p w14:paraId="22885729" w14:textId="77777777" w:rsidR="00CA6EFB" w:rsidRPr="00CA6160" w:rsidRDefault="00CA6EFB" w:rsidP="00CA6EFB">
                          <w:pPr>
                            <w:pStyle w:val="DecisionArticleContent"/>
                            <w:rPr>
                              <w:color w:val="000000"/>
                              <w:sz w:val="22"/>
                              <w:szCs w:val="22"/>
                              <w:lang w:eastAsia="nl-BE"/>
                            </w:rPr>
                          </w:pPr>
                        </w:p>
                      </w:tc>
                      <w:tc>
                        <w:tcPr>
                          <w:tcW w:w="1625" w:type="dxa"/>
                          <w:shd w:val="clear" w:color="auto" w:fill="auto"/>
                          <w:noWrap/>
                          <w:vAlign w:val="bottom"/>
                        </w:tcPr>
                        <w:p w14:paraId="638475CE"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-334.767,00</w:t>
                          </w:r>
                        </w:p>
                      </w:tc>
                    </w:tr>
                    <w:tr w:rsidR="00CA6EFB" w:rsidRPr="00CA6160" w14:paraId="1C750273" w14:textId="77777777" w:rsidTr="00CA6EFB">
                      <w:trPr>
                        <w:trHeight w:val="288"/>
                      </w:trPr>
                      <w:tc>
                        <w:tcPr>
                          <w:tcW w:w="6117" w:type="dxa"/>
                          <w:gridSpan w:val="2"/>
                          <w:shd w:val="clear" w:color="auto" w:fill="auto"/>
                          <w:noWrap/>
                          <w:vAlign w:val="bottom"/>
                        </w:tcPr>
                        <w:p w14:paraId="30D1B6F3"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Algemeen resultaat van de begrotingsrekening 2018</w:t>
                          </w:r>
                        </w:p>
                      </w:tc>
                      <w:tc>
                        <w:tcPr>
                          <w:tcW w:w="1526" w:type="dxa"/>
                          <w:shd w:val="clear" w:color="auto" w:fill="auto"/>
                          <w:noWrap/>
                          <w:vAlign w:val="bottom"/>
                        </w:tcPr>
                        <w:p w14:paraId="78645321" w14:textId="77777777" w:rsidR="00CA6EFB" w:rsidRPr="00CA6160" w:rsidRDefault="00CA6EFB" w:rsidP="00CA6EFB">
                          <w:pPr>
                            <w:pStyle w:val="DecisionArticleContent"/>
                            <w:rPr>
                              <w:color w:val="000000"/>
                              <w:sz w:val="22"/>
                              <w:szCs w:val="22"/>
                              <w:lang w:eastAsia="nl-BE"/>
                            </w:rPr>
                          </w:pPr>
                        </w:p>
                      </w:tc>
                      <w:tc>
                        <w:tcPr>
                          <w:tcW w:w="1625" w:type="dxa"/>
                          <w:shd w:val="clear" w:color="auto" w:fill="auto"/>
                          <w:noWrap/>
                          <w:vAlign w:val="bottom"/>
                        </w:tcPr>
                        <w:p w14:paraId="3BD60470"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 285.644,00</w:t>
                          </w:r>
                        </w:p>
                      </w:tc>
                    </w:tr>
                    <w:tr w:rsidR="00CA6EFB" w:rsidRPr="00CA6160" w14:paraId="7E00E90E" w14:textId="77777777" w:rsidTr="00CA6EFB">
                      <w:trPr>
                        <w:trHeight w:val="288"/>
                      </w:trPr>
                      <w:tc>
                        <w:tcPr>
                          <w:tcW w:w="4975" w:type="dxa"/>
                          <w:shd w:val="clear" w:color="auto" w:fill="auto"/>
                          <w:noWrap/>
                          <w:vAlign w:val="bottom"/>
                        </w:tcPr>
                        <w:p w14:paraId="4FEBAD60"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Geraamd resultaat van de begroting 2019</w:t>
                          </w:r>
                        </w:p>
                      </w:tc>
                      <w:tc>
                        <w:tcPr>
                          <w:tcW w:w="1142" w:type="dxa"/>
                          <w:shd w:val="clear" w:color="auto" w:fill="auto"/>
                          <w:noWrap/>
                          <w:vAlign w:val="bottom"/>
                        </w:tcPr>
                        <w:p w14:paraId="1F670D2D" w14:textId="77777777" w:rsidR="00CA6EFB" w:rsidRPr="00CA6160" w:rsidRDefault="00CA6EFB" w:rsidP="00CA6EFB">
                          <w:pPr>
                            <w:pStyle w:val="DecisionArticleContent"/>
                            <w:rPr>
                              <w:color w:val="000000"/>
                              <w:sz w:val="22"/>
                              <w:szCs w:val="22"/>
                              <w:lang w:eastAsia="nl-BE"/>
                            </w:rPr>
                          </w:pPr>
                        </w:p>
                      </w:tc>
                      <w:tc>
                        <w:tcPr>
                          <w:tcW w:w="1526" w:type="dxa"/>
                          <w:shd w:val="clear" w:color="auto" w:fill="auto"/>
                          <w:noWrap/>
                          <w:vAlign w:val="bottom"/>
                        </w:tcPr>
                        <w:p w14:paraId="4F712DE5" w14:textId="77777777" w:rsidR="00CA6EFB" w:rsidRPr="00CA6160" w:rsidRDefault="00CA6EFB" w:rsidP="00CA6EFB">
                          <w:pPr>
                            <w:pStyle w:val="DecisionArticleContent"/>
                            <w:rPr>
                              <w:color w:val="000000"/>
                              <w:sz w:val="22"/>
                              <w:szCs w:val="22"/>
                              <w:lang w:eastAsia="nl-BE"/>
                            </w:rPr>
                          </w:pPr>
                        </w:p>
                      </w:tc>
                      <w:tc>
                        <w:tcPr>
                          <w:tcW w:w="1625" w:type="dxa"/>
                          <w:shd w:val="clear" w:color="auto" w:fill="auto"/>
                          <w:noWrap/>
                          <w:vAlign w:val="bottom"/>
                        </w:tcPr>
                        <w:p w14:paraId="43FA8D06"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-285.644,00</w:t>
                          </w:r>
                        </w:p>
                      </w:tc>
                    </w:tr>
                    <w:tr w:rsidR="00CA6EFB" w:rsidRPr="00CA6160" w14:paraId="07BECFC5" w14:textId="77777777" w:rsidTr="00CA6EFB">
                      <w:trPr>
                        <w:trHeight w:val="288"/>
                      </w:trPr>
                      <w:tc>
                        <w:tcPr>
                          <w:tcW w:w="4975" w:type="dxa"/>
                          <w:shd w:val="clear" w:color="auto" w:fill="auto"/>
                          <w:noWrap/>
                          <w:vAlign w:val="bottom"/>
                        </w:tcPr>
                        <w:p w14:paraId="03F9C20A" w14:textId="77777777" w:rsidR="00CA6EFB" w:rsidRPr="00CA6160" w:rsidRDefault="00CA6EFB" w:rsidP="00CA6EFB">
                          <w:pPr>
                            <w:pStyle w:val="DecisionArticleContent"/>
                            <w:ind w:right="-907"/>
                            <w:rPr>
                              <w:color w:val="000000"/>
                              <w:sz w:val="22"/>
                              <w:szCs w:val="22"/>
                              <w:lang w:eastAsia="nl-BE"/>
                            </w:rPr>
                          </w:pPr>
                          <w:r w:rsidRPr="00CA6160">
                            <w:rPr>
                              <w:color w:val="000000"/>
                              <w:sz w:val="22"/>
                              <w:szCs w:val="22"/>
                              <w:lang w:eastAsia="nl-BE"/>
                            </w:rPr>
                            <w:t>Geraamd algemeen begrotingsresultaat 2019</w:t>
                          </w:r>
                        </w:p>
                      </w:tc>
                      <w:tc>
                        <w:tcPr>
                          <w:tcW w:w="1142" w:type="dxa"/>
                          <w:shd w:val="clear" w:color="auto" w:fill="auto"/>
                          <w:noWrap/>
                          <w:vAlign w:val="bottom"/>
                        </w:tcPr>
                        <w:p w14:paraId="1F95A82A" w14:textId="77777777" w:rsidR="00CA6EFB" w:rsidRPr="00CA6160" w:rsidRDefault="00CA6EFB" w:rsidP="00CA6EFB">
                          <w:pPr>
                            <w:pStyle w:val="DecisionArticleContent"/>
                            <w:rPr>
                              <w:color w:val="000000"/>
                              <w:sz w:val="22"/>
                              <w:szCs w:val="22"/>
                              <w:lang w:eastAsia="nl-BE"/>
                            </w:rPr>
                          </w:pPr>
                        </w:p>
                      </w:tc>
                      <w:tc>
                        <w:tcPr>
                          <w:tcW w:w="1526" w:type="dxa"/>
                          <w:shd w:val="clear" w:color="auto" w:fill="auto"/>
                          <w:noWrap/>
                          <w:vAlign w:val="bottom"/>
                        </w:tcPr>
                        <w:p w14:paraId="4B612561" w14:textId="77777777" w:rsidR="00CA6EFB" w:rsidRPr="00CA6160" w:rsidRDefault="00CA6EFB" w:rsidP="00CA6EFB">
                          <w:pPr>
                            <w:pStyle w:val="DecisionArticleContent"/>
                            <w:rPr>
                              <w:color w:val="000000"/>
                              <w:sz w:val="22"/>
                              <w:szCs w:val="22"/>
                              <w:lang w:eastAsia="nl-BE"/>
                            </w:rPr>
                          </w:pPr>
                        </w:p>
                      </w:tc>
                      <w:tc>
                        <w:tcPr>
                          <w:tcW w:w="1625" w:type="dxa"/>
                          <w:shd w:val="clear" w:color="auto" w:fill="auto"/>
                          <w:noWrap/>
                          <w:vAlign w:val="bottom"/>
                        </w:tcPr>
                        <w:p w14:paraId="68E3D712"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            0,00</w:t>
                          </w:r>
                        </w:p>
                      </w:tc>
                    </w:tr>
                    <w:tr w:rsidR="00CA6EFB" w:rsidRPr="00CA6160" w14:paraId="60050460" w14:textId="77777777" w:rsidTr="00CA6EFB">
                      <w:trPr>
                        <w:trHeight w:val="288"/>
                      </w:trPr>
                      <w:tc>
                        <w:tcPr>
                          <w:tcW w:w="4975" w:type="dxa"/>
                          <w:tcBorders>
                            <w:left w:val="nil"/>
                            <w:bottom w:val="nil"/>
                            <w:right w:val="nil"/>
                          </w:tcBorders>
                          <w:shd w:val="clear" w:color="auto" w:fill="auto"/>
                          <w:noWrap/>
                          <w:vAlign w:val="bottom"/>
                        </w:tcPr>
                        <w:p w14:paraId="3E356034" w14:textId="77777777" w:rsidR="00CA6EFB" w:rsidRPr="00CA6160" w:rsidRDefault="00CA6EFB" w:rsidP="00CA6EFB">
                          <w:pPr>
                            <w:pStyle w:val="DecisionArticleContent"/>
                            <w:rPr>
                              <w:color w:val="000000"/>
                              <w:sz w:val="22"/>
                              <w:szCs w:val="22"/>
                              <w:lang w:eastAsia="nl-BE"/>
                            </w:rPr>
                          </w:pPr>
                        </w:p>
                      </w:tc>
                      <w:tc>
                        <w:tcPr>
                          <w:tcW w:w="1142" w:type="dxa"/>
                          <w:tcBorders>
                            <w:left w:val="nil"/>
                            <w:bottom w:val="nil"/>
                            <w:right w:val="nil"/>
                          </w:tcBorders>
                          <w:shd w:val="clear" w:color="auto" w:fill="auto"/>
                          <w:noWrap/>
                          <w:vAlign w:val="bottom"/>
                        </w:tcPr>
                        <w:p w14:paraId="20B8881B" w14:textId="77777777" w:rsidR="00CA6EFB" w:rsidRPr="00CA6160" w:rsidRDefault="00CA6EFB" w:rsidP="00CA6EFB">
                          <w:pPr>
                            <w:pStyle w:val="DecisionArticleContent"/>
                            <w:rPr>
                              <w:color w:val="000000"/>
                              <w:sz w:val="22"/>
                              <w:szCs w:val="22"/>
                              <w:lang w:eastAsia="nl-BE"/>
                            </w:rPr>
                          </w:pPr>
                        </w:p>
                      </w:tc>
                      <w:tc>
                        <w:tcPr>
                          <w:tcW w:w="1526" w:type="dxa"/>
                          <w:tcBorders>
                            <w:left w:val="nil"/>
                            <w:bottom w:val="nil"/>
                            <w:right w:val="nil"/>
                          </w:tcBorders>
                          <w:shd w:val="clear" w:color="auto" w:fill="auto"/>
                          <w:noWrap/>
                          <w:vAlign w:val="bottom"/>
                        </w:tcPr>
                        <w:p w14:paraId="624A25C9" w14:textId="77777777" w:rsidR="00CA6EFB" w:rsidRPr="00CA6160" w:rsidRDefault="00CA6EFB" w:rsidP="00CA6EFB">
                          <w:pPr>
                            <w:pStyle w:val="DecisionArticleContent"/>
                            <w:rPr>
                              <w:color w:val="000000"/>
                              <w:sz w:val="22"/>
                              <w:szCs w:val="22"/>
                              <w:lang w:eastAsia="nl-BE"/>
                            </w:rPr>
                          </w:pPr>
                        </w:p>
                      </w:tc>
                      <w:tc>
                        <w:tcPr>
                          <w:tcW w:w="1625" w:type="dxa"/>
                          <w:tcBorders>
                            <w:left w:val="nil"/>
                            <w:bottom w:val="nil"/>
                            <w:right w:val="nil"/>
                          </w:tcBorders>
                          <w:shd w:val="clear" w:color="auto" w:fill="auto"/>
                          <w:noWrap/>
                          <w:vAlign w:val="bottom"/>
                        </w:tcPr>
                        <w:p w14:paraId="51986FC7" w14:textId="77777777" w:rsidR="00CA6EFB" w:rsidRPr="00CA6160" w:rsidRDefault="00CA6EFB" w:rsidP="00CA6EFB">
                          <w:pPr>
                            <w:pStyle w:val="DecisionArticleContent"/>
                            <w:rPr>
                              <w:color w:val="000000"/>
                              <w:sz w:val="22"/>
                              <w:szCs w:val="22"/>
                              <w:lang w:eastAsia="nl-BE"/>
                            </w:rPr>
                          </w:pPr>
                        </w:p>
                      </w:tc>
                    </w:tr>
                    <w:tr w:rsidR="00CA6EFB" w:rsidRPr="00CA6160" w14:paraId="446B6AEF" w14:textId="77777777" w:rsidTr="00CA6EFB">
                      <w:trPr>
                        <w:trHeight w:val="288"/>
                      </w:trPr>
                      <w:tc>
                        <w:tcPr>
                          <w:tcW w:w="4975" w:type="dxa"/>
                          <w:tcBorders>
                            <w:top w:val="nil"/>
                            <w:left w:val="nil"/>
                            <w:bottom w:val="nil"/>
                            <w:right w:val="nil"/>
                          </w:tcBorders>
                          <w:shd w:val="clear" w:color="auto" w:fill="auto"/>
                          <w:noWrap/>
                          <w:vAlign w:val="bottom"/>
                        </w:tcPr>
                        <w:p w14:paraId="3B85C3F9"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Begroting 2020</w:t>
                          </w:r>
                        </w:p>
                      </w:tc>
                      <w:tc>
                        <w:tcPr>
                          <w:tcW w:w="1142" w:type="dxa"/>
                          <w:tcBorders>
                            <w:top w:val="nil"/>
                            <w:left w:val="nil"/>
                            <w:bottom w:val="nil"/>
                            <w:right w:val="nil"/>
                          </w:tcBorders>
                          <w:shd w:val="clear" w:color="auto" w:fill="auto"/>
                          <w:noWrap/>
                          <w:vAlign w:val="bottom"/>
                        </w:tcPr>
                        <w:p w14:paraId="15BBECEB" w14:textId="77777777" w:rsidR="00CA6EFB" w:rsidRPr="00CA6160" w:rsidRDefault="00CA6EFB" w:rsidP="00CA6EFB">
                          <w:pPr>
                            <w:pStyle w:val="DecisionArticleContent"/>
                            <w:rPr>
                              <w:color w:val="000000"/>
                              <w:sz w:val="22"/>
                              <w:szCs w:val="22"/>
                              <w:lang w:eastAsia="nl-BE"/>
                            </w:rPr>
                          </w:pPr>
                        </w:p>
                      </w:tc>
                      <w:tc>
                        <w:tcPr>
                          <w:tcW w:w="1526" w:type="dxa"/>
                          <w:tcBorders>
                            <w:top w:val="nil"/>
                            <w:left w:val="nil"/>
                            <w:bottom w:val="nil"/>
                            <w:right w:val="nil"/>
                          </w:tcBorders>
                          <w:shd w:val="clear" w:color="auto" w:fill="auto"/>
                          <w:noWrap/>
                          <w:vAlign w:val="bottom"/>
                        </w:tcPr>
                        <w:p w14:paraId="657CB575"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Saldo</w:t>
                          </w:r>
                        </w:p>
                      </w:tc>
                      <w:tc>
                        <w:tcPr>
                          <w:tcW w:w="1625" w:type="dxa"/>
                          <w:tcBorders>
                            <w:top w:val="nil"/>
                            <w:left w:val="nil"/>
                            <w:bottom w:val="nil"/>
                            <w:right w:val="nil"/>
                          </w:tcBorders>
                          <w:shd w:val="clear" w:color="auto" w:fill="auto"/>
                          <w:noWrap/>
                          <w:vAlign w:val="bottom"/>
                        </w:tcPr>
                        <w:p w14:paraId="7C4A2B48" w14:textId="77777777" w:rsidR="00CA6EFB" w:rsidRPr="00CA6160" w:rsidRDefault="00CA6EFB" w:rsidP="00CA6EFB">
                          <w:pPr>
                            <w:pStyle w:val="DecisionArticleContent"/>
                            <w:rPr>
                              <w:color w:val="000000"/>
                              <w:sz w:val="22"/>
                              <w:szCs w:val="22"/>
                              <w:lang w:eastAsia="nl-BE"/>
                            </w:rPr>
                          </w:pPr>
                        </w:p>
                      </w:tc>
                    </w:tr>
                    <w:tr w:rsidR="00CA6EFB" w:rsidRPr="00CA6160" w14:paraId="7F178C36" w14:textId="77777777" w:rsidTr="00CA6EFB">
                      <w:trPr>
                        <w:trHeight w:val="288"/>
                      </w:trPr>
                      <w:tc>
                        <w:tcPr>
                          <w:tcW w:w="4975" w:type="dxa"/>
                          <w:tcBorders>
                            <w:top w:val="nil"/>
                            <w:left w:val="nil"/>
                            <w:bottom w:val="nil"/>
                            <w:right w:val="nil"/>
                          </w:tcBorders>
                          <w:shd w:val="clear" w:color="auto" w:fill="auto"/>
                          <w:noWrap/>
                          <w:vAlign w:val="bottom"/>
                        </w:tcPr>
                        <w:p w14:paraId="67F21D60" w14:textId="77777777" w:rsidR="00CA6EFB" w:rsidRPr="00CA6160" w:rsidRDefault="00CA6EFB" w:rsidP="00CA6EFB">
                          <w:pPr>
                            <w:pStyle w:val="DecisionArticleContent"/>
                            <w:rPr>
                              <w:color w:val="000000"/>
                              <w:sz w:val="22"/>
                              <w:szCs w:val="22"/>
                              <w:lang w:eastAsia="nl-BE"/>
                            </w:rPr>
                          </w:pPr>
                        </w:p>
                      </w:tc>
                      <w:tc>
                        <w:tcPr>
                          <w:tcW w:w="1142" w:type="dxa"/>
                          <w:tcBorders>
                            <w:top w:val="nil"/>
                            <w:left w:val="nil"/>
                            <w:bottom w:val="nil"/>
                            <w:right w:val="nil"/>
                          </w:tcBorders>
                          <w:shd w:val="clear" w:color="auto" w:fill="auto"/>
                          <w:noWrap/>
                          <w:vAlign w:val="bottom"/>
                        </w:tcPr>
                        <w:p w14:paraId="4E5DE1D0" w14:textId="77777777" w:rsidR="00CA6EFB" w:rsidRPr="00CA6160" w:rsidRDefault="00CA6EFB" w:rsidP="00CA6EFB">
                          <w:pPr>
                            <w:pStyle w:val="DecisionArticleContent"/>
                            <w:rPr>
                              <w:color w:val="000000"/>
                              <w:sz w:val="22"/>
                              <w:szCs w:val="22"/>
                              <w:lang w:eastAsia="nl-BE"/>
                            </w:rPr>
                          </w:pPr>
                        </w:p>
                      </w:tc>
                      <w:tc>
                        <w:tcPr>
                          <w:tcW w:w="1526" w:type="dxa"/>
                          <w:tcBorders>
                            <w:top w:val="nil"/>
                            <w:left w:val="nil"/>
                            <w:bottom w:val="nil"/>
                            <w:right w:val="nil"/>
                          </w:tcBorders>
                          <w:shd w:val="clear" w:color="auto" w:fill="auto"/>
                          <w:noWrap/>
                          <w:vAlign w:val="bottom"/>
                        </w:tcPr>
                        <w:p w14:paraId="02ACBEA9" w14:textId="77777777" w:rsidR="00CA6EFB" w:rsidRPr="00CA6160" w:rsidRDefault="00CA6EFB" w:rsidP="00CA6EFB">
                          <w:pPr>
                            <w:pStyle w:val="DecisionArticleContent"/>
                            <w:rPr>
                              <w:color w:val="000000"/>
                              <w:sz w:val="22"/>
                              <w:szCs w:val="22"/>
                              <w:lang w:eastAsia="nl-BE"/>
                            </w:rPr>
                          </w:pPr>
                        </w:p>
                      </w:tc>
                      <w:tc>
                        <w:tcPr>
                          <w:tcW w:w="1625" w:type="dxa"/>
                          <w:tcBorders>
                            <w:top w:val="nil"/>
                            <w:left w:val="nil"/>
                            <w:bottom w:val="nil"/>
                            <w:right w:val="nil"/>
                          </w:tcBorders>
                          <w:shd w:val="clear" w:color="auto" w:fill="auto"/>
                          <w:noWrap/>
                          <w:vAlign w:val="bottom"/>
                        </w:tcPr>
                        <w:p w14:paraId="381B018F" w14:textId="77777777" w:rsidR="00CA6EFB" w:rsidRPr="00CA6160" w:rsidRDefault="00CA6EFB" w:rsidP="00CA6EFB">
                          <w:pPr>
                            <w:pStyle w:val="DecisionArticleContent"/>
                            <w:rPr>
                              <w:color w:val="000000"/>
                              <w:sz w:val="22"/>
                              <w:szCs w:val="22"/>
                              <w:lang w:eastAsia="nl-BE"/>
                            </w:rPr>
                          </w:pPr>
                        </w:p>
                      </w:tc>
                    </w:tr>
                    <w:tr w:rsidR="00CA6EFB" w:rsidRPr="00CA6160" w14:paraId="61B8B92F" w14:textId="77777777" w:rsidTr="00CA6EFB">
                      <w:trPr>
                        <w:trHeight w:val="288"/>
                      </w:trPr>
                      <w:tc>
                        <w:tcPr>
                          <w:tcW w:w="4975" w:type="dxa"/>
                          <w:tcBorders>
                            <w:top w:val="nil"/>
                            <w:left w:val="nil"/>
                            <w:bottom w:val="nil"/>
                            <w:right w:val="nil"/>
                          </w:tcBorders>
                          <w:shd w:val="clear" w:color="auto" w:fill="auto"/>
                          <w:noWrap/>
                          <w:vAlign w:val="bottom"/>
                        </w:tcPr>
                        <w:p w14:paraId="456AEC7A"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Ontvangsten eigen dienstjaar </w:t>
                          </w:r>
                        </w:p>
                      </w:tc>
                      <w:tc>
                        <w:tcPr>
                          <w:tcW w:w="1142" w:type="dxa"/>
                          <w:tcBorders>
                            <w:top w:val="nil"/>
                            <w:left w:val="nil"/>
                            <w:bottom w:val="nil"/>
                            <w:right w:val="nil"/>
                          </w:tcBorders>
                          <w:shd w:val="clear" w:color="auto" w:fill="auto"/>
                          <w:noWrap/>
                          <w:vAlign w:val="bottom"/>
                        </w:tcPr>
                        <w:p w14:paraId="31FEDDB6"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7.511.520,00</w:t>
                          </w:r>
                        </w:p>
                      </w:tc>
                      <w:tc>
                        <w:tcPr>
                          <w:tcW w:w="1526" w:type="dxa"/>
                          <w:tcBorders>
                            <w:top w:val="nil"/>
                            <w:left w:val="nil"/>
                            <w:bottom w:val="nil"/>
                            <w:right w:val="nil"/>
                          </w:tcBorders>
                          <w:shd w:val="clear" w:color="auto" w:fill="auto"/>
                          <w:noWrap/>
                          <w:vAlign w:val="bottom"/>
                        </w:tcPr>
                        <w:p w14:paraId="198C5D58" w14:textId="77777777" w:rsidR="00CA6EFB" w:rsidRPr="00CA6160" w:rsidRDefault="00CA6EFB" w:rsidP="00CA6EFB">
                          <w:pPr>
                            <w:pStyle w:val="DecisionArticleContent"/>
                            <w:rPr>
                              <w:color w:val="000000"/>
                              <w:sz w:val="22"/>
                              <w:szCs w:val="22"/>
                              <w:lang w:eastAsia="nl-BE"/>
                            </w:rPr>
                          </w:pPr>
                        </w:p>
                      </w:tc>
                      <w:tc>
                        <w:tcPr>
                          <w:tcW w:w="1625" w:type="dxa"/>
                          <w:tcBorders>
                            <w:top w:val="nil"/>
                            <w:left w:val="nil"/>
                            <w:bottom w:val="nil"/>
                            <w:right w:val="nil"/>
                          </w:tcBorders>
                          <w:shd w:val="clear" w:color="auto" w:fill="auto"/>
                          <w:noWrap/>
                          <w:vAlign w:val="bottom"/>
                        </w:tcPr>
                        <w:p w14:paraId="38E5C4B9" w14:textId="77777777" w:rsidR="00CA6EFB" w:rsidRPr="00CA6160" w:rsidRDefault="00CA6EFB" w:rsidP="00CA6EFB">
                          <w:pPr>
                            <w:pStyle w:val="DecisionArticleContent"/>
                            <w:rPr>
                              <w:color w:val="000000"/>
                              <w:sz w:val="22"/>
                              <w:szCs w:val="22"/>
                              <w:lang w:eastAsia="nl-BE"/>
                            </w:rPr>
                          </w:pPr>
                        </w:p>
                      </w:tc>
                    </w:tr>
                    <w:tr w:rsidR="00CA6EFB" w:rsidRPr="00CA6160" w14:paraId="0BDAB16D" w14:textId="77777777" w:rsidTr="00CA6EFB">
                      <w:trPr>
                        <w:trHeight w:val="288"/>
                      </w:trPr>
                      <w:tc>
                        <w:tcPr>
                          <w:tcW w:w="4975" w:type="dxa"/>
                          <w:tcBorders>
                            <w:top w:val="nil"/>
                            <w:left w:val="nil"/>
                            <w:bottom w:val="nil"/>
                            <w:right w:val="nil"/>
                          </w:tcBorders>
                          <w:shd w:val="clear" w:color="auto" w:fill="auto"/>
                          <w:noWrap/>
                          <w:vAlign w:val="bottom"/>
                        </w:tcPr>
                        <w:p w14:paraId="06A520F6"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Uitgaven eigen dienstjaar</w:t>
                          </w:r>
                        </w:p>
                      </w:tc>
                      <w:tc>
                        <w:tcPr>
                          <w:tcW w:w="1142" w:type="dxa"/>
                          <w:tcBorders>
                            <w:top w:val="nil"/>
                            <w:left w:val="nil"/>
                            <w:bottom w:val="nil"/>
                            <w:right w:val="nil"/>
                          </w:tcBorders>
                          <w:shd w:val="clear" w:color="auto" w:fill="auto"/>
                          <w:noWrap/>
                          <w:vAlign w:val="bottom"/>
                        </w:tcPr>
                        <w:p w14:paraId="07EE2B87"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7.317.383,00</w:t>
                          </w:r>
                        </w:p>
                      </w:tc>
                      <w:tc>
                        <w:tcPr>
                          <w:tcW w:w="1526" w:type="dxa"/>
                          <w:tcBorders>
                            <w:top w:val="nil"/>
                            <w:left w:val="nil"/>
                            <w:bottom w:val="nil"/>
                            <w:right w:val="nil"/>
                          </w:tcBorders>
                          <w:shd w:val="clear" w:color="auto" w:fill="auto"/>
                          <w:noWrap/>
                          <w:vAlign w:val="bottom"/>
                        </w:tcPr>
                        <w:p w14:paraId="57088952"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194.137,00</w:t>
                          </w:r>
                        </w:p>
                      </w:tc>
                      <w:tc>
                        <w:tcPr>
                          <w:tcW w:w="1625" w:type="dxa"/>
                          <w:tcBorders>
                            <w:top w:val="nil"/>
                            <w:left w:val="nil"/>
                            <w:bottom w:val="nil"/>
                            <w:right w:val="nil"/>
                          </w:tcBorders>
                          <w:shd w:val="clear" w:color="auto" w:fill="auto"/>
                          <w:noWrap/>
                          <w:vAlign w:val="bottom"/>
                        </w:tcPr>
                        <w:p w14:paraId="7D89003A" w14:textId="77777777" w:rsidR="00CA6EFB" w:rsidRPr="00CA6160" w:rsidRDefault="00CA6EFB" w:rsidP="00CA6EFB">
                          <w:pPr>
                            <w:pStyle w:val="DecisionArticleContent"/>
                            <w:rPr>
                              <w:color w:val="000000"/>
                              <w:sz w:val="22"/>
                              <w:szCs w:val="22"/>
                              <w:lang w:eastAsia="nl-BE"/>
                            </w:rPr>
                          </w:pPr>
                        </w:p>
                      </w:tc>
                    </w:tr>
                    <w:tr w:rsidR="00CA6EFB" w:rsidRPr="00CA6160" w14:paraId="4C02D7FE" w14:textId="77777777" w:rsidTr="00CA6EFB">
                      <w:trPr>
                        <w:trHeight w:val="288"/>
                      </w:trPr>
                      <w:tc>
                        <w:tcPr>
                          <w:tcW w:w="4975" w:type="dxa"/>
                          <w:tcBorders>
                            <w:top w:val="nil"/>
                            <w:left w:val="nil"/>
                            <w:bottom w:val="nil"/>
                            <w:right w:val="nil"/>
                          </w:tcBorders>
                          <w:shd w:val="clear" w:color="auto" w:fill="auto"/>
                          <w:noWrap/>
                          <w:vAlign w:val="bottom"/>
                        </w:tcPr>
                        <w:p w14:paraId="5FD55BEB"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Ontvangsten vorige dienstjaren (in 2020)</w:t>
                          </w:r>
                        </w:p>
                      </w:tc>
                      <w:tc>
                        <w:tcPr>
                          <w:tcW w:w="1142" w:type="dxa"/>
                          <w:tcBorders>
                            <w:top w:val="nil"/>
                            <w:left w:val="nil"/>
                            <w:bottom w:val="nil"/>
                            <w:right w:val="nil"/>
                          </w:tcBorders>
                          <w:shd w:val="clear" w:color="auto" w:fill="auto"/>
                          <w:noWrap/>
                          <w:vAlign w:val="bottom"/>
                        </w:tcPr>
                        <w:p w14:paraId="17341E7D"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     11.003,00</w:t>
                          </w:r>
                        </w:p>
                      </w:tc>
                      <w:tc>
                        <w:tcPr>
                          <w:tcW w:w="1526" w:type="dxa"/>
                          <w:tcBorders>
                            <w:top w:val="nil"/>
                            <w:left w:val="nil"/>
                            <w:bottom w:val="nil"/>
                            <w:right w:val="nil"/>
                          </w:tcBorders>
                          <w:shd w:val="clear" w:color="auto" w:fill="auto"/>
                          <w:noWrap/>
                          <w:vAlign w:val="bottom"/>
                        </w:tcPr>
                        <w:p w14:paraId="45826C43" w14:textId="77777777" w:rsidR="00CA6EFB" w:rsidRPr="00CA6160" w:rsidRDefault="00CA6EFB" w:rsidP="00CA6EFB">
                          <w:pPr>
                            <w:pStyle w:val="DecisionArticleContent"/>
                            <w:rPr>
                              <w:color w:val="000000"/>
                              <w:sz w:val="22"/>
                              <w:szCs w:val="22"/>
                              <w:lang w:eastAsia="nl-BE"/>
                            </w:rPr>
                          </w:pPr>
                        </w:p>
                      </w:tc>
                      <w:tc>
                        <w:tcPr>
                          <w:tcW w:w="1625" w:type="dxa"/>
                          <w:tcBorders>
                            <w:top w:val="nil"/>
                            <w:left w:val="nil"/>
                            <w:bottom w:val="nil"/>
                            <w:right w:val="nil"/>
                          </w:tcBorders>
                          <w:shd w:val="clear" w:color="auto" w:fill="auto"/>
                          <w:noWrap/>
                          <w:vAlign w:val="bottom"/>
                        </w:tcPr>
                        <w:p w14:paraId="378031CA" w14:textId="77777777" w:rsidR="00CA6EFB" w:rsidRPr="00CA6160" w:rsidRDefault="00CA6EFB" w:rsidP="00CA6EFB">
                          <w:pPr>
                            <w:pStyle w:val="DecisionArticleContent"/>
                            <w:rPr>
                              <w:color w:val="000000"/>
                              <w:sz w:val="22"/>
                              <w:szCs w:val="22"/>
                              <w:lang w:eastAsia="nl-BE"/>
                            </w:rPr>
                          </w:pPr>
                        </w:p>
                      </w:tc>
                    </w:tr>
                    <w:tr w:rsidR="00CA6EFB" w:rsidRPr="00CA6160" w14:paraId="0D6DF11D" w14:textId="77777777" w:rsidTr="00CA6EFB">
                      <w:trPr>
                        <w:trHeight w:val="288"/>
                      </w:trPr>
                      <w:tc>
                        <w:tcPr>
                          <w:tcW w:w="4975" w:type="dxa"/>
                          <w:tcBorders>
                            <w:top w:val="nil"/>
                            <w:left w:val="nil"/>
                            <w:bottom w:val="nil"/>
                            <w:right w:val="nil"/>
                          </w:tcBorders>
                          <w:shd w:val="clear" w:color="auto" w:fill="auto"/>
                          <w:noWrap/>
                          <w:vAlign w:val="bottom"/>
                        </w:tcPr>
                        <w:p w14:paraId="2424FB4D"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Uitgaven vorige dienstjaren (in 2020)</w:t>
                          </w:r>
                        </w:p>
                      </w:tc>
                      <w:tc>
                        <w:tcPr>
                          <w:tcW w:w="1142" w:type="dxa"/>
                          <w:tcBorders>
                            <w:top w:val="nil"/>
                            <w:left w:val="nil"/>
                            <w:bottom w:val="nil"/>
                            <w:right w:val="nil"/>
                          </w:tcBorders>
                          <w:shd w:val="clear" w:color="auto" w:fill="auto"/>
                          <w:noWrap/>
                          <w:vAlign w:val="bottom"/>
                        </w:tcPr>
                        <w:p w14:paraId="39C96C26"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     85.440,00</w:t>
                          </w:r>
                        </w:p>
                      </w:tc>
                      <w:tc>
                        <w:tcPr>
                          <w:tcW w:w="1526" w:type="dxa"/>
                          <w:tcBorders>
                            <w:top w:val="nil"/>
                            <w:left w:val="nil"/>
                            <w:bottom w:val="nil"/>
                            <w:right w:val="nil"/>
                          </w:tcBorders>
                          <w:shd w:val="clear" w:color="auto" w:fill="auto"/>
                          <w:noWrap/>
                          <w:vAlign w:val="bottom"/>
                        </w:tcPr>
                        <w:p w14:paraId="7F46C9F7"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-74.437,00</w:t>
                          </w:r>
                        </w:p>
                      </w:tc>
                      <w:tc>
                        <w:tcPr>
                          <w:tcW w:w="1625" w:type="dxa"/>
                          <w:tcBorders>
                            <w:top w:val="nil"/>
                            <w:left w:val="nil"/>
                            <w:bottom w:val="nil"/>
                            <w:right w:val="nil"/>
                          </w:tcBorders>
                          <w:shd w:val="clear" w:color="auto" w:fill="auto"/>
                          <w:noWrap/>
                          <w:vAlign w:val="bottom"/>
                        </w:tcPr>
                        <w:p w14:paraId="59BEF29A" w14:textId="77777777" w:rsidR="00CA6EFB" w:rsidRPr="00CA6160" w:rsidRDefault="00CA6EFB" w:rsidP="00CA6EFB">
                          <w:pPr>
                            <w:pStyle w:val="DecisionArticleContent"/>
                            <w:rPr>
                              <w:color w:val="000000"/>
                              <w:sz w:val="22"/>
                              <w:szCs w:val="22"/>
                              <w:lang w:eastAsia="nl-BE"/>
                            </w:rPr>
                          </w:pPr>
                        </w:p>
                      </w:tc>
                    </w:tr>
                    <w:tr w:rsidR="00CA6EFB" w:rsidRPr="00CA6160" w14:paraId="412C6C35" w14:textId="77777777" w:rsidTr="00CA6EFB">
                      <w:trPr>
                        <w:trHeight w:val="288"/>
                      </w:trPr>
                      <w:tc>
                        <w:tcPr>
                          <w:tcW w:w="4975" w:type="dxa"/>
                          <w:tcBorders>
                            <w:top w:val="nil"/>
                            <w:left w:val="nil"/>
                            <w:bottom w:val="nil"/>
                            <w:right w:val="nil"/>
                          </w:tcBorders>
                          <w:shd w:val="clear" w:color="auto" w:fill="auto"/>
                          <w:noWrap/>
                          <w:vAlign w:val="bottom"/>
                        </w:tcPr>
                        <w:p w14:paraId="4DC79FFB"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Ontvangsten overboekingen</w:t>
                          </w:r>
                        </w:p>
                      </w:tc>
                      <w:tc>
                        <w:tcPr>
                          <w:tcW w:w="1142" w:type="dxa"/>
                          <w:tcBorders>
                            <w:top w:val="nil"/>
                            <w:left w:val="nil"/>
                            <w:bottom w:val="nil"/>
                            <w:right w:val="nil"/>
                          </w:tcBorders>
                          <w:shd w:val="clear" w:color="auto" w:fill="auto"/>
                          <w:noWrap/>
                          <w:vAlign w:val="bottom"/>
                        </w:tcPr>
                        <w:p w14:paraId="7E512DBB"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              0,00</w:t>
                          </w:r>
                        </w:p>
                      </w:tc>
                      <w:tc>
                        <w:tcPr>
                          <w:tcW w:w="1526" w:type="dxa"/>
                          <w:tcBorders>
                            <w:top w:val="nil"/>
                            <w:left w:val="nil"/>
                            <w:bottom w:val="nil"/>
                            <w:right w:val="nil"/>
                          </w:tcBorders>
                          <w:shd w:val="clear" w:color="auto" w:fill="auto"/>
                          <w:noWrap/>
                          <w:vAlign w:val="bottom"/>
                        </w:tcPr>
                        <w:p w14:paraId="0B545F11" w14:textId="77777777" w:rsidR="00CA6EFB" w:rsidRPr="00CA6160" w:rsidRDefault="00CA6EFB" w:rsidP="00CA6EFB">
                          <w:pPr>
                            <w:pStyle w:val="DecisionArticleContent"/>
                            <w:rPr>
                              <w:color w:val="000000"/>
                              <w:sz w:val="22"/>
                              <w:szCs w:val="22"/>
                              <w:lang w:eastAsia="nl-BE"/>
                            </w:rPr>
                          </w:pPr>
                        </w:p>
                      </w:tc>
                      <w:tc>
                        <w:tcPr>
                          <w:tcW w:w="1625" w:type="dxa"/>
                          <w:tcBorders>
                            <w:top w:val="nil"/>
                            <w:left w:val="nil"/>
                            <w:bottom w:val="nil"/>
                            <w:right w:val="nil"/>
                          </w:tcBorders>
                          <w:shd w:val="clear" w:color="auto" w:fill="auto"/>
                          <w:noWrap/>
                          <w:vAlign w:val="bottom"/>
                        </w:tcPr>
                        <w:p w14:paraId="3ECFB3AB" w14:textId="77777777" w:rsidR="00CA6EFB" w:rsidRPr="00CA6160" w:rsidRDefault="00CA6EFB" w:rsidP="00CA6EFB">
                          <w:pPr>
                            <w:pStyle w:val="DecisionArticleContent"/>
                            <w:rPr>
                              <w:color w:val="000000"/>
                              <w:sz w:val="22"/>
                              <w:szCs w:val="22"/>
                              <w:lang w:eastAsia="nl-BE"/>
                            </w:rPr>
                          </w:pPr>
                        </w:p>
                      </w:tc>
                    </w:tr>
                    <w:tr w:rsidR="00CA6EFB" w:rsidRPr="00CA6160" w14:paraId="28D19BAA" w14:textId="77777777" w:rsidTr="00CA6EFB">
                      <w:trPr>
                        <w:trHeight w:val="288"/>
                      </w:trPr>
                      <w:tc>
                        <w:tcPr>
                          <w:tcW w:w="4975" w:type="dxa"/>
                          <w:tcBorders>
                            <w:top w:val="nil"/>
                            <w:left w:val="nil"/>
                            <w:bottom w:val="nil"/>
                            <w:right w:val="nil"/>
                          </w:tcBorders>
                          <w:shd w:val="clear" w:color="auto" w:fill="auto"/>
                          <w:noWrap/>
                          <w:vAlign w:val="bottom"/>
                        </w:tcPr>
                        <w:p w14:paraId="603FF2DC"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Uitgaven overboekingen</w:t>
                          </w:r>
                        </w:p>
                      </w:tc>
                      <w:tc>
                        <w:tcPr>
                          <w:tcW w:w="1142" w:type="dxa"/>
                          <w:tcBorders>
                            <w:top w:val="nil"/>
                            <w:left w:val="nil"/>
                            <w:bottom w:val="nil"/>
                            <w:right w:val="nil"/>
                          </w:tcBorders>
                          <w:shd w:val="clear" w:color="auto" w:fill="auto"/>
                          <w:noWrap/>
                          <w:vAlign w:val="bottom"/>
                        </w:tcPr>
                        <w:p w14:paraId="1054D850"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   119.700,00</w:t>
                          </w:r>
                        </w:p>
                      </w:tc>
                      <w:tc>
                        <w:tcPr>
                          <w:tcW w:w="1526" w:type="dxa"/>
                          <w:tcBorders>
                            <w:top w:val="nil"/>
                            <w:left w:val="nil"/>
                            <w:bottom w:val="nil"/>
                            <w:right w:val="nil"/>
                          </w:tcBorders>
                          <w:shd w:val="clear" w:color="auto" w:fill="auto"/>
                          <w:noWrap/>
                          <w:vAlign w:val="bottom"/>
                        </w:tcPr>
                        <w:p w14:paraId="21FB283E" w14:textId="77777777" w:rsidR="00CA6EFB" w:rsidRPr="00CA6160" w:rsidRDefault="00CA6EFB" w:rsidP="00CA6EFB">
                          <w:pPr>
                            <w:pStyle w:val="DecisionArticleContent"/>
                            <w:ind w:left="181"/>
                            <w:rPr>
                              <w:color w:val="000000"/>
                              <w:sz w:val="22"/>
                              <w:szCs w:val="22"/>
                              <w:lang w:eastAsia="nl-BE"/>
                            </w:rPr>
                          </w:pPr>
                          <w:r w:rsidRPr="00CA6160">
                            <w:rPr>
                              <w:color w:val="000000"/>
                              <w:sz w:val="22"/>
                              <w:szCs w:val="22"/>
                              <w:lang w:eastAsia="nl-BE"/>
                            </w:rPr>
                            <w:t>-119.700,00</w:t>
                          </w:r>
                        </w:p>
                      </w:tc>
                      <w:tc>
                        <w:tcPr>
                          <w:tcW w:w="1625" w:type="dxa"/>
                          <w:tcBorders>
                            <w:top w:val="nil"/>
                            <w:left w:val="nil"/>
                            <w:bottom w:val="nil"/>
                            <w:right w:val="nil"/>
                          </w:tcBorders>
                          <w:shd w:val="clear" w:color="auto" w:fill="auto"/>
                          <w:noWrap/>
                          <w:vAlign w:val="bottom"/>
                        </w:tcPr>
                        <w:p w14:paraId="3B438853" w14:textId="77777777" w:rsidR="00CA6EFB" w:rsidRPr="00CA6160" w:rsidRDefault="00CA6EFB" w:rsidP="00CA6EFB">
                          <w:pPr>
                            <w:pStyle w:val="DecisionArticleContent"/>
                            <w:rPr>
                              <w:color w:val="000000"/>
                              <w:sz w:val="22"/>
                              <w:szCs w:val="22"/>
                              <w:lang w:eastAsia="nl-BE"/>
                            </w:rPr>
                          </w:pPr>
                        </w:p>
                      </w:tc>
                    </w:tr>
                    <w:tr w:rsidR="00CA6EFB" w:rsidRPr="00CA6160" w14:paraId="57CE6308" w14:textId="77777777" w:rsidTr="00CA6EFB">
                      <w:trPr>
                        <w:trHeight w:val="288"/>
                      </w:trPr>
                      <w:tc>
                        <w:tcPr>
                          <w:tcW w:w="4975" w:type="dxa"/>
                          <w:tcBorders>
                            <w:top w:val="nil"/>
                            <w:left w:val="nil"/>
                            <w:bottom w:val="nil"/>
                            <w:right w:val="nil"/>
                          </w:tcBorders>
                          <w:shd w:val="clear" w:color="auto" w:fill="auto"/>
                          <w:noWrap/>
                          <w:vAlign w:val="bottom"/>
                        </w:tcPr>
                        <w:p w14:paraId="0C4D957D" w14:textId="77777777" w:rsidR="00CA6EFB" w:rsidRPr="00CA6160" w:rsidRDefault="00CA6EFB" w:rsidP="00CA6EFB">
                          <w:pPr>
                            <w:pStyle w:val="DecisionArticleContent"/>
                            <w:rPr>
                              <w:color w:val="000000"/>
                              <w:sz w:val="22"/>
                              <w:szCs w:val="22"/>
                              <w:lang w:eastAsia="nl-BE"/>
                            </w:rPr>
                          </w:pPr>
                        </w:p>
                      </w:tc>
                      <w:tc>
                        <w:tcPr>
                          <w:tcW w:w="1142" w:type="dxa"/>
                          <w:tcBorders>
                            <w:top w:val="nil"/>
                            <w:left w:val="nil"/>
                            <w:bottom w:val="nil"/>
                            <w:right w:val="nil"/>
                          </w:tcBorders>
                          <w:shd w:val="clear" w:color="auto" w:fill="auto"/>
                          <w:noWrap/>
                          <w:vAlign w:val="bottom"/>
                        </w:tcPr>
                        <w:p w14:paraId="176C8FE4" w14:textId="77777777" w:rsidR="00CA6EFB" w:rsidRPr="00CA6160" w:rsidRDefault="00CA6EFB" w:rsidP="00CA6EFB">
                          <w:pPr>
                            <w:pStyle w:val="DecisionArticleContent"/>
                            <w:rPr>
                              <w:color w:val="000000"/>
                              <w:sz w:val="22"/>
                              <w:szCs w:val="22"/>
                              <w:lang w:eastAsia="nl-BE"/>
                            </w:rPr>
                          </w:pPr>
                        </w:p>
                      </w:tc>
                      <w:tc>
                        <w:tcPr>
                          <w:tcW w:w="1526" w:type="dxa"/>
                          <w:tcBorders>
                            <w:top w:val="nil"/>
                            <w:left w:val="nil"/>
                            <w:bottom w:val="nil"/>
                            <w:right w:val="nil"/>
                          </w:tcBorders>
                          <w:shd w:val="clear" w:color="auto" w:fill="auto"/>
                          <w:noWrap/>
                          <w:vAlign w:val="bottom"/>
                        </w:tcPr>
                        <w:p w14:paraId="3AD8C923" w14:textId="77777777" w:rsidR="00CA6EFB" w:rsidRPr="00CA6160" w:rsidRDefault="00CA6EFB" w:rsidP="00CA6EFB">
                          <w:pPr>
                            <w:pStyle w:val="DecisionArticleContent"/>
                            <w:rPr>
                              <w:color w:val="000000"/>
                              <w:sz w:val="22"/>
                              <w:szCs w:val="22"/>
                              <w:lang w:eastAsia="nl-BE"/>
                            </w:rPr>
                          </w:pPr>
                        </w:p>
                      </w:tc>
                      <w:tc>
                        <w:tcPr>
                          <w:tcW w:w="1625" w:type="dxa"/>
                          <w:tcBorders>
                            <w:top w:val="nil"/>
                            <w:left w:val="nil"/>
                            <w:bottom w:val="nil"/>
                            <w:right w:val="nil"/>
                          </w:tcBorders>
                          <w:shd w:val="clear" w:color="auto" w:fill="auto"/>
                          <w:noWrap/>
                          <w:vAlign w:val="bottom"/>
                        </w:tcPr>
                        <w:p w14:paraId="29A91D1B" w14:textId="77777777" w:rsidR="00CA6EFB" w:rsidRPr="00CA6160" w:rsidRDefault="00CA6EFB" w:rsidP="00CA6EFB">
                          <w:pPr>
                            <w:pStyle w:val="DecisionArticleContent"/>
                            <w:rPr>
                              <w:color w:val="000000"/>
                              <w:sz w:val="22"/>
                              <w:szCs w:val="22"/>
                              <w:lang w:eastAsia="nl-BE"/>
                            </w:rPr>
                          </w:pPr>
                        </w:p>
                      </w:tc>
                    </w:tr>
                    <w:tr w:rsidR="00CA6EFB" w:rsidRPr="00CA6160" w14:paraId="45A3CA30" w14:textId="77777777" w:rsidTr="00CA6EFB">
                      <w:trPr>
                        <w:trHeight w:val="288"/>
                      </w:trPr>
                      <w:tc>
                        <w:tcPr>
                          <w:tcW w:w="4975" w:type="dxa"/>
                          <w:tcBorders>
                            <w:top w:val="nil"/>
                            <w:left w:val="nil"/>
                            <w:bottom w:val="nil"/>
                            <w:right w:val="nil"/>
                          </w:tcBorders>
                          <w:shd w:val="clear" w:color="auto" w:fill="auto"/>
                          <w:noWrap/>
                          <w:vAlign w:val="bottom"/>
                        </w:tcPr>
                        <w:p w14:paraId="23BA1C06"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Geraamd algemeen begrotingsresultaat 2020</w:t>
                          </w:r>
                        </w:p>
                      </w:tc>
                      <w:tc>
                        <w:tcPr>
                          <w:tcW w:w="1142" w:type="dxa"/>
                          <w:tcBorders>
                            <w:top w:val="nil"/>
                            <w:left w:val="nil"/>
                            <w:bottom w:val="nil"/>
                            <w:right w:val="nil"/>
                          </w:tcBorders>
                          <w:shd w:val="clear" w:color="auto" w:fill="auto"/>
                          <w:noWrap/>
                          <w:vAlign w:val="bottom"/>
                        </w:tcPr>
                        <w:p w14:paraId="35D1DE28" w14:textId="77777777" w:rsidR="00CA6EFB" w:rsidRPr="00CA6160" w:rsidRDefault="00CA6EFB" w:rsidP="00CA6EFB">
                          <w:pPr>
                            <w:pStyle w:val="DecisionArticleContent"/>
                            <w:rPr>
                              <w:color w:val="000000"/>
                              <w:sz w:val="22"/>
                              <w:szCs w:val="22"/>
                              <w:lang w:eastAsia="nl-BE"/>
                            </w:rPr>
                          </w:pPr>
                        </w:p>
                      </w:tc>
                      <w:tc>
                        <w:tcPr>
                          <w:tcW w:w="1526" w:type="dxa"/>
                          <w:tcBorders>
                            <w:top w:val="nil"/>
                            <w:left w:val="nil"/>
                            <w:bottom w:val="nil"/>
                            <w:right w:val="nil"/>
                          </w:tcBorders>
                          <w:shd w:val="clear" w:color="auto" w:fill="auto"/>
                          <w:noWrap/>
                          <w:vAlign w:val="bottom"/>
                        </w:tcPr>
                        <w:p w14:paraId="4F44856A" w14:textId="77777777" w:rsidR="00CA6EFB" w:rsidRPr="00CA6160" w:rsidRDefault="00CA6EFB" w:rsidP="00CA6EFB">
                          <w:pPr>
                            <w:pStyle w:val="DecisionArticleContent"/>
                            <w:rPr>
                              <w:color w:val="000000"/>
                              <w:sz w:val="22"/>
                              <w:szCs w:val="22"/>
                              <w:lang w:eastAsia="nl-BE"/>
                            </w:rPr>
                          </w:pPr>
                        </w:p>
                      </w:tc>
                      <w:tc>
                        <w:tcPr>
                          <w:tcW w:w="1625" w:type="dxa"/>
                          <w:tcBorders>
                            <w:top w:val="nil"/>
                            <w:left w:val="nil"/>
                            <w:bottom w:val="nil"/>
                            <w:right w:val="nil"/>
                          </w:tcBorders>
                          <w:shd w:val="clear" w:color="auto" w:fill="auto"/>
                          <w:noWrap/>
                          <w:vAlign w:val="bottom"/>
                        </w:tcPr>
                        <w:p w14:paraId="12BF0808"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0,00</w:t>
                          </w:r>
                        </w:p>
                      </w:tc>
                    </w:tr>
                  </w:tbl>
                  <w:p w14:paraId="37905E84" w14:textId="77777777" w:rsidR="00CA6EFB" w:rsidRPr="00CA6160" w:rsidRDefault="00CA6EFB" w:rsidP="00CA6EFB">
                    <w:pPr>
                      <w:pStyle w:val="DecisionArticleContent"/>
                      <w:rPr>
                        <w:color w:val="000000"/>
                        <w:sz w:val="22"/>
                        <w:szCs w:val="22"/>
                        <w:lang w:val="nl-NL" w:eastAsia="nl-BE"/>
                      </w:rPr>
                    </w:pPr>
                  </w:p>
                </w:tc>
                <w:tc>
                  <w:tcPr>
                    <w:tcW w:w="2138" w:type="dxa"/>
                    <w:tcBorders>
                      <w:top w:val="nil"/>
                      <w:left w:val="nil"/>
                      <w:bottom w:val="nil"/>
                      <w:right w:val="nil"/>
                    </w:tcBorders>
                    <w:shd w:val="clear" w:color="auto" w:fill="auto"/>
                    <w:vAlign w:val="bottom"/>
                  </w:tcPr>
                  <w:p w14:paraId="3886C7F1" w14:textId="77777777" w:rsidR="00CA6EFB" w:rsidRPr="00CA6160" w:rsidRDefault="00CA6EFB" w:rsidP="00CA6EFB">
                    <w:pPr>
                      <w:pStyle w:val="DecisionArticleContent"/>
                      <w:rPr>
                        <w:color w:val="000000"/>
                        <w:sz w:val="22"/>
                        <w:szCs w:val="22"/>
                        <w:lang w:val="nl-NL" w:eastAsia="nl-BE"/>
                      </w:rPr>
                    </w:pPr>
                  </w:p>
                </w:tc>
                <w:tc>
                  <w:tcPr>
                    <w:tcW w:w="961" w:type="dxa"/>
                    <w:tcBorders>
                      <w:top w:val="nil"/>
                      <w:left w:val="nil"/>
                      <w:bottom w:val="nil"/>
                      <w:right w:val="nil"/>
                    </w:tcBorders>
                    <w:shd w:val="clear" w:color="auto" w:fill="auto"/>
                    <w:noWrap/>
                    <w:vAlign w:val="bottom"/>
                  </w:tcPr>
                  <w:p w14:paraId="25B14829" w14:textId="77777777" w:rsidR="00CA6EFB" w:rsidRPr="00CA6160" w:rsidRDefault="00CA6EFB" w:rsidP="00CA6EFB">
                    <w:pPr>
                      <w:pStyle w:val="DecisionArticleContent"/>
                      <w:rPr>
                        <w:color w:val="000000"/>
                        <w:sz w:val="22"/>
                        <w:szCs w:val="22"/>
                        <w:lang w:val="nl-NL" w:eastAsia="nl-BE"/>
                      </w:rPr>
                    </w:pPr>
                  </w:p>
                </w:tc>
                <w:tc>
                  <w:tcPr>
                    <w:tcW w:w="961" w:type="dxa"/>
                    <w:tcBorders>
                      <w:top w:val="nil"/>
                      <w:left w:val="nil"/>
                      <w:bottom w:val="nil"/>
                      <w:right w:val="nil"/>
                    </w:tcBorders>
                    <w:shd w:val="clear" w:color="auto" w:fill="auto"/>
                    <w:noWrap/>
                    <w:vAlign w:val="bottom"/>
                  </w:tcPr>
                  <w:p w14:paraId="1D2A1E0B" w14:textId="77777777" w:rsidR="00CA6EFB" w:rsidRPr="00CA6160" w:rsidRDefault="00CA6EFB" w:rsidP="00CA6EFB">
                    <w:pPr>
                      <w:pStyle w:val="DecisionArticleContent"/>
                      <w:rPr>
                        <w:color w:val="000000"/>
                        <w:sz w:val="22"/>
                        <w:szCs w:val="22"/>
                        <w:lang w:val="nl-NL" w:eastAsia="nl-BE"/>
                      </w:rPr>
                    </w:pPr>
                  </w:p>
                </w:tc>
                <w:tc>
                  <w:tcPr>
                    <w:tcW w:w="2240" w:type="dxa"/>
                    <w:tcBorders>
                      <w:top w:val="nil"/>
                      <w:left w:val="nil"/>
                      <w:bottom w:val="nil"/>
                      <w:right w:val="nil"/>
                    </w:tcBorders>
                    <w:shd w:val="clear" w:color="auto" w:fill="auto"/>
                    <w:noWrap/>
                    <w:vAlign w:val="bottom"/>
                  </w:tcPr>
                  <w:p w14:paraId="73CF5AF8" w14:textId="77777777" w:rsidR="00CA6EFB" w:rsidRPr="00CA6160" w:rsidRDefault="00CA6EFB" w:rsidP="00CA6EFB">
                    <w:pPr>
                      <w:pStyle w:val="DecisionArticleContent"/>
                      <w:rPr>
                        <w:color w:val="000000"/>
                        <w:sz w:val="22"/>
                        <w:szCs w:val="22"/>
                        <w:lang w:val="nl-NL" w:eastAsia="nl-BE"/>
                      </w:rPr>
                    </w:pPr>
                  </w:p>
                </w:tc>
                <w:tc>
                  <w:tcPr>
                    <w:tcW w:w="960" w:type="dxa"/>
                    <w:tcBorders>
                      <w:top w:val="nil"/>
                      <w:left w:val="nil"/>
                      <w:bottom w:val="nil"/>
                      <w:right w:val="nil"/>
                    </w:tcBorders>
                    <w:shd w:val="clear" w:color="auto" w:fill="auto"/>
                    <w:noWrap/>
                    <w:vAlign w:val="bottom"/>
                  </w:tcPr>
                  <w:p w14:paraId="74E1C72A" w14:textId="77777777" w:rsidR="00CA6EFB" w:rsidRPr="00CA6160" w:rsidRDefault="00CA6EFB" w:rsidP="00CA6EFB">
                    <w:pPr>
                      <w:pStyle w:val="DecisionArticleContent"/>
                      <w:rPr>
                        <w:color w:val="000000"/>
                        <w:sz w:val="22"/>
                        <w:szCs w:val="22"/>
                        <w:lang w:val="nl-NL" w:eastAsia="nl-BE"/>
                      </w:rPr>
                    </w:pPr>
                  </w:p>
                </w:tc>
              </w:tr>
            </w:tbl>
            <w:p w14:paraId="39F4DB53" w14:textId="77777777" w:rsidR="00CA6EFB" w:rsidRPr="00CA6160" w:rsidRDefault="00CA6EFB" w:rsidP="00CA6EFB">
              <w:pPr>
                <w:pStyle w:val="DecisionArticleContent"/>
                <w:spacing w:before="120"/>
                <w:rPr>
                  <w:b/>
                  <w:sz w:val="22"/>
                  <w:szCs w:val="22"/>
                </w:rPr>
              </w:pPr>
              <w:r w:rsidRPr="00CA6160">
                <w:rPr>
                  <w:b/>
                  <w:sz w:val="22"/>
                  <w:szCs w:val="22"/>
                </w:rPr>
                <w:t>Gemeentelijke toelage voor de gewone dienst : 4.764.611,00 EUR</w:t>
              </w:r>
            </w:p>
            <w:p w14:paraId="018ED9AB" w14:textId="77777777" w:rsidR="00CA6EFB" w:rsidRPr="00CA6160" w:rsidRDefault="00CA6EFB" w:rsidP="00CA6EFB">
              <w:pPr>
                <w:pStyle w:val="DecisionArticleContent"/>
                <w:rPr>
                  <w:sz w:val="22"/>
                  <w:szCs w:val="22"/>
                </w:rPr>
              </w:pPr>
            </w:p>
            <w:p w14:paraId="0C4130DC" w14:textId="77777777" w:rsidR="006D5727" w:rsidRPr="00CA6160" w:rsidRDefault="006D5727" w:rsidP="00CA6EFB">
              <w:pPr>
                <w:pStyle w:val="DecisionArticleContent"/>
                <w:rPr>
                  <w:b/>
                  <w:sz w:val="22"/>
                  <w:szCs w:val="22"/>
                  <w:lang w:val="nl-NL"/>
                </w:rPr>
              </w:pPr>
              <w:r w:rsidRPr="00CA6160">
                <w:rPr>
                  <w:b/>
                  <w:sz w:val="22"/>
                  <w:szCs w:val="22"/>
                  <w:lang w:val="nl-NL"/>
                </w:rPr>
                <w:br w:type="page"/>
              </w:r>
            </w:p>
            <w:p w14:paraId="604138C8" w14:textId="009C6E54" w:rsidR="00CA6EFB" w:rsidRPr="00CA6160" w:rsidRDefault="00CA6EFB" w:rsidP="00CA6EFB">
              <w:pPr>
                <w:pStyle w:val="DecisionArticleContent"/>
                <w:rPr>
                  <w:b/>
                  <w:sz w:val="22"/>
                  <w:szCs w:val="22"/>
                  <w:lang w:val="nl-NL"/>
                </w:rPr>
              </w:pPr>
              <w:r w:rsidRPr="00CA6160">
                <w:rPr>
                  <w:b/>
                  <w:sz w:val="22"/>
                  <w:szCs w:val="22"/>
                  <w:lang w:val="nl-NL"/>
                </w:rPr>
                <w:lastRenderedPageBreak/>
                <w:t>Buitengewone dienst</w:t>
              </w:r>
            </w:p>
            <w:tbl>
              <w:tblPr>
                <w:tblW w:w="9383" w:type="dxa"/>
                <w:tblInd w:w="58" w:type="dxa"/>
                <w:tblCellMar>
                  <w:left w:w="70" w:type="dxa"/>
                  <w:right w:w="70" w:type="dxa"/>
                </w:tblCellMar>
                <w:tblLook w:val="04A0" w:firstRow="1" w:lastRow="0" w:firstColumn="1" w:lastColumn="0" w:noHBand="0" w:noVBand="1"/>
              </w:tblPr>
              <w:tblGrid>
                <w:gridCol w:w="5257"/>
                <w:gridCol w:w="1425"/>
                <w:gridCol w:w="1425"/>
                <w:gridCol w:w="1276"/>
              </w:tblGrid>
              <w:tr w:rsidR="00CA6EFB" w:rsidRPr="00CA6160" w14:paraId="53614976" w14:textId="77777777" w:rsidTr="00CA6EFB">
                <w:trPr>
                  <w:trHeight w:val="288"/>
                </w:trPr>
                <w:tc>
                  <w:tcPr>
                    <w:tcW w:w="5257" w:type="dxa"/>
                    <w:tcBorders>
                      <w:top w:val="nil"/>
                      <w:left w:val="nil"/>
                      <w:bottom w:val="nil"/>
                      <w:right w:val="nil"/>
                    </w:tcBorders>
                    <w:shd w:val="clear" w:color="auto" w:fill="auto"/>
                    <w:noWrap/>
                    <w:vAlign w:val="bottom"/>
                  </w:tcPr>
                  <w:p w14:paraId="412C2B52"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5686C5D9"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0B61069A"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24470396" w14:textId="77777777" w:rsidR="00CA6EFB" w:rsidRPr="00CA6160" w:rsidRDefault="00CA6EFB" w:rsidP="00CA6EFB">
                    <w:pPr>
                      <w:pStyle w:val="DecisionArticleContent"/>
                      <w:rPr>
                        <w:color w:val="000000"/>
                        <w:sz w:val="22"/>
                        <w:szCs w:val="22"/>
                        <w:lang w:eastAsia="nl-BE"/>
                      </w:rPr>
                    </w:pPr>
                  </w:p>
                </w:tc>
              </w:tr>
              <w:tr w:rsidR="00CA6EFB" w:rsidRPr="00CA6160" w14:paraId="4D969CFC" w14:textId="77777777" w:rsidTr="00CA6EFB">
                <w:trPr>
                  <w:trHeight w:val="288"/>
                </w:trPr>
                <w:tc>
                  <w:tcPr>
                    <w:tcW w:w="5257" w:type="dxa"/>
                    <w:tcBorders>
                      <w:top w:val="nil"/>
                      <w:left w:val="nil"/>
                      <w:bottom w:val="nil"/>
                      <w:right w:val="nil"/>
                    </w:tcBorders>
                    <w:shd w:val="clear" w:color="auto" w:fill="auto"/>
                    <w:noWrap/>
                    <w:vAlign w:val="bottom"/>
                  </w:tcPr>
                  <w:p w14:paraId="564C2801"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Algemeen resultaat van de begrotingsrekening 2017</w:t>
                    </w:r>
                  </w:p>
                </w:tc>
                <w:tc>
                  <w:tcPr>
                    <w:tcW w:w="1425" w:type="dxa"/>
                    <w:tcBorders>
                      <w:top w:val="nil"/>
                      <w:left w:val="nil"/>
                      <w:bottom w:val="nil"/>
                      <w:right w:val="nil"/>
                    </w:tcBorders>
                    <w:shd w:val="clear" w:color="auto" w:fill="auto"/>
                    <w:noWrap/>
                    <w:vAlign w:val="bottom"/>
                  </w:tcPr>
                  <w:p w14:paraId="42A79D08"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3340209C"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3E2FDF4F"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0,00</w:t>
                    </w:r>
                  </w:p>
                </w:tc>
              </w:tr>
              <w:tr w:rsidR="00CA6EFB" w:rsidRPr="00CA6160" w14:paraId="4F48E46D" w14:textId="77777777" w:rsidTr="00CA6EFB">
                <w:trPr>
                  <w:trHeight w:val="288"/>
                </w:trPr>
                <w:tc>
                  <w:tcPr>
                    <w:tcW w:w="5257" w:type="dxa"/>
                    <w:tcBorders>
                      <w:top w:val="nil"/>
                      <w:left w:val="nil"/>
                      <w:bottom w:val="nil"/>
                      <w:right w:val="nil"/>
                    </w:tcBorders>
                    <w:shd w:val="clear" w:color="auto" w:fill="auto"/>
                    <w:noWrap/>
                    <w:vAlign w:val="bottom"/>
                  </w:tcPr>
                  <w:p w14:paraId="26114DBC"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Resultaat van de begrotingsrekening 2018</w:t>
                    </w:r>
                  </w:p>
                </w:tc>
                <w:tc>
                  <w:tcPr>
                    <w:tcW w:w="1425" w:type="dxa"/>
                    <w:tcBorders>
                      <w:top w:val="nil"/>
                      <w:left w:val="nil"/>
                      <w:bottom w:val="nil"/>
                      <w:right w:val="nil"/>
                    </w:tcBorders>
                    <w:shd w:val="clear" w:color="auto" w:fill="auto"/>
                    <w:noWrap/>
                    <w:vAlign w:val="bottom"/>
                  </w:tcPr>
                  <w:p w14:paraId="00DFE524"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28664044"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75BC2E4B"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0,00</w:t>
                    </w:r>
                  </w:p>
                </w:tc>
              </w:tr>
              <w:tr w:rsidR="00CA6EFB" w:rsidRPr="00CA6160" w14:paraId="57B486A7" w14:textId="77777777" w:rsidTr="00CA6EFB">
                <w:trPr>
                  <w:trHeight w:val="288"/>
                </w:trPr>
                <w:tc>
                  <w:tcPr>
                    <w:tcW w:w="5257" w:type="dxa"/>
                    <w:tcBorders>
                      <w:top w:val="nil"/>
                      <w:left w:val="nil"/>
                      <w:bottom w:val="nil"/>
                      <w:right w:val="nil"/>
                    </w:tcBorders>
                    <w:shd w:val="clear" w:color="auto" w:fill="auto"/>
                    <w:noWrap/>
                    <w:vAlign w:val="bottom"/>
                  </w:tcPr>
                  <w:p w14:paraId="3A6FFE7E"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Algemeen resultaat van de begrotingsrekening 2018</w:t>
                    </w:r>
                  </w:p>
                </w:tc>
                <w:tc>
                  <w:tcPr>
                    <w:tcW w:w="1425" w:type="dxa"/>
                    <w:tcBorders>
                      <w:top w:val="nil"/>
                      <w:left w:val="nil"/>
                      <w:bottom w:val="nil"/>
                      <w:right w:val="nil"/>
                    </w:tcBorders>
                    <w:shd w:val="clear" w:color="auto" w:fill="auto"/>
                    <w:noWrap/>
                    <w:vAlign w:val="bottom"/>
                  </w:tcPr>
                  <w:p w14:paraId="7582F9E4"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3CB9A307"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38B01F7B"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0,00</w:t>
                    </w:r>
                  </w:p>
                </w:tc>
              </w:tr>
              <w:tr w:rsidR="00CA6EFB" w:rsidRPr="00CA6160" w14:paraId="1F148B25" w14:textId="77777777" w:rsidTr="00CA6EFB">
                <w:trPr>
                  <w:trHeight w:val="288"/>
                </w:trPr>
                <w:tc>
                  <w:tcPr>
                    <w:tcW w:w="5257" w:type="dxa"/>
                    <w:tcBorders>
                      <w:top w:val="nil"/>
                      <w:left w:val="nil"/>
                      <w:bottom w:val="nil"/>
                      <w:right w:val="nil"/>
                    </w:tcBorders>
                    <w:shd w:val="clear" w:color="auto" w:fill="auto"/>
                    <w:noWrap/>
                    <w:vAlign w:val="bottom"/>
                  </w:tcPr>
                  <w:p w14:paraId="439E8DC2"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Geraamd resultaat van de begroting 2019</w:t>
                    </w:r>
                  </w:p>
                </w:tc>
                <w:tc>
                  <w:tcPr>
                    <w:tcW w:w="1425" w:type="dxa"/>
                    <w:tcBorders>
                      <w:top w:val="nil"/>
                      <w:left w:val="nil"/>
                      <w:bottom w:val="nil"/>
                      <w:right w:val="nil"/>
                    </w:tcBorders>
                    <w:shd w:val="clear" w:color="auto" w:fill="auto"/>
                    <w:noWrap/>
                    <w:vAlign w:val="bottom"/>
                  </w:tcPr>
                  <w:p w14:paraId="34B12431"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0AC6480B"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73C6721C"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0,00</w:t>
                    </w:r>
                  </w:p>
                </w:tc>
              </w:tr>
              <w:tr w:rsidR="00CA6EFB" w:rsidRPr="00CA6160" w14:paraId="6A4AD4A3" w14:textId="77777777" w:rsidTr="00CA6EFB">
                <w:trPr>
                  <w:trHeight w:val="288"/>
                </w:trPr>
                <w:tc>
                  <w:tcPr>
                    <w:tcW w:w="5257" w:type="dxa"/>
                    <w:tcBorders>
                      <w:top w:val="nil"/>
                      <w:left w:val="nil"/>
                      <w:bottom w:val="nil"/>
                      <w:right w:val="nil"/>
                    </w:tcBorders>
                    <w:shd w:val="clear" w:color="auto" w:fill="auto"/>
                    <w:noWrap/>
                    <w:vAlign w:val="bottom"/>
                  </w:tcPr>
                  <w:p w14:paraId="722ABE5D"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Geraamd algemeen begrotingsresultaat 2019</w:t>
                    </w:r>
                  </w:p>
                </w:tc>
                <w:tc>
                  <w:tcPr>
                    <w:tcW w:w="1425" w:type="dxa"/>
                    <w:tcBorders>
                      <w:top w:val="nil"/>
                      <w:left w:val="nil"/>
                      <w:bottom w:val="nil"/>
                      <w:right w:val="nil"/>
                    </w:tcBorders>
                    <w:shd w:val="clear" w:color="auto" w:fill="auto"/>
                    <w:noWrap/>
                    <w:vAlign w:val="bottom"/>
                  </w:tcPr>
                  <w:p w14:paraId="6CD5F144"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6695A4BA"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15DD6A7C"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0,00</w:t>
                    </w:r>
                  </w:p>
                </w:tc>
              </w:tr>
              <w:tr w:rsidR="00CA6EFB" w:rsidRPr="00CA6160" w14:paraId="0C55236F" w14:textId="77777777" w:rsidTr="00CA6EFB">
                <w:trPr>
                  <w:trHeight w:val="288"/>
                </w:trPr>
                <w:tc>
                  <w:tcPr>
                    <w:tcW w:w="5257" w:type="dxa"/>
                    <w:tcBorders>
                      <w:top w:val="nil"/>
                      <w:left w:val="nil"/>
                      <w:bottom w:val="nil"/>
                      <w:right w:val="nil"/>
                    </w:tcBorders>
                    <w:shd w:val="clear" w:color="auto" w:fill="auto"/>
                    <w:noWrap/>
                    <w:vAlign w:val="bottom"/>
                  </w:tcPr>
                  <w:p w14:paraId="53CC56E4"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612E5553"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498C2B97"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217122EA" w14:textId="77777777" w:rsidR="00CA6EFB" w:rsidRPr="00CA6160" w:rsidRDefault="00CA6EFB" w:rsidP="00CA6EFB">
                    <w:pPr>
                      <w:pStyle w:val="DecisionArticleContent"/>
                      <w:rPr>
                        <w:color w:val="000000"/>
                        <w:sz w:val="22"/>
                        <w:szCs w:val="22"/>
                        <w:lang w:eastAsia="nl-BE"/>
                      </w:rPr>
                    </w:pPr>
                  </w:p>
                </w:tc>
              </w:tr>
              <w:tr w:rsidR="00CA6EFB" w:rsidRPr="00CA6160" w14:paraId="29373D5F" w14:textId="77777777" w:rsidTr="00CA6EFB">
                <w:trPr>
                  <w:trHeight w:val="288"/>
                </w:trPr>
                <w:tc>
                  <w:tcPr>
                    <w:tcW w:w="5257" w:type="dxa"/>
                    <w:tcBorders>
                      <w:top w:val="nil"/>
                      <w:left w:val="nil"/>
                      <w:bottom w:val="nil"/>
                      <w:right w:val="nil"/>
                    </w:tcBorders>
                    <w:shd w:val="clear" w:color="auto" w:fill="auto"/>
                    <w:noWrap/>
                    <w:vAlign w:val="bottom"/>
                  </w:tcPr>
                  <w:p w14:paraId="393D042F"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Begroting 2020</w:t>
                    </w:r>
                  </w:p>
                </w:tc>
                <w:tc>
                  <w:tcPr>
                    <w:tcW w:w="1425" w:type="dxa"/>
                    <w:tcBorders>
                      <w:top w:val="nil"/>
                      <w:left w:val="nil"/>
                      <w:bottom w:val="nil"/>
                      <w:right w:val="nil"/>
                    </w:tcBorders>
                    <w:shd w:val="clear" w:color="auto" w:fill="auto"/>
                    <w:noWrap/>
                    <w:vAlign w:val="bottom"/>
                  </w:tcPr>
                  <w:p w14:paraId="74D65504"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5D886167"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Saldo</w:t>
                    </w:r>
                  </w:p>
                </w:tc>
                <w:tc>
                  <w:tcPr>
                    <w:tcW w:w="1276" w:type="dxa"/>
                    <w:tcBorders>
                      <w:top w:val="nil"/>
                      <w:left w:val="nil"/>
                      <w:bottom w:val="nil"/>
                      <w:right w:val="nil"/>
                    </w:tcBorders>
                    <w:shd w:val="clear" w:color="auto" w:fill="auto"/>
                    <w:noWrap/>
                    <w:vAlign w:val="bottom"/>
                  </w:tcPr>
                  <w:p w14:paraId="540D9C6F" w14:textId="77777777" w:rsidR="00CA6EFB" w:rsidRPr="00CA6160" w:rsidRDefault="00CA6EFB" w:rsidP="00CA6EFB">
                    <w:pPr>
                      <w:pStyle w:val="DecisionArticleContent"/>
                      <w:rPr>
                        <w:color w:val="000000"/>
                        <w:sz w:val="22"/>
                        <w:szCs w:val="22"/>
                        <w:lang w:eastAsia="nl-BE"/>
                      </w:rPr>
                    </w:pPr>
                  </w:p>
                </w:tc>
              </w:tr>
              <w:tr w:rsidR="00CA6EFB" w:rsidRPr="00CA6160" w14:paraId="0682F290" w14:textId="77777777" w:rsidTr="00CA6EFB">
                <w:trPr>
                  <w:trHeight w:val="288"/>
                </w:trPr>
                <w:tc>
                  <w:tcPr>
                    <w:tcW w:w="5257" w:type="dxa"/>
                    <w:tcBorders>
                      <w:top w:val="nil"/>
                      <w:left w:val="nil"/>
                      <w:bottom w:val="nil"/>
                      <w:right w:val="nil"/>
                    </w:tcBorders>
                    <w:shd w:val="clear" w:color="auto" w:fill="auto"/>
                    <w:noWrap/>
                    <w:vAlign w:val="bottom"/>
                  </w:tcPr>
                  <w:p w14:paraId="473A2055"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1BF726E9"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739C7DCD"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55931469" w14:textId="77777777" w:rsidR="00CA6EFB" w:rsidRPr="00CA6160" w:rsidRDefault="00CA6EFB" w:rsidP="00CA6EFB">
                    <w:pPr>
                      <w:pStyle w:val="DecisionArticleContent"/>
                      <w:rPr>
                        <w:color w:val="000000"/>
                        <w:sz w:val="22"/>
                        <w:szCs w:val="22"/>
                        <w:lang w:eastAsia="nl-BE"/>
                      </w:rPr>
                    </w:pPr>
                  </w:p>
                </w:tc>
              </w:tr>
              <w:tr w:rsidR="00CA6EFB" w:rsidRPr="00CA6160" w14:paraId="64E28C9D" w14:textId="77777777" w:rsidTr="00CA6EFB">
                <w:trPr>
                  <w:trHeight w:val="288"/>
                </w:trPr>
                <w:tc>
                  <w:tcPr>
                    <w:tcW w:w="5257" w:type="dxa"/>
                    <w:tcBorders>
                      <w:top w:val="nil"/>
                      <w:left w:val="nil"/>
                      <w:bottom w:val="nil"/>
                      <w:right w:val="nil"/>
                    </w:tcBorders>
                    <w:shd w:val="clear" w:color="auto" w:fill="auto"/>
                    <w:noWrap/>
                    <w:vAlign w:val="bottom"/>
                  </w:tcPr>
                  <w:p w14:paraId="68A03FCC"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Ontvangsten eigen dienstjaar </w:t>
                    </w:r>
                  </w:p>
                </w:tc>
                <w:tc>
                  <w:tcPr>
                    <w:tcW w:w="1425" w:type="dxa"/>
                    <w:tcBorders>
                      <w:top w:val="nil"/>
                      <w:left w:val="nil"/>
                      <w:bottom w:val="nil"/>
                      <w:right w:val="nil"/>
                    </w:tcBorders>
                    <w:shd w:val="clear" w:color="auto" w:fill="auto"/>
                    <w:noWrap/>
                    <w:vAlign w:val="bottom"/>
                  </w:tcPr>
                  <w:p w14:paraId="66BC6BDE"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           0,00</w:t>
                    </w:r>
                  </w:p>
                </w:tc>
                <w:tc>
                  <w:tcPr>
                    <w:tcW w:w="1425" w:type="dxa"/>
                    <w:tcBorders>
                      <w:top w:val="nil"/>
                      <w:left w:val="nil"/>
                      <w:bottom w:val="nil"/>
                      <w:right w:val="nil"/>
                    </w:tcBorders>
                    <w:shd w:val="clear" w:color="auto" w:fill="auto"/>
                    <w:noWrap/>
                    <w:vAlign w:val="bottom"/>
                  </w:tcPr>
                  <w:p w14:paraId="65832007"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72709A76" w14:textId="77777777" w:rsidR="00CA6EFB" w:rsidRPr="00CA6160" w:rsidRDefault="00CA6EFB" w:rsidP="00CA6EFB">
                    <w:pPr>
                      <w:pStyle w:val="DecisionArticleContent"/>
                      <w:rPr>
                        <w:color w:val="000000"/>
                        <w:sz w:val="22"/>
                        <w:szCs w:val="22"/>
                        <w:lang w:eastAsia="nl-BE"/>
                      </w:rPr>
                    </w:pPr>
                  </w:p>
                </w:tc>
              </w:tr>
              <w:tr w:rsidR="00CA6EFB" w:rsidRPr="00CA6160" w14:paraId="15E49FF4" w14:textId="77777777" w:rsidTr="00CA6EFB">
                <w:trPr>
                  <w:trHeight w:val="288"/>
                </w:trPr>
                <w:tc>
                  <w:tcPr>
                    <w:tcW w:w="5257" w:type="dxa"/>
                    <w:tcBorders>
                      <w:top w:val="nil"/>
                      <w:left w:val="nil"/>
                      <w:bottom w:val="nil"/>
                      <w:right w:val="nil"/>
                    </w:tcBorders>
                    <w:shd w:val="clear" w:color="auto" w:fill="auto"/>
                    <w:noWrap/>
                    <w:vAlign w:val="bottom"/>
                  </w:tcPr>
                  <w:p w14:paraId="623944AA"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Uitgaven eigen dienstjaar</w:t>
                    </w:r>
                  </w:p>
                </w:tc>
                <w:tc>
                  <w:tcPr>
                    <w:tcW w:w="1425" w:type="dxa"/>
                    <w:tcBorders>
                      <w:top w:val="nil"/>
                      <w:left w:val="nil"/>
                      <w:bottom w:val="nil"/>
                      <w:right w:val="nil"/>
                    </w:tcBorders>
                    <w:shd w:val="clear" w:color="auto" w:fill="auto"/>
                    <w:noWrap/>
                    <w:vAlign w:val="bottom"/>
                  </w:tcPr>
                  <w:p w14:paraId="4A0C2199"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119.700,00</w:t>
                    </w:r>
                  </w:p>
                </w:tc>
                <w:tc>
                  <w:tcPr>
                    <w:tcW w:w="1425" w:type="dxa"/>
                    <w:tcBorders>
                      <w:top w:val="nil"/>
                      <w:left w:val="nil"/>
                      <w:bottom w:val="nil"/>
                      <w:right w:val="nil"/>
                    </w:tcBorders>
                    <w:shd w:val="clear" w:color="auto" w:fill="auto"/>
                    <w:noWrap/>
                    <w:vAlign w:val="bottom"/>
                  </w:tcPr>
                  <w:p w14:paraId="4E71BD61" w14:textId="77777777" w:rsidR="00CA6EFB" w:rsidRPr="00CA6160" w:rsidRDefault="00CA6EFB" w:rsidP="00CA6EFB">
                    <w:pPr>
                      <w:pStyle w:val="DecisionArticleContent"/>
                      <w:ind w:left="136"/>
                      <w:rPr>
                        <w:color w:val="000000"/>
                        <w:sz w:val="22"/>
                        <w:szCs w:val="22"/>
                        <w:lang w:eastAsia="nl-BE"/>
                      </w:rPr>
                    </w:pPr>
                    <w:r w:rsidRPr="00CA6160">
                      <w:rPr>
                        <w:color w:val="000000"/>
                        <w:sz w:val="22"/>
                        <w:szCs w:val="22"/>
                        <w:lang w:eastAsia="nl-BE"/>
                      </w:rPr>
                      <w:t xml:space="preserve"> -119.700,00</w:t>
                    </w:r>
                  </w:p>
                </w:tc>
                <w:tc>
                  <w:tcPr>
                    <w:tcW w:w="1276" w:type="dxa"/>
                    <w:tcBorders>
                      <w:top w:val="nil"/>
                      <w:left w:val="nil"/>
                      <w:bottom w:val="nil"/>
                      <w:right w:val="nil"/>
                    </w:tcBorders>
                    <w:shd w:val="clear" w:color="auto" w:fill="auto"/>
                    <w:noWrap/>
                    <w:vAlign w:val="bottom"/>
                  </w:tcPr>
                  <w:p w14:paraId="7C7B010F" w14:textId="77777777" w:rsidR="00CA6EFB" w:rsidRPr="00CA6160" w:rsidRDefault="00CA6EFB" w:rsidP="00CA6EFB">
                    <w:pPr>
                      <w:pStyle w:val="DecisionArticleContent"/>
                      <w:rPr>
                        <w:color w:val="000000"/>
                        <w:sz w:val="22"/>
                        <w:szCs w:val="22"/>
                        <w:lang w:eastAsia="nl-BE"/>
                      </w:rPr>
                    </w:pPr>
                  </w:p>
                </w:tc>
              </w:tr>
              <w:tr w:rsidR="00CA6EFB" w:rsidRPr="00CA6160" w14:paraId="3A4ECAA5" w14:textId="77777777" w:rsidTr="00CA6EFB">
                <w:trPr>
                  <w:trHeight w:val="288"/>
                </w:trPr>
                <w:tc>
                  <w:tcPr>
                    <w:tcW w:w="5257" w:type="dxa"/>
                    <w:tcBorders>
                      <w:top w:val="nil"/>
                      <w:left w:val="nil"/>
                      <w:bottom w:val="nil"/>
                      <w:right w:val="nil"/>
                    </w:tcBorders>
                    <w:shd w:val="clear" w:color="auto" w:fill="auto"/>
                    <w:noWrap/>
                    <w:vAlign w:val="bottom"/>
                  </w:tcPr>
                  <w:p w14:paraId="7ED8FEB9"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Ontvangsten vorige dienstjaren (in 2020)</w:t>
                    </w:r>
                  </w:p>
                </w:tc>
                <w:tc>
                  <w:tcPr>
                    <w:tcW w:w="1425" w:type="dxa"/>
                    <w:tcBorders>
                      <w:top w:val="nil"/>
                      <w:left w:val="nil"/>
                      <w:bottom w:val="nil"/>
                      <w:right w:val="nil"/>
                    </w:tcBorders>
                    <w:shd w:val="clear" w:color="auto" w:fill="auto"/>
                    <w:noWrap/>
                    <w:vAlign w:val="bottom"/>
                  </w:tcPr>
                  <w:p w14:paraId="65B0EA0E"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           0,00</w:t>
                    </w:r>
                  </w:p>
                </w:tc>
                <w:tc>
                  <w:tcPr>
                    <w:tcW w:w="1425" w:type="dxa"/>
                    <w:tcBorders>
                      <w:top w:val="nil"/>
                      <w:left w:val="nil"/>
                      <w:bottom w:val="nil"/>
                      <w:right w:val="nil"/>
                    </w:tcBorders>
                    <w:shd w:val="clear" w:color="auto" w:fill="auto"/>
                    <w:noWrap/>
                    <w:vAlign w:val="bottom"/>
                  </w:tcPr>
                  <w:p w14:paraId="4F0FF5D3"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32567838" w14:textId="77777777" w:rsidR="00CA6EFB" w:rsidRPr="00CA6160" w:rsidRDefault="00CA6EFB" w:rsidP="00CA6EFB">
                    <w:pPr>
                      <w:pStyle w:val="DecisionArticleContent"/>
                      <w:rPr>
                        <w:color w:val="000000"/>
                        <w:sz w:val="22"/>
                        <w:szCs w:val="22"/>
                        <w:lang w:eastAsia="nl-BE"/>
                      </w:rPr>
                    </w:pPr>
                  </w:p>
                </w:tc>
              </w:tr>
              <w:tr w:rsidR="00CA6EFB" w:rsidRPr="00CA6160" w14:paraId="2156ECD1" w14:textId="77777777" w:rsidTr="00CA6EFB">
                <w:trPr>
                  <w:trHeight w:val="288"/>
                </w:trPr>
                <w:tc>
                  <w:tcPr>
                    <w:tcW w:w="5257" w:type="dxa"/>
                    <w:tcBorders>
                      <w:top w:val="nil"/>
                      <w:left w:val="nil"/>
                      <w:bottom w:val="nil"/>
                      <w:right w:val="nil"/>
                    </w:tcBorders>
                    <w:shd w:val="clear" w:color="auto" w:fill="auto"/>
                    <w:noWrap/>
                    <w:vAlign w:val="bottom"/>
                  </w:tcPr>
                  <w:p w14:paraId="7BC0EEA9"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Uitgaven vorige dienstjaren (in 2020)</w:t>
                    </w:r>
                  </w:p>
                </w:tc>
                <w:tc>
                  <w:tcPr>
                    <w:tcW w:w="1425" w:type="dxa"/>
                    <w:tcBorders>
                      <w:top w:val="nil"/>
                      <w:left w:val="nil"/>
                      <w:bottom w:val="nil"/>
                      <w:right w:val="nil"/>
                    </w:tcBorders>
                    <w:shd w:val="clear" w:color="auto" w:fill="auto"/>
                    <w:noWrap/>
                    <w:vAlign w:val="bottom"/>
                  </w:tcPr>
                  <w:p w14:paraId="3390B79D"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           0,00</w:t>
                    </w:r>
                  </w:p>
                </w:tc>
                <w:tc>
                  <w:tcPr>
                    <w:tcW w:w="1425" w:type="dxa"/>
                    <w:tcBorders>
                      <w:top w:val="nil"/>
                      <w:left w:val="nil"/>
                      <w:bottom w:val="nil"/>
                      <w:right w:val="nil"/>
                    </w:tcBorders>
                    <w:shd w:val="clear" w:color="auto" w:fill="auto"/>
                    <w:noWrap/>
                    <w:vAlign w:val="bottom"/>
                  </w:tcPr>
                  <w:p w14:paraId="51E0E35E"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           0,00</w:t>
                    </w:r>
                  </w:p>
                </w:tc>
                <w:tc>
                  <w:tcPr>
                    <w:tcW w:w="1276" w:type="dxa"/>
                    <w:tcBorders>
                      <w:top w:val="nil"/>
                      <w:left w:val="nil"/>
                      <w:bottom w:val="nil"/>
                      <w:right w:val="nil"/>
                    </w:tcBorders>
                    <w:shd w:val="clear" w:color="auto" w:fill="auto"/>
                    <w:noWrap/>
                    <w:vAlign w:val="bottom"/>
                  </w:tcPr>
                  <w:p w14:paraId="3B7F651D" w14:textId="77777777" w:rsidR="00CA6EFB" w:rsidRPr="00CA6160" w:rsidRDefault="00CA6EFB" w:rsidP="00CA6EFB">
                    <w:pPr>
                      <w:pStyle w:val="DecisionArticleContent"/>
                      <w:rPr>
                        <w:color w:val="000000"/>
                        <w:sz w:val="22"/>
                        <w:szCs w:val="22"/>
                        <w:lang w:eastAsia="nl-BE"/>
                      </w:rPr>
                    </w:pPr>
                  </w:p>
                </w:tc>
              </w:tr>
              <w:tr w:rsidR="00CA6EFB" w:rsidRPr="00CA6160" w14:paraId="1761A2D6" w14:textId="77777777" w:rsidTr="00CA6EFB">
                <w:trPr>
                  <w:trHeight w:val="288"/>
                </w:trPr>
                <w:tc>
                  <w:tcPr>
                    <w:tcW w:w="5257" w:type="dxa"/>
                    <w:tcBorders>
                      <w:top w:val="nil"/>
                      <w:left w:val="nil"/>
                      <w:bottom w:val="nil"/>
                      <w:right w:val="nil"/>
                    </w:tcBorders>
                    <w:shd w:val="clear" w:color="auto" w:fill="auto"/>
                    <w:noWrap/>
                    <w:vAlign w:val="bottom"/>
                  </w:tcPr>
                  <w:p w14:paraId="1EC7DB41"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Ontvangsten overboekingen</w:t>
                    </w:r>
                  </w:p>
                </w:tc>
                <w:tc>
                  <w:tcPr>
                    <w:tcW w:w="1425" w:type="dxa"/>
                    <w:tcBorders>
                      <w:top w:val="nil"/>
                      <w:left w:val="nil"/>
                      <w:bottom w:val="nil"/>
                      <w:right w:val="nil"/>
                    </w:tcBorders>
                    <w:shd w:val="clear" w:color="auto" w:fill="auto"/>
                    <w:noWrap/>
                    <w:vAlign w:val="bottom"/>
                  </w:tcPr>
                  <w:p w14:paraId="74331178"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119.700,00</w:t>
                    </w:r>
                  </w:p>
                </w:tc>
                <w:tc>
                  <w:tcPr>
                    <w:tcW w:w="1425" w:type="dxa"/>
                    <w:tcBorders>
                      <w:top w:val="nil"/>
                      <w:left w:val="nil"/>
                      <w:bottom w:val="nil"/>
                      <w:right w:val="nil"/>
                    </w:tcBorders>
                    <w:shd w:val="clear" w:color="auto" w:fill="auto"/>
                    <w:noWrap/>
                    <w:vAlign w:val="bottom"/>
                  </w:tcPr>
                  <w:p w14:paraId="66322606"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2CE990B8" w14:textId="77777777" w:rsidR="00CA6EFB" w:rsidRPr="00CA6160" w:rsidRDefault="00CA6EFB" w:rsidP="00CA6EFB">
                    <w:pPr>
                      <w:pStyle w:val="DecisionArticleContent"/>
                      <w:rPr>
                        <w:color w:val="000000"/>
                        <w:sz w:val="22"/>
                        <w:szCs w:val="22"/>
                        <w:lang w:eastAsia="nl-BE"/>
                      </w:rPr>
                    </w:pPr>
                  </w:p>
                </w:tc>
              </w:tr>
              <w:tr w:rsidR="00CA6EFB" w:rsidRPr="00CA6160" w14:paraId="658CDC3D" w14:textId="77777777" w:rsidTr="00CA6EFB">
                <w:trPr>
                  <w:trHeight w:val="288"/>
                </w:trPr>
                <w:tc>
                  <w:tcPr>
                    <w:tcW w:w="5257" w:type="dxa"/>
                    <w:tcBorders>
                      <w:top w:val="nil"/>
                      <w:left w:val="nil"/>
                      <w:bottom w:val="nil"/>
                      <w:right w:val="nil"/>
                    </w:tcBorders>
                    <w:shd w:val="clear" w:color="auto" w:fill="auto"/>
                    <w:noWrap/>
                    <w:vAlign w:val="bottom"/>
                  </w:tcPr>
                  <w:p w14:paraId="17B0A3DE"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Uitgaven overboekingen</w:t>
                    </w:r>
                  </w:p>
                </w:tc>
                <w:tc>
                  <w:tcPr>
                    <w:tcW w:w="1425" w:type="dxa"/>
                    <w:tcBorders>
                      <w:top w:val="nil"/>
                      <w:left w:val="nil"/>
                      <w:bottom w:val="nil"/>
                      <w:right w:val="nil"/>
                    </w:tcBorders>
                    <w:shd w:val="clear" w:color="auto" w:fill="auto"/>
                    <w:noWrap/>
                    <w:vAlign w:val="bottom"/>
                  </w:tcPr>
                  <w:p w14:paraId="6E8B30FF"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 xml:space="preserve">           0,00</w:t>
                    </w:r>
                  </w:p>
                </w:tc>
                <w:tc>
                  <w:tcPr>
                    <w:tcW w:w="1425" w:type="dxa"/>
                    <w:tcBorders>
                      <w:top w:val="nil"/>
                      <w:left w:val="nil"/>
                      <w:bottom w:val="nil"/>
                      <w:right w:val="nil"/>
                    </w:tcBorders>
                    <w:shd w:val="clear" w:color="auto" w:fill="auto"/>
                    <w:noWrap/>
                    <w:vAlign w:val="bottom"/>
                  </w:tcPr>
                  <w:p w14:paraId="6CE38D10"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119.700,00</w:t>
                    </w:r>
                  </w:p>
                </w:tc>
                <w:tc>
                  <w:tcPr>
                    <w:tcW w:w="1276" w:type="dxa"/>
                    <w:tcBorders>
                      <w:top w:val="nil"/>
                      <w:left w:val="nil"/>
                      <w:bottom w:val="nil"/>
                      <w:right w:val="nil"/>
                    </w:tcBorders>
                    <w:shd w:val="clear" w:color="auto" w:fill="auto"/>
                    <w:noWrap/>
                    <w:vAlign w:val="bottom"/>
                  </w:tcPr>
                  <w:p w14:paraId="70A78456" w14:textId="77777777" w:rsidR="00CA6EFB" w:rsidRPr="00CA6160" w:rsidRDefault="00CA6EFB" w:rsidP="00CA6EFB">
                    <w:pPr>
                      <w:pStyle w:val="DecisionArticleContent"/>
                      <w:rPr>
                        <w:color w:val="000000"/>
                        <w:sz w:val="22"/>
                        <w:szCs w:val="22"/>
                        <w:lang w:eastAsia="nl-BE"/>
                      </w:rPr>
                    </w:pPr>
                  </w:p>
                </w:tc>
              </w:tr>
              <w:tr w:rsidR="00CA6EFB" w:rsidRPr="00CA6160" w14:paraId="50A4B2ED" w14:textId="77777777" w:rsidTr="00CA6EFB">
                <w:trPr>
                  <w:trHeight w:val="288"/>
                </w:trPr>
                <w:tc>
                  <w:tcPr>
                    <w:tcW w:w="5257" w:type="dxa"/>
                    <w:tcBorders>
                      <w:top w:val="nil"/>
                      <w:left w:val="nil"/>
                      <w:bottom w:val="nil"/>
                      <w:right w:val="nil"/>
                    </w:tcBorders>
                    <w:shd w:val="clear" w:color="auto" w:fill="auto"/>
                    <w:noWrap/>
                    <w:vAlign w:val="bottom"/>
                  </w:tcPr>
                  <w:p w14:paraId="67E9F9E2"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16243842"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068EF7B3"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35C13896" w14:textId="77777777" w:rsidR="00CA6EFB" w:rsidRPr="00CA6160" w:rsidRDefault="00CA6EFB" w:rsidP="00CA6EFB">
                    <w:pPr>
                      <w:pStyle w:val="DecisionArticleContent"/>
                      <w:rPr>
                        <w:color w:val="000000"/>
                        <w:sz w:val="22"/>
                        <w:szCs w:val="22"/>
                        <w:lang w:eastAsia="nl-BE"/>
                      </w:rPr>
                    </w:pPr>
                  </w:p>
                </w:tc>
              </w:tr>
              <w:tr w:rsidR="00CA6EFB" w:rsidRPr="00CA6160" w14:paraId="0E4AEB77" w14:textId="77777777" w:rsidTr="00CA6EFB">
                <w:trPr>
                  <w:trHeight w:val="288"/>
                </w:trPr>
                <w:tc>
                  <w:tcPr>
                    <w:tcW w:w="5257" w:type="dxa"/>
                    <w:tcBorders>
                      <w:top w:val="nil"/>
                      <w:left w:val="nil"/>
                      <w:bottom w:val="nil"/>
                      <w:right w:val="nil"/>
                    </w:tcBorders>
                    <w:shd w:val="clear" w:color="auto" w:fill="auto"/>
                    <w:noWrap/>
                    <w:vAlign w:val="bottom"/>
                  </w:tcPr>
                  <w:p w14:paraId="5970FF2B"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Geraamd algemeen begrotingsresultaat 2020</w:t>
                    </w:r>
                  </w:p>
                </w:tc>
                <w:tc>
                  <w:tcPr>
                    <w:tcW w:w="1425" w:type="dxa"/>
                    <w:tcBorders>
                      <w:top w:val="nil"/>
                      <w:left w:val="nil"/>
                      <w:bottom w:val="nil"/>
                      <w:right w:val="nil"/>
                    </w:tcBorders>
                    <w:shd w:val="clear" w:color="auto" w:fill="auto"/>
                    <w:noWrap/>
                    <w:vAlign w:val="bottom"/>
                  </w:tcPr>
                  <w:p w14:paraId="5EFA02FD" w14:textId="77777777" w:rsidR="00CA6EFB" w:rsidRPr="00CA6160" w:rsidRDefault="00CA6EFB" w:rsidP="00CA6EFB">
                    <w:pPr>
                      <w:pStyle w:val="DecisionArticleContent"/>
                      <w:rPr>
                        <w:color w:val="000000"/>
                        <w:sz w:val="22"/>
                        <w:szCs w:val="22"/>
                        <w:lang w:eastAsia="nl-BE"/>
                      </w:rPr>
                    </w:pPr>
                  </w:p>
                </w:tc>
                <w:tc>
                  <w:tcPr>
                    <w:tcW w:w="1425" w:type="dxa"/>
                    <w:tcBorders>
                      <w:top w:val="nil"/>
                      <w:left w:val="nil"/>
                      <w:bottom w:val="nil"/>
                      <w:right w:val="nil"/>
                    </w:tcBorders>
                    <w:shd w:val="clear" w:color="auto" w:fill="auto"/>
                    <w:noWrap/>
                    <w:vAlign w:val="bottom"/>
                  </w:tcPr>
                  <w:p w14:paraId="3851931B" w14:textId="77777777" w:rsidR="00CA6EFB" w:rsidRPr="00CA6160" w:rsidRDefault="00CA6EFB" w:rsidP="00CA6EFB">
                    <w:pPr>
                      <w:pStyle w:val="DecisionArticleContent"/>
                      <w:rPr>
                        <w:color w:val="000000"/>
                        <w:sz w:val="22"/>
                        <w:szCs w:val="22"/>
                        <w:lang w:eastAsia="nl-BE"/>
                      </w:rPr>
                    </w:pPr>
                  </w:p>
                </w:tc>
                <w:tc>
                  <w:tcPr>
                    <w:tcW w:w="1276" w:type="dxa"/>
                    <w:tcBorders>
                      <w:top w:val="nil"/>
                      <w:left w:val="nil"/>
                      <w:bottom w:val="nil"/>
                      <w:right w:val="nil"/>
                    </w:tcBorders>
                    <w:shd w:val="clear" w:color="auto" w:fill="auto"/>
                    <w:noWrap/>
                    <w:vAlign w:val="bottom"/>
                  </w:tcPr>
                  <w:p w14:paraId="2C853B91" w14:textId="77777777" w:rsidR="00CA6EFB" w:rsidRPr="00CA6160" w:rsidRDefault="00CA6EFB" w:rsidP="00CA6EFB">
                    <w:pPr>
                      <w:pStyle w:val="DecisionArticleContent"/>
                      <w:rPr>
                        <w:color w:val="000000"/>
                        <w:sz w:val="22"/>
                        <w:szCs w:val="22"/>
                        <w:lang w:eastAsia="nl-BE"/>
                      </w:rPr>
                    </w:pPr>
                    <w:r w:rsidRPr="00CA6160">
                      <w:rPr>
                        <w:color w:val="000000"/>
                        <w:sz w:val="22"/>
                        <w:szCs w:val="22"/>
                        <w:lang w:eastAsia="nl-BE"/>
                      </w:rPr>
                      <w:t>0,00</w:t>
                    </w:r>
                  </w:p>
                </w:tc>
              </w:tr>
            </w:tbl>
            <w:p w14:paraId="6B37FA23" w14:textId="77777777" w:rsidR="00CA6EFB" w:rsidRPr="00CA6160" w:rsidRDefault="00CA6EFB" w:rsidP="00CA6EFB">
              <w:pPr>
                <w:pStyle w:val="DecisionArticleContent"/>
                <w:spacing w:before="120"/>
                <w:rPr>
                  <w:b/>
                  <w:sz w:val="22"/>
                  <w:szCs w:val="22"/>
                </w:rPr>
              </w:pPr>
              <w:r w:rsidRPr="00CA6160">
                <w:rPr>
                  <w:b/>
                  <w:sz w:val="22"/>
                  <w:szCs w:val="22"/>
                </w:rPr>
                <w:t>Gemeentelijke toelage voor de buitengewone dienst : 0,00 EUR</w:t>
              </w:r>
            </w:p>
            <w:p w14:paraId="7CB4F320" w14:textId="1B76D36A" w:rsidR="00CA6EFB" w:rsidRPr="00CA6160" w:rsidRDefault="00B66741" w:rsidP="006D5727">
              <w:pPr>
                <w:pStyle w:val="Kop5"/>
                <w:spacing w:before="360"/>
                <w:rPr>
                  <w:sz w:val="22"/>
                  <w:szCs w:val="22"/>
                  <w:lang w:val="en-US"/>
                </w:rPr>
              </w:pPr>
              <w:sdt>
                <w:sdtPr>
                  <w:rPr>
                    <w:sz w:val="22"/>
                    <w:szCs w:val="22"/>
                    <w:lang w:val="en-US"/>
                  </w:rPr>
                  <w:alias w:val="Order Value"/>
                  <w:tag w:val="MeetingItem_MainMeetingOrderValue"/>
                  <w:id w:val="1739358935"/>
                  <w:placeholder>
                    <w:docPart w:val="E0B726D3BA4F4A4B8C3E2343446A9A3F"/>
                  </w:placeholder>
                  <w:dataBinding w:prefixMappings="xmlns:ns0='http://www.net-it.be/2012/11/main'" w:xpath="/ns0:MeetingReport[1]/ns0:Meeting[1]/ns0:MeetingItems[1]/ns0:MeetingItem[9]/ns0:DocumentMainMeetingOrder[1]" w:storeItemID="{BA27EB20-B771-4FF2-B1BB-23CAF660D396}"/>
                  <w:text/>
                </w:sdtPr>
                <w:sdtContent>
                  <w:r w:rsidR="00CA6EFB" w:rsidRPr="00CA6160">
                    <w:rPr>
                      <w:sz w:val="22"/>
                      <w:szCs w:val="22"/>
                      <w:lang w:val="en-US"/>
                    </w:rPr>
                    <w:t>9</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505740667"/>
                  <w:placeholder>
                    <w:docPart w:val="AA83FAF4B2694EF988C909EF570B9605"/>
                  </w:placeholder>
                  <w:dataBinding w:prefixMappings="xmlns:ns0='http://www.net-it.be/2012/11/main'" w:xpath="/ns0:MeetingReport[1]/ns0:Meeting[1]/ns0:MeetingItems[1]/ns0:MeetingItem[9]/ns0:Title[1]" w:storeItemID="{BA27EB20-B771-4FF2-B1BB-23CAF660D396}"/>
                  <w:text/>
                </w:sdtPr>
                <w:sdtContent>
                  <w:r w:rsidR="00CA6EFB" w:rsidRPr="00CA6160">
                    <w:rPr>
                      <w:sz w:val="22"/>
                      <w:szCs w:val="22"/>
                      <w:lang w:val="en-US"/>
                    </w:rPr>
                    <w:t>Stad Ronse.                                                                                                           Budgetwijziging nummer 1 van het boekjaar 2019.                                                                Vaststelling.</w:t>
                  </w:r>
                </w:sdtContent>
              </w:sdt>
            </w:p>
            <w:p w14:paraId="44E005DE" w14:textId="77777777" w:rsidR="00CA6EFB" w:rsidRPr="00CA6160" w:rsidRDefault="00CA6EFB" w:rsidP="006D5727">
              <w:pPr>
                <w:pStyle w:val="DecisionArticleContent"/>
                <w:spacing w:before="120"/>
                <w:rPr>
                  <w:b/>
                  <w:sz w:val="22"/>
                  <w:szCs w:val="22"/>
                </w:rPr>
              </w:pPr>
              <w:r w:rsidRPr="00CA6160">
                <w:rPr>
                  <w:b/>
                  <w:sz w:val="22"/>
                  <w:szCs w:val="22"/>
                </w:rPr>
                <w:t>Bevoegdheid/rechtsgrond</w:t>
              </w:r>
            </w:p>
            <w:p w14:paraId="614DE299" w14:textId="77777777" w:rsidR="00CA6EFB" w:rsidRPr="00CA6160" w:rsidRDefault="00CA6EFB" w:rsidP="00CA6EFB">
              <w:pPr>
                <w:pStyle w:val="DecisionArticleContent"/>
                <w:spacing w:before="120"/>
                <w:rPr>
                  <w:sz w:val="22"/>
                  <w:szCs w:val="22"/>
                </w:rPr>
              </w:pPr>
              <w:r w:rsidRPr="00CA6160">
                <w:rPr>
                  <w:sz w:val="22"/>
                  <w:szCs w:val="22"/>
                </w:rPr>
                <w:t>Het decreet over het Lokaal Bestuur van 22 december 2017, artikel 40 §1.</w:t>
              </w:r>
            </w:p>
            <w:p w14:paraId="03FAF654" w14:textId="77777777" w:rsidR="00CA6EFB" w:rsidRPr="00CA6160" w:rsidRDefault="00CA6EFB" w:rsidP="00CA6EFB">
              <w:pPr>
                <w:pStyle w:val="DecisionArticleContent"/>
                <w:spacing w:before="240"/>
                <w:rPr>
                  <w:b/>
                  <w:sz w:val="22"/>
                  <w:szCs w:val="22"/>
                </w:rPr>
              </w:pPr>
              <w:r w:rsidRPr="00CA6160">
                <w:rPr>
                  <w:b/>
                  <w:sz w:val="22"/>
                  <w:szCs w:val="22"/>
                </w:rPr>
                <w:t>Relevante documenten</w:t>
              </w:r>
            </w:p>
            <w:p w14:paraId="4DC8B9D3" w14:textId="77777777" w:rsidR="00CA6EFB" w:rsidRPr="00CA6160" w:rsidRDefault="00CA6EFB" w:rsidP="00CA6160">
              <w:pPr>
                <w:pStyle w:val="DecisionArticleContent"/>
                <w:numPr>
                  <w:ilvl w:val="0"/>
                  <w:numId w:val="25"/>
                </w:numPr>
                <w:tabs>
                  <w:tab w:val="clear" w:pos="284"/>
                </w:tabs>
                <w:spacing w:before="120"/>
                <w:jc w:val="both"/>
                <w:rPr>
                  <w:sz w:val="22"/>
                  <w:szCs w:val="22"/>
                </w:rPr>
              </w:pPr>
              <w:r w:rsidRPr="00CA6160">
                <w:rPr>
                  <w:sz w:val="22"/>
                  <w:szCs w:val="22"/>
                </w:rPr>
                <w:t>Het ontwerp van budgetwijziging nummer 1, boekjaar 2019 van de Stad Ronse.</w:t>
              </w:r>
            </w:p>
            <w:p w14:paraId="288DAE2B" w14:textId="77777777" w:rsidR="00CA6EFB" w:rsidRPr="00CA6160" w:rsidRDefault="00CA6EFB" w:rsidP="00CA6160">
              <w:pPr>
                <w:pStyle w:val="DecisionArticleContent"/>
                <w:numPr>
                  <w:ilvl w:val="0"/>
                  <w:numId w:val="25"/>
                </w:numPr>
                <w:tabs>
                  <w:tab w:val="clear" w:pos="284"/>
                </w:tabs>
                <w:jc w:val="both"/>
                <w:rPr>
                  <w:sz w:val="22"/>
                  <w:szCs w:val="22"/>
                </w:rPr>
              </w:pPr>
              <w:r w:rsidRPr="00CA6160">
                <w:rPr>
                  <w:sz w:val="22"/>
                  <w:szCs w:val="22"/>
                </w:rPr>
                <w:t>Het advies 2019-32 d.d. 21 november 2019 van de Financiële Dienst.</w:t>
              </w:r>
            </w:p>
            <w:p w14:paraId="5E5F6B48" w14:textId="77777777" w:rsidR="00CA6EFB" w:rsidRPr="00CA6160" w:rsidRDefault="00CA6EFB" w:rsidP="00CA6EFB">
              <w:pPr>
                <w:pStyle w:val="DecisionArticleContent"/>
                <w:spacing w:before="240"/>
                <w:rPr>
                  <w:b/>
                  <w:sz w:val="22"/>
                  <w:szCs w:val="22"/>
                </w:rPr>
              </w:pPr>
              <w:r w:rsidRPr="00CA6160">
                <w:rPr>
                  <w:b/>
                  <w:sz w:val="22"/>
                  <w:szCs w:val="22"/>
                </w:rPr>
                <w:t>Feiten/context/motivering</w:t>
              </w:r>
            </w:p>
            <w:p w14:paraId="0DA383D3" w14:textId="77777777" w:rsidR="00CA6EFB" w:rsidRPr="00CA6160" w:rsidRDefault="00CA6EFB" w:rsidP="00CA6EFB">
              <w:pPr>
                <w:pStyle w:val="DecisionArticleContent"/>
                <w:spacing w:before="120"/>
                <w:rPr>
                  <w:sz w:val="22"/>
                  <w:szCs w:val="22"/>
                </w:rPr>
              </w:pPr>
              <w:r w:rsidRPr="00CA6160">
                <w:rPr>
                  <w:sz w:val="22"/>
                  <w:szCs w:val="22"/>
                </w:rPr>
                <w:t>Er stelt zich de noodzaak tot wijziging van het budget 2019 van de Stad Ronse.</w:t>
              </w:r>
            </w:p>
            <w:p w14:paraId="5504E0E3" w14:textId="77777777" w:rsidR="00CA6EFB" w:rsidRPr="00CA6160" w:rsidRDefault="00CA6EFB" w:rsidP="00CA6EFB">
              <w:pPr>
                <w:pStyle w:val="DecisionArticleContent"/>
                <w:rPr>
                  <w:sz w:val="22"/>
                  <w:szCs w:val="22"/>
                </w:rPr>
              </w:pPr>
              <w:r w:rsidRPr="00CA6160">
                <w:rPr>
                  <w:sz w:val="22"/>
                  <w:szCs w:val="22"/>
                </w:rPr>
                <w:t>De voorgestelde wijziging past binnen het goedgekeurde meerjarenplan.</w:t>
              </w:r>
            </w:p>
            <w:p w14:paraId="373436E3" w14:textId="77777777" w:rsidR="00CA6EFB" w:rsidRPr="00CA6160" w:rsidRDefault="00CA6EFB" w:rsidP="00CA6EFB">
              <w:pPr>
                <w:pStyle w:val="DecisionArticleContent"/>
                <w:spacing w:before="240"/>
                <w:rPr>
                  <w:b/>
                  <w:sz w:val="22"/>
                  <w:szCs w:val="22"/>
                </w:rPr>
              </w:pPr>
              <w:r w:rsidRPr="00CA6160">
                <w:rPr>
                  <w:b/>
                  <w:sz w:val="22"/>
                  <w:szCs w:val="22"/>
                </w:rPr>
                <w:t>Adviezen/visum</w:t>
              </w:r>
            </w:p>
            <w:p w14:paraId="692A74CF" w14:textId="77777777" w:rsidR="00CA6EFB" w:rsidRPr="00CA6160" w:rsidRDefault="00CA6EFB" w:rsidP="00CA6160">
              <w:pPr>
                <w:pStyle w:val="DecisionArticleContent"/>
                <w:numPr>
                  <w:ilvl w:val="0"/>
                  <w:numId w:val="25"/>
                </w:numPr>
                <w:tabs>
                  <w:tab w:val="clear" w:pos="284"/>
                </w:tabs>
                <w:spacing w:before="120"/>
                <w:jc w:val="both"/>
                <w:rPr>
                  <w:sz w:val="22"/>
                  <w:szCs w:val="22"/>
                </w:rPr>
              </w:pPr>
              <w:r w:rsidRPr="00CA6160">
                <w:rPr>
                  <w:sz w:val="22"/>
                  <w:szCs w:val="22"/>
                </w:rPr>
                <w:t>Het Managementteam van de Stad Ronse gaf op 18 november 2019 een positief advies over deze budgetwijziging.</w:t>
              </w:r>
            </w:p>
            <w:p w14:paraId="1CD01AF1" w14:textId="77777777" w:rsidR="00CA6EFB" w:rsidRPr="00CA6160" w:rsidRDefault="00CA6EFB" w:rsidP="00CA6160">
              <w:pPr>
                <w:pStyle w:val="DecisionArticleContent"/>
                <w:numPr>
                  <w:ilvl w:val="0"/>
                  <w:numId w:val="25"/>
                </w:numPr>
                <w:tabs>
                  <w:tab w:val="clear" w:pos="284"/>
                </w:tabs>
                <w:jc w:val="both"/>
                <w:rPr>
                  <w:sz w:val="22"/>
                  <w:szCs w:val="22"/>
                </w:rPr>
              </w:pPr>
              <w:r w:rsidRPr="00CA6160">
                <w:rPr>
                  <w:sz w:val="22"/>
                  <w:szCs w:val="22"/>
                </w:rPr>
                <w:t>De Financieel Directeur gaf op 21 november 2019 in zijn nota 2019-21 een positief advies tot vaststelling van de budgetwijziging 2019-1 van de Stad Ronse.</w:t>
              </w:r>
            </w:p>
            <w:p w14:paraId="76A65F0C" w14:textId="77777777" w:rsidR="00CA6EFB" w:rsidRPr="00CA6160" w:rsidRDefault="00CA6EFB" w:rsidP="00CA6EFB">
              <w:pPr>
                <w:pStyle w:val="DecisionArticleContent"/>
                <w:spacing w:before="240"/>
                <w:rPr>
                  <w:b/>
                  <w:sz w:val="22"/>
                  <w:szCs w:val="22"/>
                </w:rPr>
              </w:pPr>
              <w:r w:rsidRPr="00CA6160">
                <w:rPr>
                  <w:b/>
                  <w:sz w:val="22"/>
                  <w:szCs w:val="22"/>
                </w:rPr>
                <w:t>Voordracht</w:t>
              </w:r>
            </w:p>
            <w:p w14:paraId="679944D8" w14:textId="77777777" w:rsidR="00CA6EFB" w:rsidRPr="00CA6160" w:rsidRDefault="00CA6EFB" w:rsidP="00CA6EFB">
              <w:pPr>
                <w:pStyle w:val="DecisionArticleContent"/>
                <w:spacing w:before="120"/>
                <w:rPr>
                  <w:sz w:val="22"/>
                  <w:szCs w:val="22"/>
                </w:rPr>
              </w:pPr>
              <w:r w:rsidRPr="00CA6160">
                <w:rPr>
                  <w:sz w:val="22"/>
                  <w:szCs w:val="22"/>
                </w:rPr>
                <w:t>Op voorstel van het College van Burgemeester en Schepenen met positief advies van het Managementteam.</w:t>
              </w:r>
            </w:p>
            <w:p w14:paraId="7DF30B79" w14:textId="07C2620E"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6D5727" w:rsidRPr="00CA6160">
                <w:rPr>
                  <w:rFonts w:cs="Arial"/>
                  <w:b/>
                  <w:sz w:val="22"/>
                  <w:szCs w:val="22"/>
                  <w:lang w:val="nl-BE"/>
                </w:rPr>
                <w:t xml:space="preserve"> :</w:t>
              </w:r>
            </w:p>
            <w:p w14:paraId="700C2E92" w14:textId="77777777" w:rsidR="00CA6EFB" w:rsidRPr="00CA6160" w:rsidRDefault="00CA6EFB" w:rsidP="00CA6EFB">
              <w:pPr>
                <w:pStyle w:val="DecisionArticleContent"/>
                <w:rPr>
                  <w:sz w:val="22"/>
                  <w:szCs w:val="22"/>
                  <w:lang w:val="nl-BE"/>
                </w:rPr>
              </w:pPr>
              <w:r w:rsidRPr="00CA6160">
                <w:rPr>
                  <w:b/>
                  <w:sz w:val="22"/>
                  <w:szCs w:val="22"/>
                  <w:lang w:val="nl-BE"/>
                </w:rPr>
                <w:t>Enig artikel:</w:t>
              </w:r>
            </w:p>
            <w:p w14:paraId="1E637C92" w14:textId="77777777" w:rsidR="00CA6EFB" w:rsidRPr="00CA6160" w:rsidRDefault="00CA6EFB" w:rsidP="00CA6EFB">
              <w:pPr>
                <w:pStyle w:val="DecisionArticleContent"/>
                <w:rPr>
                  <w:sz w:val="22"/>
                  <w:szCs w:val="22"/>
                  <w:lang w:val="nl-BE"/>
                </w:rPr>
              </w:pPr>
              <w:r w:rsidRPr="00CA6160">
                <w:rPr>
                  <w:sz w:val="22"/>
                  <w:szCs w:val="22"/>
                  <w:lang w:val="nl-BE"/>
                </w:rPr>
                <w:t>De budgetwijziging nummer 1 van het boekjaar 2019 van de Stad Ronse vast te stellen.</w:t>
              </w:r>
            </w:p>
            <w:p w14:paraId="473871E0" w14:textId="798302FA" w:rsidR="006D5727" w:rsidRPr="00CA6160" w:rsidRDefault="006D5727" w:rsidP="00CA6EFB">
              <w:pPr>
                <w:pStyle w:val="DecisionArticleContent"/>
                <w:rPr>
                  <w:sz w:val="22"/>
                  <w:szCs w:val="22"/>
                  <w:lang w:val="nl-BE"/>
                </w:rPr>
              </w:pPr>
            </w:p>
            <w:p w14:paraId="051B0B09" w14:textId="77777777" w:rsidR="006D5727" w:rsidRPr="00CA6160" w:rsidRDefault="006D5727" w:rsidP="00CA6EFB">
              <w:pPr>
                <w:pStyle w:val="DecisionArticleContent"/>
                <w:rPr>
                  <w:sz w:val="22"/>
                  <w:szCs w:val="22"/>
                  <w:lang w:val="nl-BE"/>
                </w:rPr>
              </w:pPr>
            </w:p>
            <w:p w14:paraId="3F59CB3A" w14:textId="274B2F2B" w:rsidR="00CA6EFB" w:rsidRPr="00CA6160" w:rsidRDefault="00B66741" w:rsidP="00CA6EFB">
              <w:pPr>
                <w:pStyle w:val="Kop5"/>
                <w:rPr>
                  <w:sz w:val="22"/>
                  <w:szCs w:val="22"/>
                  <w:lang w:val="en-US"/>
                </w:rPr>
              </w:pPr>
              <w:sdt>
                <w:sdtPr>
                  <w:rPr>
                    <w:sz w:val="22"/>
                    <w:szCs w:val="22"/>
                    <w:lang w:val="en-US"/>
                  </w:rPr>
                  <w:alias w:val="Order Value"/>
                  <w:tag w:val="MeetingItem_MainMeetingOrderValue"/>
                  <w:id w:val="-352499988"/>
                  <w:placeholder>
                    <w:docPart w:val="AF6DED3BBC794686B12BE6A19145F664"/>
                  </w:placeholder>
                  <w:dataBinding w:prefixMappings="xmlns:ns0='http://www.net-it.be/2012/11/main'" w:xpath="/ns0:MeetingReport[1]/ns0:Meeting[1]/ns0:MeetingItems[1]/ns0:MeetingItem[10]/ns0:DocumentMainMeetingOrder[1]" w:storeItemID="{BA27EB20-B771-4FF2-B1BB-23CAF660D396}"/>
                  <w:text/>
                </w:sdtPr>
                <w:sdtContent>
                  <w:r w:rsidR="00CA6EFB" w:rsidRPr="00CA6160">
                    <w:rPr>
                      <w:sz w:val="22"/>
                      <w:szCs w:val="22"/>
                      <w:lang w:val="en-US"/>
                    </w:rPr>
                    <w:t>10</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393008749"/>
                  <w:placeholder>
                    <w:docPart w:val="8BAF2FA2C2984855A2F39C715C73C23B"/>
                  </w:placeholder>
                  <w:dataBinding w:prefixMappings="xmlns:ns0='http://www.net-it.be/2012/11/main'" w:xpath="/ns0:MeetingReport[1]/ns0:Meeting[1]/ns0:MeetingItems[1]/ns0:MeetingItem[10]/ns0:Title[1]" w:storeItemID="{BA27EB20-B771-4FF2-B1BB-23CAF660D396}"/>
                  <w:text/>
                </w:sdtPr>
                <w:sdtContent>
                  <w:r w:rsidR="00CA6EFB" w:rsidRPr="00CA6160">
                    <w:rPr>
                      <w:sz w:val="22"/>
                      <w:szCs w:val="22"/>
                      <w:lang w:val="en-US"/>
                    </w:rPr>
                    <w:t xml:space="preserve">Openbaar Centrum voor Maatschappelijk Welzijn. </w:t>
                  </w:r>
                  <w:r w:rsidR="006D5727" w:rsidRPr="00CA6160">
                    <w:rPr>
                      <w:sz w:val="22"/>
                      <w:szCs w:val="22"/>
                      <w:lang w:val="en-US"/>
                    </w:rPr>
                    <w:t xml:space="preserve">                                               </w:t>
                  </w:r>
                  <w:r w:rsidR="00CA6EFB" w:rsidRPr="00CA6160">
                    <w:rPr>
                      <w:sz w:val="22"/>
                      <w:szCs w:val="22"/>
                      <w:lang w:val="en-US"/>
                    </w:rPr>
                    <w:t>Budgetwijziging nummer 1 van het boekjaar 2019.                                                                                                               Goedkeuring.</w:t>
                  </w:r>
                </w:sdtContent>
              </w:sdt>
            </w:p>
            <w:p w14:paraId="72D6342D" w14:textId="77777777" w:rsidR="00CA6EFB" w:rsidRPr="00CA6160" w:rsidRDefault="00CA6EFB" w:rsidP="006D5727">
              <w:pPr>
                <w:pStyle w:val="DecisionArticleContent"/>
                <w:spacing w:before="120"/>
                <w:rPr>
                  <w:b/>
                  <w:sz w:val="22"/>
                  <w:szCs w:val="22"/>
                </w:rPr>
              </w:pPr>
              <w:r w:rsidRPr="00CA6160">
                <w:rPr>
                  <w:b/>
                  <w:sz w:val="22"/>
                  <w:szCs w:val="22"/>
                </w:rPr>
                <w:t>Bevoegdheid/rechtsgrond</w:t>
              </w:r>
            </w:p>
            <w:p w14:paraId="1E9CA6D3" w14:textId="77777777" w:rsidR="00CA6EFB" w:rsidRPr="00CA6160" w:rsidRDefault="00CA6EFB" w:rsidP="00CA6160">
              <w:pPr>
                <w:pStyle w:val="DecisionArticleContent"/>
                <w:numPr>
                  <w:ilvl w:val="0"/>
                  <w:numId w:val="26"/>
                </w:numPr>
                <w:tabs>
                  <w:tab w:val="clear" w:pos="284"/>
                </w:tabs>
                <w:spacing w:before="120"/>
                <w:jc w:val="both"/>
                <w:rPr>
                  <w:sz w:val="22"/>
                  <w:szCs w:val="22"/>
                </w:rPr>
              </w:pPr>
              <w:r w:rsidRPr="00CA6160">
                <w:rPr>
                  <w:sz w:val="22"/>
                  <w:szCs w:val="22"/>
                </w:rPr>
                <w:t>Het decreet over het Lokaal Bestuur van 22 december 2017, artikel 41, 3°.</w:t>
              </w:r>
            </w:p>
            <w:p w14:paraId="7AB8A585" w14:textId="77777777" w:rsidR="00CA6EFB" w:rsidRPr="00CA6160" w:rsidRDefault="00CA6EFB" w:rsidP="00CA6160">
              <w:pPr>
                <w:pStyle w:val="DecisionArticleContent"/>
                <w:numPr>
                  <w:ilvl w:val="0"/>
                  <w:numId w:val="26"/>
                </w:numPr>
                <w:tabs>
                  <w:tab w:val="clear" w:pos="284"/>
                </w:tabs>
                <w:jc w:val="both"/>
                <w:rPr>
                  <w:sz w:val="22"/>
                  <w:szCs w:val="22"/>
                </w:rPr>
              </w:pPr>
              <w:r w:rsidRPr="00CA6160">
                <w:rPr>
                  <w:sz w:val="22"/>
                  <w:szCs w:val="22"/>
                </w:rPr>
                <w:t xml:space="preserve">Het decreet over het Lokaal Bestuur van 22 december 2017, artikels 596, 4° en 249 §3. </w:t>
              </w:r>
            </w:p>
            <w:p w14:paraId="18B2DA5A" w14:textId="77777777" w:rsidR="00CA6EFB" w:rsidRPr="00CA6160" w:rsidRDefault="00CA6EFB" w:rsidP="00CA6160">
              <w:pPr>
                <w:pStyle w:val="DecisionArticleContent"/>
                <w:numPr>
                  <w:ilvl w:val="0"/>
                  <w:numId w:val="26"/>
                </w:numPr>
                <w:tabs>
                  <w:tab w:val="clear" w:pos="284"/>
                </w:tabs>
                <w:jc w:val="both"/>
                <w:rPr>
                  <w:sz w:val="22"/>
                  <w:szCs w:val="22"/>
                </w:rPr>
              </w:pPr>
              <w:r w:rsidRPr="00CA6160">
                <w:rPr>
                  <w:sz w:val="22"/>
                  <w:szCs w:val="22"/>
                </w:rPr>
                <w:t xml:space="preserve">De beslissing van het College van Burgemeester en Schepenen van 12 november 2019 houdende positief advies over de budgetwijziging nummer 1 – 2019 van het OCMW Ronse. </w:t>
              </w:r>
            </w:p>
            <w:p w14:paraId="206F6C10" w14:textId="77777777" w:rsidR="00CA6EFB" w:rsidRPr="00CA6160" w:rsidRDefault="00CA6EFB" w:rsidP="00CA6160">
              <w:pPr>
                <w:pStyle w:val="DecisionArticleContent"/>
                <w:numPr>
                  <w:ilvl w:val="0"/>
                  <w:numId w:val="26"/>
                </w:numPr>
                <w:tabs>
                  <w:tab w:val="clear" w:pos="284"/>
                </w:tabs>
                <w:jc w:val="both"/>
                <w:rPr>
                  <w:sz w:val="22"/>
                  <w:szCs w:val="22"/>
                </w:rPr>
              </w:pPr>
              <w:r w:rsidRPr="00CA6160">
                <w:rPr>
                  <w:sz w:val="22"/>
                  <w:szCs w:val="22"/>
                </w:rPr>
                <w:t>De beslissing van de OCMW-raad van heden betreffende de budgetwijziging nummer 1 – 2019 van het OCMW Ronse.</w:t>
              </w:r>
            </w:p>
            <w:p w14:paraId="6D917295" w14:textId="77777777" w:rsidR="00CA6EFB" w:rsidRPr="00CA6160" w:rsidRDefault="00CA6EFB" w:rsidP="00CA6EFB">
              <w:pPr>
                <w:pStyle w:val="DecisionArticleContent"/>
                <w:rPr>
                  <w:b/>
                  <w:sz w:val="22"/>
                  <w:szCs w:val="22"/>
                </w:rPr>
              </w:pPr>
            </w:p>
            <w:p w14:paraId="7FE5B6FC" w14:textId="77777777" w:rsidR="00CA6EFB" w:rsidRPr="00CA6160" w:rsidRDefault="00CA6EFB" w:rsidP="00CA6EFB">
              <w:pPr>
                <w:pStyle w:val="DecisionArticleContent"/>
                <w:rPr>
                  <w:b/>
                  <w:sz w:val="22"/>
                  <w:szCs w:val="22"/>
                </w:rPr>
              </w:pPr>
              <w:r w:rsidRPr="00CA6160">
                <w:rPr>
                  <w:b/>
                  <w:sz w:val="22"/>
                  <w:szCs w:val="22"/>
                </w:rPr>
                <w:t>Relevante documenten</w:t>
              </w:r>
            </w:p>
            <w:p w14:paraId="2AA9E14D" w14:textId="77777777" w:rsidR="00CA6EFB" w:rsidRPr="00CA6160" w:rsidRDefault="00CA6EFB" w:rsidP="00CA6160">
              <w:pPr>
                <w:pStyle w:val="DecisionArticleContent"/>
                <w:numPr>
                  <w:ilvl w:val="0"/>
                  <w:numId w:val="26"/>
                </w:numPr>
                <w:tabs>
                  <w:tab w:val="clear" w:pos="284"/>
                </w:tabs>
                <w:spacing w:before="120"/>
                <w:jc w:val="both"/>
                <w:rPr>
                  <w:sz w:val="22"/>
                  <w:szCs w:val="22"/>
                </w:rPr>
              </w:pPr>
              <w:r w:rsidRPr="00CA6160">
                <w:rPr>
                  <w:sz w:val="22"/>
                  <w:szCs w:val="22"/>
                </w:rPr>
                <w:t>De budgetwijziging nummer 1 – 2019 van het OCMW Ronse.</w:t>
              </w:r>
            </w:p>
            <w:p w14:paraId="52351546" w14:textId="77777777" w:rsidR="00CA6EFB" w:rsidRPr="00CA6160" w:rsidRDefault="00CA6EFB" w:rsidP="00CA6160">
              <w:pPr>
                <w:pStyle w:val="DecisionArticleContent"/>
                <w:numPr>
                  <w:ilvl w:val="0"/>
                  <w:numId w:val="26"/>
                </w:numPr>
                <w:tabs>
                  <w:tab w:val="clear" w:pos="284"/>
                </w:tabs>
                <w:jc w:val="both"/>
                <w:rPr>
                  <w:sz w:val="22"/>
                  <w:szCs w:val="22"/>
                </w:rPr>
              </w:pPr>
              <w:r w:rsidRPr="00CA6160">
                <w:rPr>
                  <w:sz w:val="22"/>
                  <w:szCs w:val="22"/>
                </w:rPr>
                <w:t>Het advies 2019-30 d.d. 31 oktober 2019 van de Financiële Dienst.</w:t>
              </w:r>
            </w:p>
            <w:p w14:paraId="597DF126" w14:textId="77777777" w:rsidR="00CA6EFB" w:rsidRPr="00CA6160" w:rsidRDefault="00CA6EFB" w:rsidP="00CA6EFB">
              <w:pPr>
                <w:pStyle w:val="DecisionArticleContent"/>
                <w:rPr>
                  <w:b/>
                  <w:sz w:val="22"/>
                  <w:szCs w:val="22"/>
                </w:rPr>
              </w:pPr>
            </w:p>
            <w:p w14:paraId="4F992D06" w14:textId="77777777" w:rsidR="00CA6EFB" w:rsidRPr="00CA6160" w:rsidRDefault="00CA6EFB" w:rsidP="00CA6EFB">
              <w:pPr>
                <w:pStyle w:val="DecisionArticleContent"/>
                <w:rPr>
                  <w:b/>
                  <w:sz w:val="22"/>
                  <w:szCs w:val="22"/>
                </w:rPr>
              </w:pPr>
              <w:r w:rsidRPr="00CA6160">
                <w:rPr>
                  <w:b/>
                  <w:sz w:val="22"/>
                  <w:szCs w:val="22"/>
                </w:rPr>
                <w:t>Feiten/context/motivering</w:t>
              </w:r>
            </w:p>
            <w:p w14:paraId="42612070" w14:textId="77777777" w:rsidR="00CA6EFB" w:rsidRPr="00CA6160" w:rsidRDefault="00CA6EFB" w:rsidP="00CA6EFB">
              <w:pPr>
                <w:pStyle w:val="DecisionArticleContent"/>
                <w:spacing w:before="120"/>
                <w:rPr>
                  <w:sz w:val="22"/>
                  <w:szCs w:val="22"/>
                </w:rPr>
              </w:pPr>
              <w:r w:rsidRPr="00CA6160">
                <w:rPr>
                  <w:sz w:val="22"/>
                  <w:szCs w:val="22"/>
                </w:rPr>
                <w:t>Het was noodzakelijk een budgetwijziging voor het boekjaar 2019 van het OCMW Ronse op te maken waarin het resultaat van de rekening 2018 wordt verwerkt en alle noodzakelijke aanpassingen inzake exploitatie en investeringen werden gedaan.</w:t>
              </w:r>
            </w:p>
            <w:p w14:paraId="232639B0" w14:textId="77777777" w:rsidR="00CA6EFB" w:rsidRPr="00CA6160" w:rsidRDefault="00CA6EFB" w:rsidP="00CA6EFB">
              <w:pPr>
                <w:pStyle w:val="DecisionArticleContent"/>
                <w:rPr>
                  <w:sz w:val="22"/>
                  <w:szCs w:val="22"/>
                </w:rPr>
              </w:pPr>
              <w:r w:rsidRPr="00CA6160">
                <w:rPr>
                  <w:sz w:val="22"/>
                  <w:szCs w:val="22"/>
                </w:rPr>
                <w:t>Het College van Burgemeester en Schepenen formuleerde een positief advies over de budgetwijziging nummer 1–2019 van het OCMW Ronse op 12 november 2019.</w:t>
              </w:r>
            </w:p>
            <w:p w14:paraId="0C7FD5FB" w14:textId="77777777" w:rsidR="00CA6EFB" w:rsidRPr="00CA6160" w:rsidRDefault="00CA6EFB" w:rsidP="00CA6EFB">
              <w:pPr>
                <w:pStyle w:val="DecisionArticleContent"/>
                <w:rPr>
                  <w:sz w:val="22"/>
                  <w:szCs w:val="22"/>
                </w:rPr>
              </w:pPr>
              <w:r w:rsidRPr="00CA6160">
                <w:rPr>
                  <w:sz w:val="22"/>
                  <w:szCs w:val="22"/>
                </w:rPr>
                <w:t>De OCMW-raad heeft in zitting van heden deze budgetwijziging nummer 1 – 2019 van het OCMW Ronse vastgesteld.</w:t>
              </w:r>
            </w:p>
            <w:p w14:paraId="1F40A4C6" w14:textId="77777777" w:rsidR="00CA6EFB" w:rsidRPr="00CA6160" w:rsidRDefault="00CA6EFB" w:rsidP="00CA6EFB">
              <w:pPr>
                <w:pStyle w:val="DecisionArticleContent"/>
                <w:rPr>
                  <w:b/>
                  <w:sz w:val="22"/>
                  <w:szCs w:val="22"/>
                </w:rPr>
              </w:pPr>
            </w:p>
            <w:p w14:paraId="0DFE0850" w14:textId="77777777" w:rsidR="00CA6EFB" w:rsidRPr="00CA6160" w:rsidRDefault="00CA6EFB" w:rsidP="00CA6EFB">
              <w:pPr>
                <w:pStyle w:val="DecisionArticleContent"/>
                <w:rPr>
                  <w:b/>
                  <w:sz w:val="22"/>
                  <w:szCs w:val="22"/>
                </w:rPr>
              </w:pPr>
              <w:r w:rsidRPr="00CA6160">
                <w:rPr>
                  <w:b/>
                  <w:sz w:val="22"/>
                  <w:szCs w:val="22"/>
                </w:rPr>
                <w:t>Adviezen/visum</w:t>
              </w:r>
            </w:p>
            <w:p w14:paraId="6591AA5F" w14:textId="77777777" w:rsidR="00CA6EFB" w:rsidRPr="00CA6160" w:rsidRDefault="00CA6EFB" w:rsidP="00CA6160">
              <w:pPr>
                <w:pStyle w:val="DecisionArticleContent"/>
                <w:numPr>
                  <w:ilvl w:val="0"/>
                  <w:numId w:val="26"/>
                </w:numPr>
                <w:tabs>
                  <w:tab w:val="clear" w:pos="284"/>
                </w:tabs>
                <w:spacing w:before="120"/>
                <w:jc w:val="both"/>
                <w:rPr>
                  <w:sz w:val="22"/>
                  <w:szCs w:val="22"/>
                </w:rPr>
              </w:pPr>
              <w:r w:rsidRPr="00CA6160">
                <w:rPr>
                  <w:sz w:val="22"/>
                  <w:szCs w:val="22"/>
                </w:rPr>
                <w:t>De Financieel Directeur gaf op 31 oktober 2019 in zijn nota 2019-30 een positief advies aan de budgetwijziging nummer 1 – 2019 van het OCMW Ronse.</w:t>
              </w:r>
            </w:p>
            <w:p w14:paraId="2041D907" w14:textId="77777777" w:rsidR="00CA6EFB" w:rsidRPr="00CA6160" w:rsidRDefault="00CA6EFB" w:rsidP="00CA6160">
              <w:pPr>
                <w:pStyle w:val="DecisionArticleContent"/>
                <w:numPr>
                  <w:ilvl w:val="0"/>
                  <w:numId w:val="26"/>
                </w:numPr>
                <w:tabs>
                  <w:tab w:val="clear" w:pos="284"/>
                </w:tabs>
                <w:jc w:val="both"/>
                <w:rPr>
                  <w:sz w:val="22"/>
                  <w:szCs w:val="22"/>
                </w:rPr>
              </w:pPr>
              <w:r w:rsidRPr="00CA6160">
                <w:rPr>
                  <w:sz w:val="22"/>
                  <w:szCs w:val="22"/>
                </w:rPr>
                <w:t>Het positief advies over de budgetwijziging nummer 1-2019 van het OCMW Ronse door het College van Burgemeester en Schepenen op 12 november 2019.</w:t>
              </w:r>
            </w:p>
            <w:p w14:paraId="192FA535" w14:textId="77777777" w:rsidR="00CA6EFB" w:rsidRPr="00CA6160" w:rsidRDefault="00CA6EFB" w:rsidP="00CA6EFB">
              <w:pPr>
                <w:pStyle w:val="DecisionArticleContent"/>
                <w:rPr>
                  <w:sz w:val="22"/>
                  <w:szCs w:val="22"/>
                </w:rPr>
              </w:pPr>
            </w:p>
            <w:p w14:paraId="53E1968E" w14:textId="77777777" w:rsidR="00CA6EFB" w:rsidRPr="00CA6160" w:rsidRDefault="00CA6EFB" w:rsidP="00CA6EFB">
              <w:pPr>
                <w:pStyle w:val="DecisionArticleContent"/>
                <w:rPr>
                  <w:b/>
                  <w:sz w:val="22"/>
                  <w:szCs w:val="22"/>
                </w:rPr>
              </w:pPr>
              <w:r w:rsidRPr="00CA6160">
                <w:rPr>
                  <w:b/>
                  <w:sz w:val="22"/>
                  <w:szCs w:val="22"/>
                </w:rPr>
                <w:t>Voordracht</w:t>
              </w:r>
            </w:p>
            <w:p w14:paraId="10599730" w14:textId="77777777" w:rsidR="00CA6EFB" w:rsidRPr="00CA6160" w:rsidRDefault="00CA6EFB" w:rsidP="00CA6EFB">
              <w:pPr>
                <w:pStyle w:val="DecisionArticleContent"/>
                <w:spacing w:before="120"/>
                <w:rPr>
                  <w:sz w:val="22"/>
                  <w:szCs w:val="22"/>
                </w:rPr>
              </w:pPr>
              <w:r w:rsidRPr="00CA6160">
                <w:rPr>
                  <w:sz w:val="22"/>
                  <w:szCs w:val="22"/>
                </w:rPr>
                <w:t>Op voorstel van het College van Burgemeester en Schepenen.</w:t>
              </w:r>
            </w:p>
            <w:p w14:paraId="44870A6D" w14:textId="295F8275"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6D5727" w:rsidRPr="00CA6160">
                <w:rPr>
                  <w:rFonts w:cs="Arial"/>
                  <w:b/>
                  <w:sz w:val="22"/>
                  <w:szCs w:val="22"/>
                  <w:lang w:val="nl-BE"/>
                </w:rPr>
                <w:t xml:space="preserve"> :</w:t>
              </w:r>
            </w:p>
            <w:p w14:paraId="0BA7C71A" w14:textId="77777777" w:rsidR="00CA6EFB" w:rsidRPr="00CA6160" w:rsidRDefault="00CA6EFB" w:rsidP="00CA6EFB">
              <w:pPr>
                <w:pStyle w:val="DecisionArticleContent"/>
                <w:rPr>
                  <w:sz w:val="22"/>
                  <w:szCs w:val="22"/>
                  <w:lang w:val="nl-BE"/>
                </w:rPr>
              </w:pPr>
              <w:r w:rsidRPr="00CA6160">
                <w:rPr>
                  <w:b/>
                  <w:sz w:val="22"/>
                  <w:szCs w:val="22"/>
                  <w:lang w:val="nl-BE"/>
                </w:rPr>
                <w:t>Enig artikel:</w:t>
              </w:r>
            </w:p>
            <w:p w14:paraId="3E8DD935" w14:textId="77777777" w:rsidR="00CA6EFB" w:rsidRPr="00CA6160" w:rsidRDefault="00CA6EFB" w:rsidP="00CA6EFB">
              <w:pPr>
                <w:pStyle w:val="DecisionArticleContent"/>
                <w:rPr>
                  <w:sz w:val="22"/>
                  <w:szCs w:val="22"/>
                  <w:lang w:val="nl-BE"/>
                </w:rPr>
              </w:pPr>
              <w:r w:rsidRPr="00CA6160">
                <w:rPr>
                  <w:sz w:val="22"/>
                  <w:szCs w:val="22"/>
                  <w:lang w:val="nl-BE"/>
                </w:rPr>
                <w:t>De budgetwijziging nummer 1 van het boekjaar 2019 van het OCMW Ronse goed te keuren.</w:t>
              </w:r>
            </w:p>
            <w:p w14:paraId="0242645A" w14:textId="2EAD5B07" w:rsidR="00CA6EFB" w:rsidRPr="00CA6160" w:rsidRDefault="00B66741" w:rsidP="001344E7">
              <w:pPr>
                <w:pStyle w:val="Kop5"/>
                <w:spacing w:before="360"/>
                <w:rPr>
                  <w:sz w:val="22"/>
                  <w:szCs w:val="22"/>
                  <w:lang w:val="en-US"/>
                </w:rPr>
              </w:pPr>
              <w:sdt>
                <w:sdtPr>
                  <w:rPr>
                    <w:sz w:val="22"/>
                    <w:szCs w:val="22"/>
                    <w:lang w:val="en-US"/>
                  </w:rPr>
                  <w:alias w:val="Order Value"/>
                  <w:tag w:val="MeetingItem_MainMeetingOrderValue"/>
                  <w:id w:val="1771037451"/>
                  <w:placeholder>
                    <w:docPart w:val="A3FC395D5F794D9B96E257955A72CD7F"/>
                  </w:placeholder>
                  <w:dataBinding w:prefixMappings="xmlns:ns0='http://www.net-it.be/2012/11/main'" w:xpath="/ns0:MeetingReport[1]/ns0:Meeting[1]/ns0:MeetingItems[1]/ns0:MeetingItem[11]/ns0:DocumentMainMeetingOrder[1]" w:storeItemID="{BA27EB20-B771-4FF2-B1BB-23CAF660D396}"/>
                  <w:text/>
                </w:sdtPr>
                <w:sdtContent>
                  <w:r w:rsidR="00CA6EFB" w:rsidRPr="00CA6160">
                    <w:rPr>
                      <w:sz w:val="22"/>
                      <w:szCs w:val="22"/>
                      <w:lang w:val="en-US"/>
                    </w:rPr>
                    <w:t>11</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990600786"/>
                  <w:placeholder>
                    <w:docPart w:val="0EFCC2446C84488596D37B9F845F122F"/>
                  </w:placeholder>
                  <w:dataBinding w:prefixMappings="xmlns:ns0='http://www.net-it.be/2012/11/main'" w:xpath="/ns0:MeetingReport[1]/ns0:Meeting[1]/ns0:MeetingItems[1]/ns0:MeetingItem[11]/ns0:Title[1]" w:storeItemID="{BA27EB20-B771-4FF2-B1BB-23CAF660D396}"/>
                  <w:text/>
                </w:sdtPr>
                <w:sdtContent>
                  <w:r w:rsidR="00CA6EFB" w:rsidRPr="00CA6160">
                    <w:rPr>
                      <w:sz w:val="22"/>
                      <w:szCs w:val="22"/>
                      <w:lang w:val="en-US"/>
                    </w:rPr>
                    <w:t>Lokaal Bestuur Ronse.                                                                                                     Vaststelling van het meerjarenplan 2020 - 2025.</w:t>
                  </w:r>
                </w:sdtContent>
              </w:sdt>
            </w:p>
            <w:p w14:paraId="481087C4" w14:textId="77777777" w:rsidR="00CA6EFB" w:rsidRPr="00CA6160" w:rsidRDefault="00CA6EFB" w:rsidP="0045232D">
              <w:pPr>
                <w:pStyle w:val="DecisionArticleContent"/>
                <w:spacing w:before="120" w:after="120"/>
                <w:rPr>
                  <w:b/>
                  <w:sz w:val="22"/>
                  <w:szCs w:val="22"/>
                  <w:lang w:val="nl-BE"/>
                </w:rPr>
              </w:pPr>
              <w:r w:rsidRPr="00CA6160">
                <w:rPr>
                  <w:b/>
                  <w:sz w:val="22"/>
                  <w:szCs w:val="22"/>
                  <w:lang w:val="nl-BE"/>
                </w:rPr>
                <w:t>Bevoegdheid/rechtsgrond</w:t>
              </w:r>
            </w:p>
            <w:p w14:paraId="3D355774" w14:textId="77777777" w:rsidR="00CA6EFB" w:rsidRPr="00CA6160" w:rsidRDefault="00CA6EFB" w:rsidP="00CA6EFB">
              <w:pPr>
                <w:pStyle w:val="DecisionArticleContent"/>
                <w:rPr>
                  <w:sz w:val="22"/>
                  <w:szCs w:val="22"/>
                </w:rPr>
              </w:pPr>
              <w:r w:rsidRPr="00CA6160">
                <w:rPr>
                  <w:sz w:val="22"/>
                  <w:szCs w:val="22"/>
                </w:rPr>
                <w:t>Het decreet over het Lokaal Bestuur van 22 december 2017, artikels 40, 41, 3° lid, 4° en artikels 56, 57</w:t>
              </w:r>
              <w:r w:rsidRPr="00CA6160">
                <w:rPr>
                  <w:b/>
                  <w:sz w:val="22"/>
                  <w:szCs w:val="22"/>
                </w:rPr>
                <w:t xml:space="preserve"> </w:t>
              </w:r>
              <w:r w:rsidRPr="00CA6160">
                <w:rPr>
                  <w:sz w:val="22"/>
                  <w:szCs w:val="22"/>
                </w:rPr>
                <w:t xml:space="preserve">en 596. </w:t>
              </w:r>
            </w:p>
            <w:p w14:paraId="4268C12D" w14:textId="77777777" w:rsidR="00CA6EFB" w:rsidRPr="00CA6160" w:rsidRDefault="00CA6EFB" w:rsidP="00CA6EFB">
              <w:pPr>
                <w:pStyle w:val="DecisionArticleContent"/>
                <w:rPr>
                  <w:sz w:val="22"/>
                  <w:szCs w:val="22"/>
                </w:rPr>
              </w:pPr>
              <w:r w:rsidRPr="00CA6160">
                <w:rPr>
                  <w:sz w:val="22"/>
                  <w:szCs w:val="22"/>
                </w:rPr>
                <w:t>Het decreet betreffende het lokaal sociaal beleid van 09 februari 2018.</w:t>
              </w:r>
            </w:p>
            <w:p w14:paraId="47C7B27D" w14:textId="77777777" w:rsidR="00CA6EFB" w:rsidRPr="00CA6160" w:rsidRDefault="00CA6EFB" w:rsidP="00CA6EFB">
              <w:pPr>
                <w:pStyle w:val="DecisionArticleContent"/>
                <w:rPr>
                  <w:sz w:val="22"/>
                  <w:szCs w:val="22"/>
                </w:rPr>
              </w:pPr>
              <w:r w:rsidRPr="00CA6160">
                <w:rPr>
                  <w:sz w:val="22"/>
                  <w:szCs w:val="22"/>
                </w:rPr>
                <w:t>Het besluit van de Vlaamse regering van 30 maart 2018 over de beleids- en beheerscyclus van de lokale en provinciale besturen.</w:t>
              </w:r>
            </w:p>
            <w:p w14:paraId="531748C4" w14:textId="77777777" w:rsidR="00CA6EFB" w:rsidRPr="00CA6160" w:rsidRDefault="00CA6EFB" w:rsidP="00CA6EFB">
              <w:pPr>
                <w:pStyle w:val="DecisionArticleContent"/>
                <w:rPr>
                  <w:sz w:val="22"/>
                  <w:szCs w:val="22"/>
                </w:rPr>
              </w:pPr>
              <w:r w:rsidRPr="00CA6160">
                <w:rPr>
                  <w:sz w:val="22"/>
                  <w:szCs w:val="22"/>
                </w:rPr>
                <w:t>Het ministerieel besluit van 26 juni 2018 tot vaststelling van de modellen en de nadere voorschriften van de beleidsrapporten, de rekeningstelsels en de digitale rapportering van de lokale en provinciale besturen.</w:t>
              </w:r>
            </w:p>
            <w:p w14:paraId="3F4F5B7F" w14:textId="77777777" w:rsidR="00CA6EFB" w:rsidRPr="00CA6160" w:rsidRDefault="00CA6EFB" w:rsidP="00CA6EFB">
              <w:pPr>
                <w:pStyle w:val="DecisionArticleContent"/>
                <w:rPr>
                  <w:sz w:val="22"/>
                  <w:szCs w:val="22"/>
                </w:rPr>
              </w:pPr>
              <w:r w:rsidRPr="00CA6160">
                <w:rPr>
                  <w:sz w:val="22"/>
                  <w:szCs w:val="22"/>
                </w:rPr>
                <w:t>De omzendbrief KB/ABB 2019/4 van 03 mei 2019 betreffende de strategische meerjarenplannen 2020-2025 van de lokale en provinciale besturen volgens de beleids- en beheerscyclus.</w:t>
              </w:r>
            </w:p>
            <w:p w14:paraId="6EF729DE" w14:textId="77777777" w:rsidR="00070FB6" w:rsidRDefault="00070FB6" w:rsidP="00CA6EFB">
              <w:pPr>
                <w:pStyle w:val="DecisionArticleContent"/>
                <w:spacing w:before="240" w:after="120"/>
                <w:rPr>
                  <w:b/>
                  <w:sz w:val="22"/>
                  <w:szCs w:val="22"/>
                  <w:lang w:val="nl-BE"/>
                </w:rPr>
              </w:pPr>
              <w:r>
                <w:rPr>
                  <w:b/>
                  <w:sz w:val="22"/>
                  <w:szCs w:val="22"/>
                  <w:lang w:val="nl-BE"/>
                </w:rPr>
                <w:br w:type="page"/>
              </w:r>
            </w:p>
            <w:p w14:paraId="6275FE3C" w14:textId="58592542" w:rsidR="00CA6EFB" w:rsidRPr="00CA6160" w:rsidRDefault="00CA6EFB" w:rsidP="00CA6EFB">
              <w:pPr>
                <w:pStyle w:val="DecisionArticleContent"/>
                <w:spacing w:before="240" w:after="120"/>
                <w:rPr>
                  <w:b/>
                  <w:sz w:val="22"/>
                  <w:szCs w:val="22"/>
                  <w:lang w:val="nl-BE"/>
                </w:rPr>
              </w:pPr>
              <w:r w:rsidRPr="00CA6160">
                <w:rPr>
                  <w:b/>
                  <w:sz w:val="22"/>
                  <w:szCs w:val="22"/>
                  <w:lang w:val="nl-BE"/>
                </w:rPr>
                <w:lastRenderedPageBreak/>
                <w:t>Relevante documenten</w:t>
              </w:r>
            </w:p>
            <w:p w14:paraId="63A7419A" w14:textId="77777777" w:rsidR="00CA6EFB" w:rsidRPr="00CA6160" w:rsidRDefault="00CA6EFB" w:rsidP="00CA6EFB">
              <w:pPr>
                <w:pStyle w:val="DecisionArticleContent"/>
                <w:rPr>
                  <w:sz w:val="22"/>
                  <w:szCs w:val="22"/>
                </w:rPr>
              </w:pPr>
              <w:r w:rsidRPr="00CA6160">
                <w:rPr>
                  <w:sz w:val="22"/>
                  <w:szCs w:val="22"/>
                </w:rPr>
                <w:t>Het ontwerp van meerjarenplan 2020-2025 van het Lokaal Bestuur Ronse en de bijlagen bij het meerjarenplan.</w:t>
              </w:r>
            </w:p>
            <w:p w14:paraId="228C89D0" w14:textId="77777777" w:rsidR="00CA6EFB" w:rsidRPr="00CA6160" w:rsidRDefault="00CA6EFB" w:rsidP="00CA6EFB">
              <w:pPr>
                <w:pStyle w:val="DecisionArticleContent"/>
                <w:rPr>
                  <w:sz w:val="22"/>
                  <w:szCs w:val="22"/>
                </w:rPr>
              </w:pPr>
              <w:r w:rsidRPr="00CA6160">
                <w:rPr>
                  <w:sz w:val="22"/>
                  <w:szCs w:val="22"/>
                </w:rPr>
                <w:t>De nota 2019/33 d.d. 29 november 2019 van de Financiële Dienst over het meerjarenplan 2020-2025 van het Lokaal Bestuur Ronse.</w:t>
              </w:r>
            </w:p>
            <w:p w14:paraId="048FB460" w14:textId="77777777" w:rsidR="00CA6EFB" w:rsidRPr="00CA6160" w:rsidRDefault="00CA6EFB" w:rsidP="00CA6EFB">
              <w:pPr>
                <w:pStyle w:val="DecisionArticleContent"/>
                <w:rPr>
                  <w:sz w:val="22"/>
                  <w:szCs w:val="22"/>
                </w:rPr>
              </w:pPr>
              <w:r w:rsidRPr="00CA6160">
                <w:rPr>
                  <w:sz w:val="22"/>
                  <w:szCs w:val="22"/>
                </w:rPr>
                <w:t>Het verslag van het managementteamoverleg d.d. 18 november 2019.</w:t>
              </w:r>
            </w:p>
            <w:p w14:paraId="1807891D" w14:textId="77777777" w:rsidR="00CA6EFB" w:rsidRPr="00CA6160" w:rsidRDefault="00CA6EFB" w:rsidP="00CA6EFB">
              <w:pPr>
                <w:pStyle w:val="DecisionArticleContent"/>
                <w:spacing w:before="120" w:after="120"/>
                <w:rPr>
                  <w:b/>
                  <w:sz w:val="22"/>
                  <w:szCs w:val="22"/>
                  <w:lang w:val="nl-BE"/>
                </w:rPr>
              </w:pPr>
              <w:r w:rsidRPr="00CA6160">
                <w:rPr>
                  <w:b/>
                  <w:sz w:val="22"/>
                  <w:szCs w:val="22"/>
                  <w:lang w:val="nl-BE"/>
                </w:rPr>
                <w:t>Feiten/context/motivering</w:t>
              </w:r>
            </w:p>
            <w:p w14:paraId="7423E6E3" w14:textId="7D1EADAA" w:rsidR="00CA6EFB" w:rsidRPr="00CA6160" w:rsidRDefault="00CA6EFB" w:rsidP="0045232D">
              <w:pPr>
                <w:pStyle w:val="DecisionArticleContent"/>
                <w:ind w:right="-427"/>
                <w:rPr>
                  <w:sz w:val="22"/>
                  <w:szCs w:val="22"/>
                </w:rPr>
              </w:pPr>
              <w:r w:rsidRPr="00CA6160">
                <w:rPr>
                  <w:sz w:val="22"/>
                  <w:szCs w:val="22"/>
                </w:rPr>
                <w:t xml:space="preserve">Het decreet over het Lokaal Bestuur stipuleert in artikel 596 dat op het meerjarenplan 2020-2025 </w:t>
              </w:r>
              <w:r w:rsidR="00B66741">
                <w:rPr>
                  <w:sz w:val="22"/>
                  <w:szCs w:val="22"/>
                </w:rPr>
                <w:t xml:space="preserve">  </w:t>
              </w:r>
              <w:r w:rsidRPr="00CA6160">
                <w:rPr>
                  <w:sz w:val="22"/>
                  <w:szCs w:val="22"/>
                </w:rPr>
                <w:t>van de gemeenten en de openbare centra voor maatschappelijk welzijn de volgende artikelen van toepassing zijn, ook als dat meerjarenplan al vóór 01 januari 2020 wordt vastgesteld: de artikelen 249, 251, artikel 253, 254 en 255.</w:t>
              </w:r>
            </w:p>
            <w:p w14:paraId="205D8C00" w14:textId="77777777" w:rsidR="00CA6EFB" w:rsidRPr="00CA6160" w:rsidRDefault="00CA6EFB" w:rsidP="0045232D">
              <w:pPr>
                <w:pStyle w:val="DecisionArticleContent"/>
                <w:ind w:right="-285"/>
                <w:rPr>
                  <w:sz w:val="22"/>
                  <w:szCs w:val="22"/>
                  <w:lang w:val="nl-BE"/>
                </w:rPr>
              </w:pPr>
              <w:r w:rsidRPr="00CA6160">
                <w:rPr>
                  <w:sz w:val="22"/>
                  <w:szCs w:val="22"/>
                  <w:lang w:val="nl-BE"/>
                </w:rPr>
                <w:t>Hierin wordt bepaald dat de beleidsrapporten van de gemeente en het OCMW een geïntegreerd geheel vormen.</w:t>
              </w:r>
            </w:p>
            <w:p w14:paraId="3FD0A774" w14:textId="77777777" w:rsidR="00CA6EFB" w:rsidRPr="00CA6160" w:rsidRDefault="00CA6EFB" w:rsidP="00CA6EFB">
              <w:pPr>
                <w:pStyle w:val="DecisionArticleContent"/>
                <w:rPr>
                  <w:sz w:val="22"/>
                  <w:szCs w:val="22"/>
                  <w:lang w:val="nl-BE"/>
                </w:rPr>
              </w:pPr>
              <w:r w:rsidRPr="00CA6160">
                <w:rPr>
                  <w:sz w:val="22"/>
                  <w:szCs w:val="22"/>
                  <w:lang w:val="nl-BE"/>
                </w:rPr>
                <w:t>Het meerjarenplan bestaat uit een strategische nota en een financiële nota en vormt de basis voor het beleid van het bestuur gedurende de komende 6 jaar.</w:t>
              </w:r>
            </w:p>
            <w:p w14:paraId="42B4E39C" w14:textId="77777777" w:rsidR="00CA6EFB" w:rsidRPr="00CA6160" w:rsidRDefault="00CA6EFB" w:rsidP="0045232D">
              <w:pPr>
                <w:pStyle w:val="DecisionArticleContent"/>
                <w:ind w:right="-427"/>
                <w:rPr>
                  <w:sz w:val="22"/>
                  <w:szCs w:val="22"/>
                  <w:lang w:val="nl-BE"/>
                </w:rPr>
              </w:pPr>
              <w:r w:rsidRPr="00CA6160">
                <w:rPr>
                  <w:sz w:val="22"/>
                  <w:szCs w:val="22"/>
                  <w:lang w:val="nl-BE"/>
                </w:rPr>
                <w:t>Dit meerjarenplan wordt opgemaakt volgens de regels over de beleids- en beheerscyclus (BBC).</w:t>
              </w:r>
            </w:p>
            <w:p w14:paraId="308CA2AD" w14:textId="1CF960C0" w:rsidR="00CA6EFB" w:rsidRPr="00CA6160" w:rsidRDefault="00CA6EFB" w:rsidP="0045232D">
              <w:pPr>
                <w:pStyle w:val="DecisionArticleContent"/>
                <w:ind w:right="-285"/>
                <w:rPr>
                  <w:sz w:val="22"/>
                  <w:szCs w:val="22"/>
                  <w:lang w:val="nl-BE"/>
                </w:rPr>
              </w:pPr>
              <w:r w:rsidRPr="00CA6160">
                <w:rPr>
                  <w:sz w:val="22"/>
                  <w:szCs w:val="22"/>
                  <w:lang w:val="nl-BE"/>
                </w:rPr>
                <w:t xml:space="preserve">Op basis van een uitgebreide omgevingsanalyse waarbij een beeld werd geschetst van de behoeften van de interne en externe belanghebbenden, van de sterktes en zwaktes van het bestuur en van de bedreigingen en opportuniteiten waarop het kan inspelen werd de aanzet gegeven tot </w:t>
              </w:r>
              <w:r w:rsidR="00B66741">
                <w:rPr>
                  <w:sz w:val="22"/>
                  <w:szCs w:val="22"/>
                  <w:lang w:val="nl-BE"/>
                </w:rPr>
                <w:t xml:space="preserve"> </w:t>
              </w:r>
              <w:r w:rsidRPr="00CA6160">
                <w:rPr>
                  <w:sz w:val="22"/>
                  <w:szCs w:val="22"/>
                  <w:lang w:val="nl-BE"/>
                </w:rPr>
                <w:t>een strategische nota, uitgaande van het bestuursakkoord. Met medewerking van alle interne diensten van de Stad en het OCMW Ronse en in overleg met het Managementteam werd een geïntegreerd meerjarenplan opgemaakt waarin ook het lokaal sociaal beleid verweven zit.</w:t>
              </w:r>
            </w:p>
            <w:p w14:paraId="1E4999DF" w14:textId="77777777" w:rsidR="00CA6EFB" w:rsidRPr="00CA6160" w:rsidRDefault="00CA6EFB" w:rsidP="00CA6EFB">
              <w:pPr>
                <w:pStyle w:val="DecisionArticleContent"/>
                <w:rPr>
                  <w:sz w:val="22"/>
                  <w:szCs w:val="22"/>
                  <w:lang w:val="nl-BE"/>
                </w:rPr>
              </w:pPr>
              <w:r w:rsidRPr="00CA6160">
                <w:rPr>
                  <w:sz w:val="22"/>
                  <w:szCs w:val="22"/>
                  <w:lang w:val="nl-BE"/>
                </w:rPr>
                <w:t>Het meerjarenplan bestaat uit 3 onderdelen :</w:t>
              </w:r>
            </w:p>
            <w:p w14:paraId="08A0BD62" w14:textId="77777777" w:rsidR="00CA6EFB" w:rsidRPr="00CA6160" w:rsidRDefault="00CA6EFB" w:rsidP="00CA6160">
              <w:pPr>
                <w:pStyle w:val="DecisionArticleContent"/>
                <w:numPr>
                  <w:ilvl w:val="0"/>
                  <w:numId w:val="27"/>
                </w:numPr>
                <w:rPr>
                  <w:sz w:val="22"/>
                  <w:szCs w:val="22"/>
                  <w:lang w:val="nl-BE"/>
                </w:rPr>
              </w:pPr>
              <w:r w:rsidRPr="00CA6160">
                <w:rPr>
                  <w:sz w:val="22"/>
                  <w:szCs w:val="22"/>
                  <w:lang w:val="nl-BE"/>
                </w:rPr>
                <w:t>De strategische nota</w:t>
              </w:r>
            </w:p>
            <w:p w14:paraId="198E0303" w14:textId="77777777" w:rsidR="00CA6EFB" w:rsidRPr="00CA6160" w:rsidRDefault="00CA6EFB" w:rsidP="00CA6160">
              <w:pPr>
                <w:pStyle w:val="DecisionArticleContent"/>
                <w:numPr>
                  <w:ilvl w:val="0"/>
                  <w:numId w:val="27"/>
                </w:numPr>
                <w:rPr>
                  <w:sz w:val="22"/>
                  <w:szCs w:val="22"/>
                  <w:lang w:val="nl-BE"/>
                </w:rPr>
              </w:pPr>
              <w:r w:rsidRPr="00CA6160">
                <w:rPr>
                  <w:sz w:val="22"/>
                  <w:szCs w:val="22"/>
                  <w:lang w:val="nl-BE"/>
                </w:rPr>
                <w:t>De financiële nota, die bestaat uit :</w:t>
              </w:r>
            </w:p>
            <w:p w14:paraId="78165C95" w14:textId="77777777" w:rsidR="00CA6EFB" w:rsidRPr="00CA6160" w:rsidRDefault="00CA6EFB" w:rsidP="00CA6160">
              <w:pPr>
                <w:pStyle w:val="DecisionArticleContent"/>
                <w:numPr>
                  <w:ilvl w:val="1"/>
                  <w:numId w:val="27"/>
                </w:numPr>
                <w:rPr>
                  <w:sz w:val="22"/>
                  <w:szCs w:val="22"/>
                  <w:lang w:val="nl-BE"/>
                </w:rPr>
              </w:pPr>
              <w:r w:rsidRPr="00CA6160">
                <w:rPr>
                  <w:sz w:val="22"/>
                  <w:szCs w:val="22"/>
                  <w:lang w:val="nl-BE"/>
                </w:rPr>
                <w:t>Het financiële doelstellingenplan (schema M1)</w:t>
              </w:r>
            </w:p>
            <w:p w14:paraId="0CEABFCF" w14:textId="77777777" w:rsidR="00CA6EFB" w:rsidRPr="00CA6160" w:rsidRDefault="00CA6EFB" w:rsidP="00CA6160">
              <w:pPr>
                <w:pStyle w:val="DecisionArticleContent"/>
                <w:numPr>
                  <w:ilvl w:val="1"/>
                  <w:numId w:val="27"/>
                </w:numPr>
                <w:rPr>
                  <w:sz w:val="22"/>
                  <w:szCs w:val="22"/>
                  <w:lang w:val="nl-BE"/>
                </w:rPr>
              </w:pPr>
              <w:r w:rsidRPr="00CA6160">
                <w:rPr>
                  <w:sz w:val="22"/>
                  <w:szCs w:val="22"/>
                  <w:lang w:val="nl-BE"/>
                </w:rPr>
                <w:t>De staat van het financieel evenwicht (schema M2)</w:t>
              </w:r>
            </w:p>
            <w:p w14:paraId="24CD2F75" w14:textId="77777777" w:rsidR="00CA6EFB" w:rsidRPr="00CA6160" w:rsidRDefault="00CA6EFB" w:rsidP="00CA6160">
              <w:pPr>
                <w:pStyle w:val="DecisionArticleContent"/>
                <w:numPr>
                  <w:ilvl w:val="1"/>
                  <w:numId w:val="27"/>
                </w:numPr>
                <w:rPr>
                  <w:sz w:val="22"/>
                  <w:szCs w:val="22"/>
                  <w:lang w:val="nl-BE"/>
                </w:rPr>
              </w:pPr>
              <w:r w:rsidRPr="00CA6160">
                <w:rPr>
                  <w:sz w:val="22"/>
                  <w:szCs w:val="22"/>
                  <w:lang w:val="nl-BE"/>
                </w:rPr>
                <w:t>Het overzicht van de kredieten (schema M3)</w:t>
              </w:r>
            </w:p>
            <w:p w14:paraId="6EA26B60" w14:textId="77777777" w:rsidR="00CA6EFB" w:rsidRPr="00CA6160" w:rsidRDefault="00CA6EFB" w:rsidP="00CA6160">
              <w:pPr>
                <w:pStyle w:val="DecisionArticleContent"/>
                <w:numPr>
                  <w:ilvl w:val="0"/>
                  <w:numId w:val="27"/>
                </w:numPr>
                <w:rPr>
                  <w:sz w:val="22"/>
                  <w:szCs w:val="22"/>
                  <w:lang w:val="nl-BE"/>
                </w:rPr>
              </w:pPr>
              <w:r w:rsidRPr="00CA6160">
                <w:rPr>
                  <w:sz w:val="22"/>
                  <w:szCs w:val="22"/>
                  <w:lang w:val="nl-BE"/>
                </w:rPr>
                <w:t>De toelichting</w:t>
              </w:r>
            </w:p>
            <w:p w14:paraId="67FE33D7" w14:textId="77777777" w:rsidR="00CA6EFB" w:rsidRPr="00CA6160" w:rsidRDefault="00CA6EFB" w:rsidP="00CA6EFB">
              <w:pPr>
                <w:pStyle w:val="DecisionArticleContent"/>
                <w:rPr>
                  <w:sz w:val="22"/>
                  <w:szCs w:val="22"/>
                  <w:lang w:val="nl-BE"/>
                </w:rPr>
              </w:pPr>
              <w:r w:rsidRPr="00CA6160">
                <w:rPr>
                  <w:sz w:val="22"/>
                  <w:szCs w:val="22"/>
                  <w:lang w:val="nl-BE"/>
                </w:rPr>
                <w:t>De bijhorende documentatie.</w:t>
              </w:r>
            </w:p>
            <w:p w14:paraId="1E17A396" w14:textId="77777777" w:rsidR="00CA6EFB" w:rsidRPr="00CA6160" w:rsidRDefault="00CA6EFB" w:rsidP="00CA6EFB">
              <w:pPr>
                <w:pStyle w:val="DecisionArticleContent"/>
                <w:rPr>
                  <w:sz w:val="22"/>
                  <w:szCs w:val="22"/>
                  <w:lang w:val="nl-BE"/>
                </w:rPr>
              </w:pPr>
              <w:r w:rsidRPr="00CA6160">
                <w:rPr>
                  <w:sz w:val="22"/>
                  <w:szCs w:val="22"/>
                  <w:lang w:val="nl-BE"/>
                </w:rPr>
                <w:t>Het ontwerp van het meerjarenplan dient minstens 14 dagen voor de vergadering van de gemeenteraad bezorgd te worden aan ieder lid van de raad.</w:t>
              </w:r>
            </w:p>
            <w:p w14:paraId="0BEB7B3A" w14:textId="77777777" w:rsidR="00CA6EFB" w:rsidRPr="00CA6160" w:rsidRDefault="00CA6EFB" w:rsidP="00CA6EFB">
              <w:pPr>
                <w:pStyle w:val="DecisionArticleContent"/>
                <w:rPr>
                  <w:rStyle w:val="artikelversie"/>
                  <w:sz w:val="22"/>
                  <w:szCs w:val="22"/>
                </w:rPr>
              </w:pPr>
              <w:r w:rsidRPr="00CA6160">
                <w:rPr>
                  <w:rStyle w:val="artikelversie"/>
                  <w:sz w:val="22"/>
                  <w:szCs w:val="22"/>
                </w:rPr>
                <w:t>De gemeenteraad en de raad voor maatschappelijk welzijn stemmen over hun deel van elk beleidsrapport. Nadat de raden zo het beleidsrapport elk voor hun deel hebben vastgesteld, keurt de gemeenteraad het deel van het beleidsrapport zoals vastgesteld door de raad voor maatschappelijk welzijn goed. Door die goedkeuring wordt het beleidsrapport in zijn geheel geacht definitief vastgesteld te zijn.</w:t>
              </w:r>
            </w:p>
            <w:p w14:paraId="63E3095B" w14:textId="77777777" w:rsidR="00CA6EFB" w:rsidRPr="00CA6160" w:rsidRDefault="00CA6EFB" w:rsidP="00CA6EFB">
              <w:pPr>
                <w:pStyle w:val="DecisionArticleContent"/>
                <w:rPr>
                  <w:sz w:val="22"/>
                  <w:szCs w:val="22"/>
                </w:rPr>
              </w:pPr>
            </w:p>
            <w:p w14:paraId="17EAC51F" w14:textId="77777777" w:rsidR="00CA6EFB" w:rsidRPr="00CA6160" w:rsidRDefault="00CA6EFB" w:rsidP="00CA6EFB">
              <w:pPr>
                <w:pStyle w:val="DecisionArticleContent"/>
                <w:rPr>
                  <w:b/>
                  <w:sz w:val="22"/>
                  <w:szCs w:val="22"/>
                </w:rPr>
              </w:pPr>
              <w:r w:rsidRPr="00CA6160">
                <w:rPr>
                  <w:b/>
                  <w:sz w:val="22"/>
                  <w:szCs w:val="22"/>
                </w:rPr>
                <w:t>Voordracht</w:t>
              </w:r>
            </w:p>
            <w:p w14:paraId="249900AB" w14:textId="234A47DC" w:rsidR="00CA6EFB" w:rsidRPr="00CA6160" w:rsidRDefault="00CA6EFB" w:rsidP="00CA6EFB">
              <w:pPr>
                <w:pStyle w:val="DecisionArticleContent"/>
                <w:rPr>
                  <w:sz w:val="22"/>
                  <w:szCs w:val="22"/>
                </w:rPr>
              </w:pPr>
              <w:r w:rsidRPr="00CA6160">
                <w:rPr>
                  <w:sz w:val="22"/>
                  <w:szCs w:val="22"/>
                </w:rPr>
                <w:t xml:space="preserve">Op voorstel van het College van Burgemeester en Schepenen met positief advies van het </w:t>
              </w:r>
              <w:r w:rsidR="0045232D" w:rsidRPr="00CA6160">
                <w:rPr>
                  <w:sz w:val="22"/>
                  <w:szCs w:val="22"/>
                </w:rPr>
                <w:t>M</w:t>
              </w:r>
              <w:r w:rsidRPr="00CA6160">
                <w:rPr>
                  <w:sz w:val="22"/>
                  <w:szCs w:val="22"/>
                </w:rPr>
                <w:t xml:space="preserve">anagementteam. </w:t>
              </w:r>
            </w:p>
            <w:sdt>
              <w:sdtPr>
                <w:rPr>
                  <w:b/>
                  <w:sz w:val="22"/>
                  <w:szCs w:val="22"/>
                  <w:lang w:val="en-US"/>
                </w:rPr>
                <w:alias w:val="General Decision Section"/>
                <w:tag w:val="MeetingItem_GeneralDecisionSection"/>
                <w:id w:val="362013588"/>
                <w:placeholder>
                  <w:docPart w:val="64C0126F206D46B3B360FA028BD45A97"/>
                </w:placeholder>
              </w:sdtPr>
              <w:sdtEndPr>
                <w:rPr>
                  <w:lang w:val="nl-NL"/>
                </w:rPr>
              </w:sdtEndPr>
              <w:sdtContent>
                <w:p w14:paraId="1CBB61C3" w14:textId="77777777" w:rsidR="00CA6EFB" w:rsidRPr="00CA6160" w:rsidRDefault="00CA6EFB" w:rsidP="00CA6EFB">
                  <w:pPr>
                    <w:spacing w:before="240" w:after="120"/>
                    <w:rPr>
                      <w:b/>
                      <w:sz w:val="22"/>
                      <w:szCs w:val="22"/>
                      <w:lang w:val="en-US"/>
                    </w:rPr>
                  </w:pPr>
                  <w:r w:rsidRPr="00CA6160">
                    <w:rPr>
                      <w:b/>
                      <w:sz w:val="22"/>
                      <w:szCs w:val="22"/>
                      <w:lang w:val="en-US"/>
                    </w:rPr>
                    <w:t>Besluit:</w:t>
                  </w:r>
                </w:p>
                <w:p w14:paraId="5BA22DCF"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696613161"/>
                      <w:placeholder>
                        <w:docPart w:val="12648811961641F9BCEF52A541A3B8C0"/>
                      </w:placeholder>
                      <w:dataBinding w:prefixMappings="xmlns:ns0='http://www.net-it.be/2012/11/main'" w:xpath="/ns0:MeetingReport[1]/ns0:Meeting[1]/ns0:MeetingItems[1]/ns0:MeetingItem[11]/ns0:VotingResults[1]/ns0:VoteDivisions[1]/ns0:VoteDivision[1]/ns0:PoliticalGroup[1]" w:storeItemID="{BA27EB20-B771-4FF2-B1BB-23CAF660D396}"/>
                      <w:text/>
                    </w:sdtPr>
                    <w:sdtContent>
                      <w:r w:rsidRPr="00CA6160">
                        <w:rPr>
                          <w:rFonts w:cs="Arial"/>
                          <w:b/>
                          <w:sz w:val="22"/>
                          <w:szCs w:val="22"/>
                          <w:lang w:val="nl-BE"/>
                        </w:rPr>
                        <w:t>sp.a</w:t>
                      </w:r>
                    </w:sdtContent>
                  </w:sdt>
                  <w:r w:rsidRPr="00CA6160">
                    <w:rPr>
                      <w:rFonts w:cs="Arial"/>
                      <w:b/>
                      <w:sz w:val="22"/>
                      <w:szCs w:val="22"/>
                      <w:lang w:val="nl-BE"/>
                    </w:rPr>
                    <w:t xml:space="preserve"> stemmen tegen: </w:t>
                  </w:r>
                  <w:sdt>
                    <w:sdtPr>
                      <w:rPr>
                        <w:rFonts w:cs="Arial"/>
                        <w:b/>
                        <w:sz w:val="22"/>
                        <w:szCs w:val="22"/>
                        <w:lang w:val="nl-BE"/>
                      </w:rPr>
                      <w:alias w:val="Voters summary"/>
                      <w:tag w:val="VotersSummary"/>
                      <w:id w:val="-128402594"/>
                      <w:placeholder>
                        <w:docPart w:val="12648811961641F9BCEF52A541A3B8C0"/>
                      </w:placeholder>
                      <w:dataBinding w:prefixMappings="xmlns:ns0='http://www.net-it.be/2012/11/main'" w:xpath="/ns0:MeetingReport[1]/ns0:Meeting[1]/ns0:MeetingItems[1]/ns0:MeetingItem[11]/ns0:VotingResults[1]/ns0:VoteDivisions[1]/ns0:VoteDivision[1]/ns0:VotersSummary[1]" w:storeItemID="{BA27EB20-B771-4FF2-B1BB-23CAF660D396}"/>
                      <w:text/>
                    </w:sdtPr>
                    <w:sdtContent>
                      <w:r w:rsidRPr="00CA6160">
                        <w:rPr>
                          <w:rFonts w:cs="Arial"/>
                          <w:b/>
                          <w:sz w:val="22"/>
                          <w:szCs w:val="22"/>
                          <w:lang w:val="nl-BE"/>
                        </w:rPr>
                        <w:t>Gunther Deriemaker, Björn Bordon, Koen Haelters, Jean-Pierre Stockman</w:t>
                      </w:r>
                    </w:sdtContent>
                  </w:sdt>
                </w:p>
                <w:p w14:paraId="77C45256"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183784922"/>
                      <w:placeholder>
                        <w:docPart w:val="52502B6A1DED45AC861E6690EEC32505"/>
                      </w:placeholder>
                      <w:dataBinding w:prefixMappings="xmlns:ns0='http://www.net-it.be/2012/11/main'" w:xpath="/ns0:MeetingReport[1]/ns0:Meeting[1]/ns0:MeetingItems[1]/ns0:MeetingItem[11]/ns0:VotingResults[1]/ns0:VoteDivisions[1]/ns0:VoteDivision[2]/ns0:PoliticalGroup[1]" w:storeItemID="{BA27EB20-B771-4FF2-B1BB-23CAF660D396}"/>
                      <w:text/>
                    </w:sdtPr>
                    <w:sdtContent>
                      <w:r w:rsidRPr="00CA6160">
                        <w:rPr>
                          <w:rFonts w:cs="Arial"/>
                          <w:b/>
                          <w:sz w:val="22"/>
                          <w:szCs w:val="22"/>
                          <w:lang w:val="nl-BE"/>
                        </w:rPr>
                        <w:t>N-VA</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1604641891"/>
                      <w:placeholder>
                        <w:docPart w:val="52502B6A1DED45AC861E6690EEC32505"/>
                      </w:placeholder>
                      <w:dataBinding w:prefixMappings="xmlns:ns0='http://www.net-it.be/2012/11/main'" w:xpath="/ns0:MeetingReport[1]/ns0:Meeting[1]/ns0:MeetingItems[1]/ns0:MeetingItem[11]/ns0:VotingResults[1]/ns0:VoteDivisions[1]/ns0:VoteDivision[2]/ns0:VotersSummary[1]" w:storeItemID="{BA27EB20-B771-4FF2-B1BB-23CAF660D396}"/>
                      <w:text/>
                    </w:sdtPr>
                    <w:sdtContent>
                      <w:r w:rsidRPr="00CA6160">
                        <w:rPr>
                          <w:rFonts w:cs="Arial"/>
                          <w:b/>
                          <w:sz w:val="22"/>
                          <w:szCs w:val="22"/>
                          <w:lang w:val="nl-BE"/>
                        </w:rPr>
                        <w:t>Paul Carteus, Brigitte Vanhoutte, Aaron Demeulemeester, Wim Vandevelde, David Vandekerkhove, Rossana Khoshaba, Jo Cornelus</w:t>
                      </w:r>
                    </w:sdtContent>
                  </w:sdt>
                </w:p>
                <w:p w14:paraId="41979BE9"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211154504"/>
                      <w:placeholder>
                        <w:docPart w:val="402C3F4C4F20444FBC5EA63C9E56C546"/>
                      </w:placeholder>
                      <w:dataBinding w:prefixMappings="xmlns:ns0='http://www.net-it.be/2012/11/main'" w:xpath="/ns0:MeetingReport[1]/ns0:Meeting[1]/ns0:MeetingItems[1]/ns0:MeetingItem[11]/ns0:VotingResults[1]/ns0:VoteDivisions[1]/ns0:VoteDivision[3]/ns0:PoliticalGroup[1]" w:storeItemID="{BA27EB20-B771-4FF2-B1BB-23CAF660D396}"/>
                      <w:text/>
                    </w:sdtPr>
                    <w:sdtContent>
                      <w:r w:rsidRPr="00CA6160">
                        <w:rPr>
                          <w:rFonts w:cs="Arial"/>
                          <w:b/>
                          <w:sz w:val="22"/>
                          <w:szCs w:val="22"/>
                          <w:lang w:val="nl-BE"/>
                        </w:rPr>
                        <w:t>CD&amp;V</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1736613195"/>
                      <w:placeholder>
                        <w:docPart w:val="402C3F4C4F20444FBC5EA63C9E56C546"/>
                      </w:placeholder>
                      <w:dataBinding w:prefixMappings="xmlns:ns0='http://www.net-it.be/2012/11/main'" w:xpath="/ns0:MeetingReport[1]/ns0:Meeting[1]/ns0:MeetingItems[1]/ns0:MeetingItem[11]/ns0:VotingResults[1]/ns0:VoteDivisions[1]/ns0:VoteDivision[3]/ns0:VotersSummary[1]" w:storeItemID="{BA27EB20-B771-4FF2-B1BB-23CAF660D396}"/>
                      <w:text/>
                    </w:sdtPr>
                    <w:sdtContent>
                      <w:r w:rsidRPr="00CA6160">
                        <w:rPr>
                          <w:rFonts w:cs="Arial"/>
                          <w:b/>
                          <w:sz w:val="22"/>
                          <w:szCs w:val="22"/>
                          <w:lang w:val="nl-BE"/>
                        </w:rPr>
                        <w:t>Luc Dupont, Joris Vandenhoucke, Jan Foulon, Ignace Michaux, Yves Deworm, Diederik Van Hamme, Patrice Dutranoit, Faiza El Ghouch, Eva Lamon, Eugénie Carrez, Leonard Verstichel</w:t>
                      </w:r>
                    </w:sdtContent>
                  </w:sdt>
                </w:p>
                <w:p w14:paraId="70451E6C"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227152556"/>
                      <w:placeholder>
                        <w:docPart w:val="067A79BA780D4E0692723C1E821E0224"/>
                      </w:placeholder>
                      <w:dataBinding w:prefixMappings="xmlns:ns0='http://www.net-it.be/2012/11/main'" w:xpath="/ns0:MeetingReport[1]/ns0:Meeting[1]/ns0:MeetingItems[1]/ns0:MeetingItem[11]/ns0:VotingResults[1]/ns0:VoteDivisions[1]/ns0:VoteDivision[4]/ns0:PoliticalGroup[1]" w:storeItemID="{BA27EB20-B771-4FF2-B1BB-23CAF660D396}"/>
                      <w:text/>
                    </w:sdtPr>
                    <w:sdtContent>
                      <w:r w:rsidRPr="00CA6160">
                        <w:rPr>
                          <w:rFonts w:cs="Arial"/>
                          <w:b/>
                          <w:sz w:val="22"/>
                          <w:szCs w:val="22"/>
                          <w:lang w:val="nl-BE"/>
                        </w:rPr>
                        <w:t>Open Vld</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261423900"/>
                      <w:placeholder>
                        <w:docPart w:val="067A79BA780D4E0692723C1E821E0224"/>
                      </w:placeholder>
                      <w:dataBinding w:prefixMappings="xmlns:ns0='http://www.net-it.be/2012/11/main'" w:xpath="/ns0:MeetingReport[1]/ns0:Meeting[1]/ns0:MeetingItems[1]/ns0:MeetingItem[11]/ns0:VotingResults[1]/ns0:VoteDivisions[1]/ns0:VoteDivision[4]/ns0:VotersSummary[1]" w:storeItemID="{BA27EB20-B771-4FF2-B1BB-23CAF660D396}"/>
                      <w:text/>
                    </w:sdtPr>
                    <w:sdtContent>
                      <w:r w:rsidRPr="00CA6160">
                        <w:rPr>
                          <w:rFonts w:cs="Arial"/>
                          <w:b/>
                          <w:sz w:val="22"/>
                          <w:szCs w:val="22"/>
                          <w:lang w:val="nl-BE"/>
                        </w:rPr>
                        <w:t>Tom Deputter</w:t>
                      </w:r>
                    </w:sdtContent>
                  </w:sdt>
                </w:p>
                <w:p w14:paraId="26ACFAD7"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70263261"/>
                      <w:placeholder>
                        <w:docPart w:val="F45FBB6C40814220B073820A98C33BFD"/>
                      </w:placeholder>
                      <w:dataBinding w:prefixMappings="xmlns:ns0='http://www.net-it.be/2012/11/main'" w:xpath="/ns0:MeetingReport[1]/ns0:Meeting[1]/ns0:MeetingItems[1]/ns0:MeetingItem[11]/ns0:VotingResults[1]/ns0:VoteDivisions[1]/ns0:VoteDivision[5]/ns0:PoliticalGroup[1]" w:storeItemID="{BA27EB20-B771-4FF2-B1BB-23CAF660D396}"/>
                      <w:text/>
                    </w:sdtPr>
                    <w:sdtContent>
                      <w:r w:rsidRPr="00CA6160">
                        <w:rPr>
                          <w:rFonts w:cs="Arial"/>
                          <w:b/>
                          <w:sz w:val="22"/>
                          <w:szCs w:val="22"/>
                          <w:lang w:val="nl-BE"/>
                        </w:rPr>
                        <w:t>Groen</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2046520137"/>
                      <w:placeholder>
                        <w:docPart w:val="F45FBB6C40814220B073820A98C33BFD"/>
                      </w:placeholder>
                      <w:dataBinding w:prefixMappings="xmlns:ns0='http://www.net-it.be/2012/11/main'" w:xpath="/ns0:MeetingReport[1]/ns0:Meeting[1]/ns0:MeetingItems[1]/ns0:MeetingItem[11]/ns0:VotingResults[1]/ns0:VoteDivisions[1]/ns0:VoteDivision[5]/ns0:VotersSummary[1]" w:storeItemID="{BA27EB20-B771-4FF2-B1BB-23CAF660D396}"/>
                      <w:text/>
                    </w:sdtPr>
                    <w:sdtContent>
                      <w:r w:rsidRPr="00CA6160">
                        <w:rPr>
                          <w:rFonts w:cs="Arial"/>
                          <w:b/>
                          <w:sz w:val="22"/>
                          <w:szCs w:val="22"/>
                          <w:lang w:val="nl-BE"/>
                        </w:rPr>
                        <w:t>Lech Schelfout, Youssef Elidrissi</w:t>
                      </w:r>
                    </w:sdtContent>
                  </w:sdt>
                </w:p>
              </w:sdtContent>
            </w:sdt>
            <w:p w14:paraId="778727B1" w14:textId="77777777" w:rsidR="001344E7" w:rsidRDefault="001344E7" w:rsidP="00CA6EFB">
              <w:pPr>
                <w:pStyle w:val="DecisionArticleContent"/>
                <w:rPr>
                  <w:b/>
                  <w:sz w:val="22"/>
                  <w:szCs w:val="22"/>
                  <w:lang w:val="nl-BE"/>
                </w:rPr>
              </w:pPr>
              <w:r>
                <w:rPr>
                  <w:b/>
                  <w:sz w:val="22"/>
                  <w:szCs w:val="22"/>
                  <w:lang w:val="nl-BE"/>
                </w:rPr>
                <w:br w:type="page"/>
              </w:r>
            </w:p>
            <w:p w14:paraId="551FC945" w14:textId="2ACC37D8" w:rsidR="00CA6EFB" w:rsidRPr="00CA6160" w:rsidRDefault="00CA6EFB" w:rsidP="00CA6EFB">
              <w:pPr>
                <w:pStyle w:val="DecisionArticleContent"/>
                <w:rPr>
                  <w:sz w:val="22"/>
                  <w:szCs w:val="22"/>
                </w:rPr>
              </w:pPr>
              <w:r w:rsidRPr="00CA6160">
                <w:rPr>
                  <w:b/>
                  <w:sz w:val="22"/>
                  <w:szCs w:val="22"/>
                  <w:lang w:val="nl-BE"/>
                </w:rPr>
                <w:lastRenderedPageBreak/>
                <w:t>Artikel 1:</w:t>
              </w:r>
            </w:p>
            <w:p w14:paraId="3F793AA0" w14:textId="77777777" w:rsidR="00CA6EFB" w:rsidRPr="00CA6160" w:rsidRDefault="00CA6EFB" w:rsidP="0045232D">
              <w:pPr>
                <w:pStyle w:val="DecisionArticleContent"/>
                <w:ind w:right="-285"/>
                <w:rPr>
                  <w:sz w:val="22"/>
                  <w:szCs w:val="22"/>
                  <w:lang w:val="nl-BE"/>
                </w:rPr>
              </w:pPr>
              <w:r w:rsidRPr="00CA6160">
                <w:rPr>
                  <w:sz w:val="22"/>
                  <w:szCs w:val="22"/>
                  <w:lang w:val="nl-BE"/>
                </w:rPr>
                <w:t>Het meerjarenplan 2020-2025 van de Stad Ronse als deel van het geïntegreerd meerjarenplan van het Lokaal Bestuur Ronse goed te keuren.</w:t>
              </w:r>
            </w:p>
            <w:p w14:paraId="28CAEECF" w14:textId="77777777" w:rsidR="00CA6EFB" w:rsidRPr="00CA6160" w:rsidRDefault="00CA6EFB" w:rsidP="00CA6EFB">
              <w:pPr>
                <w:pStyle w:val="DecisionArticleContent"/>
                <w:rPr>
                  <w:sz w:val="22"/>
                  <w:szCs w:val="22"/>
                </w:rPr>
              </w:pPr>
              <w:r w:rsidRPr="00CA6160">
                <w:rPr>
                  <w:b/>
                  <w:sz w:val="22"/>
                  <w:szCs w:val="22"/>
                  <w:lang w:val="nl-BE"/>
                </w:rPr>
                <w:t>Artikel 2:</w:t>
              </w:r>
            </w:p>
            <w:p w14:paraId="0C383725" w14:textId="77777777" w:rsidR="00CA6EFB" w:rsidRPr="00CA6160" w:rsidRDefault="00CA6EFB" w:rsidP="00CA6EFB">
              <w:pPr>
                <w:pStyle w:val="DecisionArticleContent"/>
                <w:rPr>
                  <w:sz w:val="22"/>
                  <w:szCs w:val="22"/>
                  <w:lang w:val="nl-BE"/>
                </w:rPr>
              </w:pPr>
              <w:r w:rsidRPr="00CA6160">
                <w:rPr>
                  <w:sz w:val="22"/>
                  <w:szCs w:val="22"/>
                  <w:lang w:val="nl-BE"/>
                </w:rPr>
                <w:t>Het meerjarenplan 2020-2025 van de Lokaal Bestuur Ronse vast te stellen.</w:t>
              </w:r>
            </w:p>
            <w:p w14:paraId="743C7309" w14:textId="3D7E9EB6" w:rsidR="00CA6EFB" w:rsidRPr="00CA6160" w:rsidRDefault="00B66741" w:rsidP="0045232D">
              <w:pPr>
                <w:pStyle w:val="Kop5"/>
                <w:spacing w:before="360"/>
                <w:rPr>
                  <w:sz w:val="22"/>
                  <w:szCs w:val="22"/>
                  <w:lang w:val="en-US"/>
                </w:rPr>
              </w:pPr>
              <w:sdt>
                <w:sdtPr>
                  <w:rPr>
                    <w:sz w:val="22"/>
                    <w:szCs w:val="22"/>
                    <w:lang w:val="en-US"/>
                  </w:rPr>
                  <w:alias w:val="Order Value"/>
                  <w:tag w:val="MeetingItem_MainMeetingOrderValue"/>
                  <w:id w:val="1646933966"/>
                  <w:placeholder>
                    <w:docPart w:val="32F0FF99CF1F4F90BE330AE8FE54BD5C"/>
                  </w:placeholder>
                  <w:dataBinding w:prefixMappings="xmlns:ns0='http://www.net-it.be/2012/11/main'" w:xpath="/ns0:MeetingReport[1]/ns0:Meeting[1]/ns0:MeetingItems[1]/ns0:MeetingItem[12]/ns0:DocumentMainMeetingOrder[1]" w:storeItemID="{BA27EB20-B771-4FF2-B1BB-23CAF660D396}"/>
                  <w:text/>
                </w:sdtPr>
                <w:sdtContent>
                  <w:r w:rsidR="00CA6EFB" w:rsidRPr="00CA6160">
                    <w:rPr>
                      <w:sz w:val="22"/>
                      <w:szCs w:val="22"/>
                      <w:lang w:val="en-US"/>
                    </w:rPr>
                    <w:t>12</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568699262"/>
                  <w:placeholder>
                    <w:docPart w:val="E7AE1B0530C34DE3895AE805D20606AD"/>
                  </w:placeholder>
                  <w:dataBinding w:prefixMappings="xmlns:ns0='http://www.net-it.be/2012/11/main'" w:xpath="/ns0:MeetingReport[1]/ns0:Meeting[1]/ns0:MeetingItems[1]/ns0:MeetingItem[12]/ns0:Title[1]" w:storeItemID="{BA27EB20-B771-4FF2-B1BB-23CAF660D396}"/>
                  <w:text/>
                </w:sdtPr>
                <w:sdtContent>
                  <w:r w:rsidR="00CA6EFB" w:rsidRPr="00CA6160">
                    <w:rPr>
                      <w:sz w:val="22"/>
                      <w:szCs w:val="22"/>
                      <w:lang w:val="en-US"/>
                    </w:rPr>
                    <w:t>Algemene gemeentelijke heffing.                                                                                        Aanpassing.                                                                                                                    Beslissing.</w:t>
                  </w:r>
                </w:sdtContent>
              </w:sdt>
            </w:p>
            <w:p w14:paraId="7057CBB2" w14:textId="77777777" w:rsidR="0045232D" w:rsidRPr="00CA6160" w:rsidRDefault="0045232D" w:rsidP="0045232D">
              <w:pPr>
                <w:pStyle w:val="ElucidationContent"/>
                <w:spacing w:before="240"/>
                <w:ind w:left="0"/>
                <w:rPr>
                  <w:sz w:val="22"/>
                  <w:szCs w:val="22"/>
                  <w:lang w:val="nl-BE"/>
                </w:rPr>
              </w:pPr>
              <w:r w:rsidRPr="00CA6160">
                <w:rPr>
                  <w:sz w:val="22"/>
                  <w:szCs w:val="22"/>
                  <w:lang w:val="nl-BE"/>
                </w:rPr>
                <w:t>De heer Björn Bordon, gemeenteraadslid, wenst, namens de sp.a-fractie, een amendement in te dienen voor dit agendapunt.</w:t>
              </w:r>
            </w:p>
            <w:p w14:paraId="732E55C2" w14:textId="77777777" w:rsidR="0045232D" w:rsidRPr="00CA6160" w:rsidRDefault="0045232D" w:rsidP="0045232D">
              <w:pPr>
                <w:pStyle w:val="ElucidationContent"/>
                <w:spacing w:before="120"/>
                <w:ind w:left="0"/>
                <w:rPr>
                  <w:sz w:val="22"/>
                  <w:szCs w:val="22"/>
                  <w:lang w:val="nl-BE"/>
                </w:rPr>
              </w:pPr>
              <w:r w:rsidRPr="00CA6160">
                <w:rPr>
                  <w:sz w:val="22"/>
                  <w:szCs w:val="22"/>
                  <w:lang w:val="nl-BE"/>
                </w:rPr>
                <w:t>Hij verwijst hiervoor naar de gemeenteraadszitting van 04 september 2017 waarop hij toen, namens de sp.a-fractie, een bijkomend punt indiende met de vraag tot aanpassing van het belastingreglement “algemene gemeentelijke heffing (gezinnen)”. Hij stelde toen voor om het sociaal tarief van 110 euro (vermindering van 80 euro op 190 euro) ook te voorzien voor alleenstaanden door toevoeging van een punt c) in Artikel 9 §1 van het reglement. Doch dit voorstel werd niet aangenomen.</w:t>
              </w:r>
            </w:p>
            <w:p w14:paraId="539CFB78" w14:textId="77777777" w:rsidR="0045232D" w:rsidRPr="00CA6160" w:rsidRDefault="0045232D" w:rsidP="0045232D">
              <w:pPr>
                <w:pStyle w:val="ElucidationContent"/>
                <w:spacing w:before="120"/>
                <w:ind w:left="0"/>
                <w:rPr>
                  <w:sz w:val="22"/>
                  <w:szCs w:val="22"/>
                  <w:lang w:val="nl-BE"/>
                </w:rPr>
              </w:pPr>
              <w:r w:rsidRPr="00CA6160">
                <w:rPr>
                  <w:sz w:val="22"/>
                  <w:szCs w:val="22"/>
                  <w:lang w:val="nl-BE"/>
                </w:rPr>
                <w:t xml:space="preserve">Omwille van de aanpassing van de algemene gemeentelijke heffing die op heden wordt voorgelegd aan de gemeenteraad wenst de heer Bordon nogmaals hetzelfde voorstel voor te leggen aan gemeenteraad. Concreet vraagt hij dus om het </w:t>
              </w:r>
              <w:r w:rsidRPr="00CA6160">
                <w:rPr>
                  <w:b/>
                  <w:sz w:val="22"/>
                  <w:szCs w:val="22"/>
                  <w:lang w:val="nl-BE"/>
                </w:rPr>
                <w:t xml:space="preserve">Artikel 9, §1 van dit reglement, aan te vullen als volgt </w:t>
              </w:r>
              <w:r w:rsidRPr="00CA6160">
                <w:rPr>
                  <w:sz w:val="22"/>
                  <w:szCs w:val="22"/>
                  <w:lang w:val="nl-BE"/>
                </w:rPr>
                <w:t xml:space="preserve">: </w:t>
              </w:r>
              <w:r w:rsidRPr="00CA6160">
                <w:rPr>
                  <w:b/>
                  <w:sz w:val="22"/>
                  <w:szCs w:val="22"/>
                  <w:lang w:val="nl-BE"/>
                </w:rPr>
                <w:t>c) gezinnen bestaande uit één persoon die ongehuwd is en niet met een partner woont noch met een ander meerderjarig persoon”.</w:t>
              </w:r>
              <w:r w:rsidRPr="00CA6160">
                <w:rPr>
                  <w:sz w:val="22"/>
                  <w:szCs w:val="22"/>
                  <w:lang w:val="nl-BE"/>
                </w:rPr>
                <w:t xml:space="preserve"> </w:t>
              </w:r>
            </w:p>
            <w:p w14:paraId="48681E82" w14:textId="77777777" w:rsidR="0045232D" w:rsidRPr="00CA6160" w:rsidRDefault="0045232D" w:rsidP="0045232D">
              <w:pPr>
                <w:pStyle w:val="ElucidationContent"/>
                <w:spacing w:before="120"/>
                <w:ind w:left="0"/>
                <w:rPr>
                  <w:sz w:val="22"/>
                  <w:szCs w:val="22"/>
                  <w:lang w:val="nl-BE"/>
                </w:rPr>
              </w:pPr>
              <w:r w:rsidRPr="00CA6160">
                <w:rPr>
                  <w:sz w:val="22"/>
                  <w:szCs w:val="22"/>
                  <w:lang w:val="nl-BE"/>
                </w:rPr>
                <w:t>De heer Paul Carteus, voorzitter gemeenteraad, stelt voor om over dit amendement een stemming per fractie te houden.</w:t>
              </w:r>
            </w:p>
            <w:p w14:paraId="5D673AFD" w14:textId="77777777" w:rsidR="0045232D" w:rsidRPr="00CA6160" w:rsidRDefault="0045232D" w:rsidP="0045232D">
              <w:pPr>
                <w:pStyle w:val="ElucidationContent"/>
                <w:spacing w:before="120"/>
                <w:ind w:left="0"/>
                <w:rPr>
                  <w:sz w:val="22"/>
                  <w:szCs w:val="22"/>
                  <w:lang w:val="nl-BE"/>
                </w:rPr>
              </w:pPr>
              <w:r w:rsidRPr="00CA6160">
                <w:rPr>
                  <w:sz w:val="22"/>
                  <w:szCs w:val="22"/>
                  <w:lang w:val="nl-BE"/>
                </w:rPr>
                <w:t>De uitslag van deze stemming luidt als volgt :</w:t>
              </w:r>
            </w:p>
            <w:p w14:paraId="5C4EECFA" w14:textId="77777777" w:rsidR="0045232D" w:rsidRPr="00CA6160" w:rsidRDefault="0045232D" w:rsidP="0045232D">
              <w:pPr>
                <w:pStyle w:val="ElucidationContent"/>
                <w:spacing w:before="120"/>
                <w:ind w:left="0"/>
                <w:rPr>
                  <w:b/>
                  <w:sz w:val="22"/>
                  <w:szCs w:val="22"/>
                  <w:lang w:val="nl-BE"/>
                </w:rPr>
              </w:pPr>
              <w:r w:rsidRPr="00CA6160">
                <w:rPr>
                  <w:b/>
                  <w:sz w:val="22"/>
                  <w:szCs w:val="22"/>
                  <w:lang w:val="nl-BE"/>
                </w:rPr>
                <w:t>De sp.a-fractie, de Open Vld-fractie en de Groen-fractie stemmen voor het amendement, de CD&amp;V-fractie en de N-VA-fractie stemmen tegen het amendement.</w:t>
              </w:r>
            </w:p>
            <w:p w14:paraId="5AE61054" w14:textId="77777777" w:rsidR="0045232D" w:rsidRPr="00CA6160" w:rsidRDefault="0045232D" w:rsidP="0045232D">
              <w:pPr>
                <w:pStyle w:val="ElucidationContent"/>
                <w:spacing w:before="120"/>
                <w:ind w:left="0"/>
                <w:rPr>
                  <w:sz w:val="22"/>
                  <w:szCs w:val="22"/>
                  <w:lang w:val="nl-BE"/>
                </w:rPr>
              </w:pPr>
              <w:r w:rsidRPr="00CA6160">
                <w:rPr>
                  <w:sz w:val="22"/>
                  <w:szCs w:val="22"/>
                  <w:lang w:val="nl-BE"/>
                </w:rPr>
                <w:t>Het amendement is hierbij verworpen en het belastingreglement “algemene gemeentelijke heffing” wordt, zoals oorspronkelijk voorgesteld, aan de gemeenteraad ter stemming voorgelegd.</w:t>
              </w:r>
            </w:p>
            <w:p w14:paraId="3D9B83B5" w14:textId="77777777" w:rsidR="0045232D" w:rsidRPr="00CA6160" w:rsidRDefault="0045232D" w:rsidP="0045232D">
              <w:pPr>
                <w:rPr>
                  <w:sz w:val="22"/>
                  <w:szCs w:val="22"/>
                  <w:lang w:val="en-US"/>
                </w:rPr>
              </w:pPr>
            </w:p>
            <w:p w14:paraId="4E161EF9" w14:textId="77777777" w:rsidR="00CA6EFB" w:rsidRPr="00CA6160" w:rsidRDefault="00CA6EFB" w:rsidP="00CA6EFB">
              <w:pPr>
                <w:pStyle w:val="DecisionArticleContent"/>
                <w:rPr>
                  <w:b/>
                  <w:sz w:val="22"/>
                  <w:szCs w:val="22"/>
                  <w:lang w:val="nl-NL"/>
                </w:rPr>
              </w:pPr>
              <w:r w:rsidRPr="00CA6160">
                <w:rPr>
                  <w:b/>
                  <w:sz w:val="22"/>
                  <w:szCs w:val="22"/>
                  <w:lang w:val="nl-NL"/>
                </w:rPr>
                <w:t>Bevoegdheid/rechtsgrond</w:t>
              </w:r>
            </w:p>
            <w:p w14:paraId="41AF164A" w14:textId="77777777" w:rsidR="00CA6EFB" w:rsidRPr="00CA6160" w:rsidRDefault="00CA6EFB" w:rsidP="00CA6160">
              <w:pPr>
                <w:pStyle w:val="DecisionArticleContent"/>
                <w:numPr>
                  <w:ilvl w:val="0"/>
                  <w:numId w:val="28"/>
                </w:numPr>
                <w:tabs>
                  <w:tab w:val="clear" w:pos="284"/>
                </w:tabs>
                <w:spacing w:before="120"/>
                <w:jc w:val="both"/>
                <w:rPr>
                  <w:sz w:val="22"/>
                  <w:szCs w:val="22"/>
                  <w:lang w:val="nl-NL"/>
                </w:rPr>
              </w:pPr>
              <w:r w:rsidRPr="00CA6160">
                <w:rPr>
                  <w:sz w:val="22"/>
                  <w:szCs w:val="22"/>
                  <w:lang w:val="nl-NL"/>
                </w:rPr>
                <w:t>Het decreet over het Lokaal Bestuur van 22 december 2017, artikel 40 §3.</w:t>
              </w:r>
            </w:p>
            <w:p w14:paraId="74F6FAEF" w14:textId="77777777" w:rsidR="00CA6EFB" w:rsidRPr="00CA6160" w:rsidRDefault="00CA6EFB" w:rsidP="00CA6160">
              <w:pPr>
                <w:pStyle w:val="DecisionArticleContent"/>
                <w:numPr>
                  <w:ilvl w:val="0"/>
                  <w:numId w:val="28"/>
                </w:numPr>
                <w:tabs>
                  <w:tab w:val="clear" w:pos="284"/>
                </w:tabs>
                <w:jc w:val="both"/>
                <w:rPr>
                  <w:sz w:val="22"/>
                  <w:szCs w:val="22"/>
                  <w:lang w:val="nl-NL"/>
                </w:rPr>
              </w:pPr>
              <w:r w:rsidRPr="00CA6160">
                <w:rPr>
                  <w:sz w:val="22"/>
                  <w:szCs w:val="22"/>
                  <w:lang w:val="nl-NL"/>
                </w:rPr>
                <w:t>Het decreet van 30 mei 2008 betreffende de vestiging, de invordering en de geschillenprocedure van provincie- en gemeentebelastingen, gewijzigd bij decreten van 28 mei 2010 en 17 februari 2012.</w:t>
              </w:r>
            </w:p>
            <w:p w14:paraId="42058BCD" w14:textId="77777777" w:rsidR="00CA6EFB" w:rsidRPr="00CA6160" w:rsidRDefault="00CA6EFB" w:rsidP="00CA6160">
              <w:pPr>
                <w:pStyle w:val="DecisionArticleContent"/>
                <w:numPr>
                  <w:ilvl w:val="0"/>
                  <w:numId w:val="28"/>
                </w:numPr>
                <w:tabs>
                  <w:tab w:val="clear" w:pos="284"/>
                </w:tabs>
                <w:jc w:val="both"/>
                <w:rPr>
                  <w:sz w:val="22"/>
                  <w:szCs w:val="22"/>
                  <w:lang w:val="nl-NL"/>
                </w:rPr>
              </w:pPr>
              <w:r w:rsidRPr="00CA6160">
                <w:rPr>
                  <w:sz w:val="22"/>
                  <w:szCs w:val="22"/>
                  <w:lang w:val="nl-NL"/>
                </w:rPr>
                <w:t>De omzendbrief BB 2008/07 inzake het decreet van 30 mei 2008 betreffende de vestiging, de invordering en de geschillenprocedure van provincie- en gemeentebelastingen.</w:t>
              </w:r>
            </w:p>
            <w:p w14:paraId="69D0FD61" w14:textId="77777777" w:rsidR="00CA6EFB" w:rsidRPr="00CA6160" w:rsidRDefault="00CA6EFB" w:rsidP="00CA6160">
              <w:pPr>
                <w:pStyle w:val="DecisionArticleContent"/>
                <w:numPr>
                  <w:ilvl w:val="0"/>
                  <w:numId w:val="28"/>
                </w:numPr>
                <w:tabs>
                  <w:tab w:val="clear" w:pos="284"/>
                </w:tabs>
                <w:jc w:val="both"/>
                <w:rPr>
                  <w:sz w:val="22"/>
                  <w:szCs w:val="22"/>
                  <w:lang w:val="nl-NL"/>
                </w:rPr>
              </w:pPr>
              <w:r w:rsidRPr="00CA6160">
                <w:rPr>
                  <w:sz w:val="22"/>
                  <w:szCs w:val="22"/>
                  <w:lang w:val="nl-NL"/>
                </w:rPr>
                <w:t xml:space="preserve">De omzendbrief KB/ABB 2019/2 van 15 februari 2019 betreffende de gemeentefiscaliteit. </w:t>
              </w:r>
            </w:p>
            <w:p w14:paraId="11955E23" w14:textId="77777777" w:rsidR="00CA6EFB" w:rsidRPr="00CA6160" w:rsidRDefault="00CA6EFB" w:rsidP="00CA6160">
              <w:pPr>
                <w:pStyle w:val="DecisionArticleContent"/>
                <w:numPr>
                  <w:ilvl w:val="0"/>
                  <w:numId w:val="28"/>
                </w:numPr>
                <w:tabs>
                  <w:tab w:val="clear" w:pos="284"/>
                </w:tabs>
                <w:jc w:val="both"/>
                <w:rPr>
                  <w:sz w:val="22"/>
                  <w:szCs w:val="22"/>
                  <w:lang w:val="nl-NL"/>
                </w:rPr>
              </w:pPr>
              <w:r w:rsidRPr="00CA6160">
                <w:rPr>
                  <w:sz w:val="22"/>
                  <w:szCs w:val="22"/>
                  <w:lang w:val="nl-NL"/>
                </w:rPr>
                <w:t>Het gemeenteraadsbesluit van 22 december 2014 betreffende de aanpassing van de algemene gemeentelijke heffing.</w:t>
              </w:r>
            </w:p>
            <w:p w14:paraId="2A492DC6" w14:textId="77777777" w:rsidR="00CA6EFB" w:rsidRPr="00CA6160" w:rsidRDefault="00CA6EFB" w:rsidP="00CA6EFB">
              <w:pPr>
                <w:pStyle w:val="DecisionArticleContent"/>
                <w:spacing w:before="240"/>
                <w:rPr>
                  <w:b/>
                  <w:sz w:val="22"/>
                  <w:szCs w:val="22"/>
                  <w:lang w:val="nl-NL"/>
                </w:rPr>
              </w:pPr>
              <w:r w:rsidRPr="00CA6160">
                <w:rPr>
                  <w:b/>
                  <w:sz w:val="22"/>
                  <w:szCs w:val="22"/>
                  <w:lang w:val="nl-NL"/>
                </w:rPr>
                <w:t>Feiten/context/motivering</w:t>
              </w:r>
            </w:p>
            <w:p w14:paraId="546DBC3A" w14:textId="77777777" w:rsidR="00CA6EFB" w:rsidRPr="00CA6160" w:rsidRDefault="00CA6EFB" w:rsidP="00CA6EFB">
              <w:pPr>
                <w:pStyle w:val="DecisionArticleContent"/>
                <w:spacing w:before="120"/>
                <w:rPr>
                  <w:sz w:val="22"/>
                  <w:szCs w:val="22"/>
                  <w:lang w:val="nl-NL"/>
                </w:rPr>
              </w:pPr>
              <w:r w:rsidRPr="00CA6160">
                <w:rPr>
                  <w:sz w:val="22"/>
                  <w:szCs w:val="22"/>
                  <w:lang w:val="nl-NL"/>
                </w:rPr>
                <w:t>Bedoeld vigerend reglement dient aangepast te worden ingevolge het voorstel tot het verlenen van een vrijstelling van de algemene gemeentelijke heffing bedrijven aan erkende stadsgidsen en aan erkende sport-, cultuur- en jeugdverenigingen die onder VZW-vorm hun activiteiten uitoefenen.</w:t>
              </w:r>
            </w:p>
            <w:p w14:paraId="10DAD8DC" w14:textId="77777777" w:rsidR="00CA6EFB" w:rsidRPr="00CA6160" w:rsidRDefault="00CA6EFB" w:rsidP="00B66741">
              <w:pPr>
                <w:pStyle w:val="DecisionArticleContent"/>
                <w:ind w:right="-142"/>
                <w:rPr>
                  <w:sz w:val="22"/>
                  <w:szCs w:val="22"/>
                  <w:lang w:val="nl-NL"/>
                </w:rPr>
              </w:pPr>
              <w:r w:rsidRPr="00CA6160">
                <w:rPr>
                  <w:sz w:val="22"/>
                  <w:szCs w:val="22"/>
                  <w:lang w:val="nl-NL"/>
                </w:rPr>
                <w:t>Wat de erkende stadsgidsen betreft dienen zij recent te beschikken over een ondernemingsnummer waardoor zij onder het vigerend reglement vallen. In de praktijk wordt echter vastgesteld dat de verdiensten die zij genereren uit hun activiteit als stadsgids vaak niet meer bedragen dan een vergoeding voor gemaakte onkosten.</w:t>
              </w:r>
            </w:p>
            <w:p w14:paraId="36BE36F4" w14:textId="77777777" w:rsidR="00CA6EFB" w:rsidRPr="00CA6160" w:rsidRDefault="00CA6EFB" w:rsidP="00CA6EFB">
              <w:pPr>
                <w:pStyle w:val="DecisionArticleContent"/>
                <w:rPr>
                  <w:sz w:val="22"/>
                  <w:szCs w:val="22"/>
                  <w:lang w:val="nl-NL"/>
                </w:rPr>
              </w:pPr>
              <w:r w:rsidRPr="00CA6160">
                <w:rPr>
                  <w:sz w:val="22"/>
                  <w:szCs w:val="22"/>
                  <w:lang w:val="nl-NL"/>
                </w:rPr>
                <w:t xml:space="preserve">Wat betreft de erkende sport-, cultuur- en jeugdverenigingen die onder VZW-vorm worden uitgebaat, wordt vastgesteld dat zij meestal slechts uit hun onkosten kunnen geraken door de ter beschikking gestelde stedelijke subsidies. </w:t>
              </w:r>
            </w:p>
            <w:p w14:paraId="3A4F0FF9" w14:textId="77777777" w:rsidR="00CA6EFB" w:rsidRPr="00CA6160" w:rsidRDefault="00CA6EFB" w:rsidP="00CA6EFB">
              <w:pPr>
                <w:pStyle w:val="DecisionArticleContent"/>
                <w:rPr>
                  <w:sz w:val="22"/>
                  <w:szCs w:val="22"/>
                  <w:lang w:val="nl-NL"/>
                </w:rPr>
              </w:pPr>
              <w:r w:rsidRPr="00CA6160">
                <w:rPr>
                  <w:sz w:val="22"/>
                  <w:szCs w:val="22"/>
                  <w:lang w:val="nl-NL"/>
                </w:rPr>
                <w:lastRenderedPageBreak/>
                <w:t>Het is bijgevolg billijk om bovenvermelde personen / verenigingen van deze belasting vrij te stellen.</w:t>
              </w:r>
            </w:p>
            <w:p w14:paraId="06249B6D" w14:textId="77777777" w:rsidR="00CA6EFB" w:rsidRPr="00CA6160" w:rsidRDefault="00CA6EFB" w:rsidP="00CA6EFB">
              <w:pPr>
                <w:pStyle w:val="DecisionArticleContent"/>
                <w:rPr>
                  <w:sz w:val="22"/>
                  <w:szCs w:val="22"/>
                  <w:lang w:val="nl-NL"/>
                </w:rPr>
              </w:pPr>
              <w:r w:rsidRPr="00CA6160">
                <w:rPr>
                  <w:sz w:val="22"/>
                  <w:szCs w:val="22"/>
                  <w:lang w:val="nl-NL"/>
                </w:rPr>
                <w:t>De financiële toestand van de gemeente en het belang van de algemene gemeentelijke heffing voor het vereffenen van de dagelijkse uitgaven van de stad.</w:t>
              </w:r>
            </w:p>
            <w:p w14:paraId="456B6184" w14:textId="77777777" w:rsidR="00CA6EFB" w:rsidRPr="00CA6160" w:rsidRDefault="00CA6EFB" w:rsidP="00CA6EFB">
              <w:pPr>
                <w:pStyle w:val="DecisionArticleContent"/>
                <w:spacing w:before="240"/>
                <w:rPr>
                  <w:b/>
                  <w:sz w:val="22"/>
                  <w:szCs w:val="22"/>
                  <w:lang w:val="nl-NL"/>
                </w:rPr>
              </w:pPr>
              <w:r w:rsidRPr="00CA6160">
                <w:rPr>
                  <w:b/>
                  <w:sz w:val="22"/>
                  <w:szCs w:val="22"/>
                  <w:lang w:val="nl-NL"/>
                </w:rPr>
                <w:t>Voordracht</w:t>
              </w:r>
            </w:p>
            <w:p w14:paraId="4388D247" w14:textId="77777777" w:rsidR="00CA6EFB" w:rsidRPr="00CA6160" w:rsidRDefault="00CA6EFB" w:rsidP="00CA6EFB">
              <w:pPr>
                <w:pStyle w:val="DecisionArticleContent"/>
                <w:spacing w:before="120"/>
                <w:rPr>
                  <w:sz w:val="22"/>
                  <w:szCs w:val="22"/>
                  <w:lang w:val="nl-NL"/>
                </w:rPr>
              </w:pPr>
              <w:r w:rsidRPr="00CA6160">
                <w:rPr>
                  <w:sz w:val="22"/>
                  <w:szCs w:val="22"/>
                  <w:lang w:val="nl-NL"/>
                </w:rPr>
                <w:t>Op voorstel van het College van Burgemeester en Schepenen.</w:t>
              </w:r>
            </w:p>
            <w:sdt>
              <w:sdtPr>
                <w:rPr>
                  <w:b/>
                  <w:sz w:val="22"/>
                  <w:szCs w:val="22"/>
                  <w:lang w:val="en-US"/>
                </w:rPr>
                <w:alias w:val="General Decision Section"/>
                <w:tag w:val="MeetingItem_GeneralDecisionSection"/>
                <w:id w:val="-1137097401"/>
                <w:placeholder>
                  <w:docPart w:val="1EF2B48EC7E34C84A707D2DD2ECCEB01"/>
                </w:placeholder>
              </w:sdtPr>
              <w:sdtEndPr>
                <w:rPr>
                  <w:lang w:val="nl-NL"/>
                </w:rPr>
              </w:sdtEndPr>
              <w:sdtContent>
                <w:p w14:paraId="294D4586" w14:textId="77777777" w:rsidR="00CA6EFB" w:rsidRPr="00CA6160" w:rsidRDefault="00CA6EFB" w:rsidP="00CA6EFB">
                  <w:pPr>
                    <w:spacing w:before="240" w:after="120"/>
                    <w:rPr>
                      <w:b/>
                      <w:sz w:val="22"/>
                      <w:szCs w:val="22"/>
                      <w:lang w:val="en-US"/>
                    </w:rPr>
                  </w:pPr>
                  <w:r w:rsidRPr="00CA6160">
                    <w:rPr>
                      <w:b/>
                      <w:sz w:val="22"/>
                      <w:szCs w:val="22"/>
                      <w:lang w:val="en-US"/>
                    </w:rPr>
                    <w:t>Besluit:</w:t>
                  </w:r>
                </w:p>
                <w:p w14:paraId="1470DBDB"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430474968"/>
                      <w:placeholder>
                        <w:docPart w:val="083DB1314F5741E987A529FB80E3DA52"/>
                      </w:placeholder>
                      <w:dataBinding w:prefixMappings="xmlns:ns0='http://www.net-it.be/2012/11/main'" w:xpath="/ns0:MeetingReport[1]/ns0:Meeting[1]/ns0:MeetingItems[1]/ns0:MeetingItem[12]/ns0:VotingResults[1]/ns0:VoteDivisions[1]/ns0:VoteDivision[1]/ns0:PoliticalGroup[1]" w:storeItemID="{BA27EB20-B771-4FF2-B1BB-23CAF660D396}"/>
                      <w:text/>
                    </w:sdtPr>
                    <w:sdtContent>
                      <w:r w:rsidRPr="00CA6160">
                        <w:rPr>
                          <w:rFonts w:cs="Arial"/>
                          <w:b/>
                          <w:sz w:val="22"/>
                          <w:szCs w:val="22"/>
                          <w:lang w:val="nl-BE"/>
                        </w:rPr>
                        <w:t>CD&amp;V</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1872336728"/>
                      <w:placeholder>
                        <w:docPart w:val="083DB1314F5741E987A529FB80E3DA52"/>
                      </w:placeholder>
                      <w:dataBinding w:prefixMappings="xmlns:ns0='http://www.net-it.be/2012/11/main'" w:xpath="/ns0:MeetingReport[1]/ns0:Meeting[1]/ns0:MeetingItems[1]/ns0:MeetingItem[12]/ns0:VotingResults[1]/ns0:VoteDivisions[1]/ns0:VoteDivision[1]/ns0:VotersSummary[1]" w:storeItemID="{BA27EB20-B771-4FF2-B1BB-23CAF660D396}"/>
                      <w:text/>
                    </w:sdtPr>
                    <w:sdtContent>
                      <w:r w:rsidRPr="00CA6160">
                        <w:rPr>
                          <w:rFonts w:cs="Arial"/>
                          <w:b/>
                          <w:sz w:val="22"/>
                          <w:szCs w:val="22"/>
                          <w:lang w:val="nl-BE"/>
                        </w:rPr>
                        <w:t>Luc Dupont, Joris Vandenhoucke, Jan Foulon, Ignace Michaux, Yves Deworm, Diederik Van Hamme, Patrice Dutranoit, Faiza El Ghouch, Eva Lamon, Eugénie Carrez, Leonard Verstichel</w:t>
                      </w:r>
                    </w:sdtContent>
                  </w:sdt>
                </w:p>
                <w:p w14:paraId="48AF208C"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869258535"/>
                      <w:placeholder>
                        <w:docPart w:val="48B1ED49B0C949FFBEAF7C5A2F134651"/>
                      </w:placeholder>
                      <w:dataBinding w:prefixMappings="xmlns:ns0='http://www.net-it.be/2012/11/main'" w:xpath="/ns0:MeetingReport[1]/ns0:Meeting[1]/ns0:MeetingItems[1]/ns0:MeetingItem[12]/ns0:VotingResults[1]/ns0:VoteDivisions[1]/ns0:VoteDivision[2]/ns0:PoliticalGroup[1]" w:storeItemID="{BA27EB20-B771-4FF2-B1BB-23CAF660D396}"/>
                      <w:text/>
                    </w:sdtPr>
                    <w:sdtContent>
                      <w:r w:rsidRPr="00CA6160">
                        <w:rPr>
                          <w:rFonts w:cs="Arial"/>
                          <w:b/>
                          <w:sz w:val="22"/>
                          <w:szCs w:val="22"/>
                          <w:lang w:val="nl-BE"/>
                        </w:rPr>
                        <w:t>sp.a</w:t>
                      </w:r>
                    </w:sdtContent>
                  </w:sdt>
                  <w:r w:rsidRPr="00CA6160">
                    <w:rPr>
                      <w:rFonts w:cs="Arial"/>
                      <w:b/>
                      <w:sz w:val="22"/>
                      <w:szCs w:val="22"/>
                      <w:lang w:val="nl-BE"/>
                    </w:rPr>
                    <w:t xml:space="preserve"> stemmen tegen: </w:t>
                  </w:r>
                  <w:sdt>
                    <w:sdtPr>
                      <w:rPr>
                        <w:rFonts w:cs="Arial"/>
                        <w:b/>
                        <w:sz w:val="22"/>
                        <w:szCs w:val="22"/>
                        <w:lang w:val="nl-BE"/>
                      </w:rPr>
                      <w:alias w:val="Voters summary"/>
                      <w:tag w:val="VotersSummary"/>
                      <w:id w:val="-12851656"/>
                      <w:placeholder>
                        <w:docPart w:val="48B1ED49B0C949FFBEAF7C5A2F134651"/>
                      </w:placeholder>
                      <w:dataBinding w:prefixMappings="xmlns:ns0='http://www.net-it.be/2012/11/main'" w:xpath="/ns0:MeetingReport[1]/ns0:Meeting[1]/ns0:MeetingItems[1]/ns0:MeetingItem[12]/ns0:VotingResults[1]/ns0:VoteDivisions[1]/ns0:VoteDivision[2]/ns0:VotersSummary[1]" w:storeItemID="{BA27EB20-B771-4FF2-B1BB-23CAF660D396}"/>
                      <w:text/>
                    </w:sdtPr>
                    <w:sdtContent>
                      <w:r w:rsidRPr="00CA6160">
                        <w:rPr>
                          <w:rFonts w:cs="Arial"/>
                          <w:b/>
                          <w:sz w:val="22"/>
                          <w:szCs w:val="22"/>
                          <w:lang w:val="nl-BE"/>
                        </w:rPr>
                        <w:t>Gunther Deriemaker, Björn Bordon, Koen Haelters, Jean-Pierre Stockman</w:t>
                      </w:r>
                    </w:sdtContent>
                  </w:sdt>
                </w:p>
                <w:p w14:paraId="01807959"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933815014"/>
                      <w:placeholder>
                        <w:docPart w:val="74C17858E63F495C9DA1D68598762154"/>
                      </w:placeholder>
                      <w:dataBinding w:prefixMappings="xmlns:ns0='http://www.net-it.be/2012/11/main'" w:xpath="/ns0:MeetingReport[1]/ns0:Meeting[1]/ns0:MeetingItems[1]/ns0:MeetingItem[12]/ns0:VotingResults[1]/ns0:VoteDivisions[1]/ns0:VoteDivision[3]/ns0:PoliticalGroup[1]" w:storeItemID="{BA27EB20-B771-4FF2-B1BB-23CAF660D396}"/>
                      <w:text/>
                    </w:sdtPr>
                    <w:sdtContent>
                      <w:r w:rsidRPr="00CA6160">
                        <w:rPr>
                          <w:rFonts w:cs="Arial"/>
                          <w:b/>
                          <w:sz w:val="22"/>
                          <w:szCs w:val="22"/>
                          <w:lang w:val="nl-BE"/>
                        </w:rPr>
                        <w:t>N-VA</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1039821048"/>
                      <w:placeholder>
                        <w:docPart w:val="74C17858E63F495C9DA1D68598762154"/>
                      </w:placeholder>
                      <w:dataBinding w:prefixMappings="xmlns:ns0='http://www.net-it.be/2012/11/main'" w:xpath="/ns0:MeetingReport[1]/ns0:Meeting[1]/ns0:MeetingItems[1]/ns0:MeetingItem[12]/ns0:VotingResults[1]/ns0:VoteDivisions[1]/ns0:VoteDivision[3]/ns0:VotersSummary[1]" w:storeItemID="{BA27EB20-B771-4FF2-B1BB-23CAF660D396}"/>
                      <w:text/>
                    </w:sdtPr>
                    <w:sdtContent>
                      <w:r w:rsidRPr="00CA6160">
                        <w:rPr>
                          <w:rFonts w:cs="Arial"/>
                          <w:b/>
                          <w:sz w:val="22"/>
                          <w:szCs w:val="22"/>
                          <w:lang w:val="nl-BE"/>
                        </w:rPr>
                        <w:t>Paul Carteus, Brigitte Vanhoutte, Aaron Demeulemeester, Wim Vandevelde, David Vandekerkhove, Rossana Khoshaba, Jo Cornelus</w:t>
                      </w:r>
                    </w:sdtContent>
                  </w:sdt>
                </w:p>
                <w:p w14:paraId="38BC00AF"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804427437"/>
                      <w:placeholder>
                        <w:docPart w:val="B20333D706914AF08F1DCF06DA298067"/>
                      </w:placeholder>
                      <w:dataBinding w:prefixMappings="xmlns:ns0='http://www.net-it.be/2012/11/main'" w:xpath="/ns0:MeetingReport[1]/ns0:Meeting[1]/ns0:MeetingItems[1]/ns0:MeetingItem[12]/ns0:VotingResults[1]/ns0:VoteDivisions[1]/ns0:VoteDivision[4]/ns0:PoliticalGroup[1]" w:storeItemID="{BA27EB20-B771-4FF2-B1BB-23CAF660D396}"/>
                      <w:text/>
                    </w:sdtPr>
                    <w:sdtContent>
                      <w:r w:rsidRPr="00CA6160">
                        <w:rPr>
                          <w:rFonts w:cs="Arial"/>
                          <w:b/>
                          <w:sz w:val="22"/>
                          <w:szCs w:val="22"/>
                          <w:lang w:val="nl-BE"/>
                        </w:rPr>
                        <w:t>Open Vld</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337425516"/>
                      <w:placeholder>
                        <w:docPart w:val="B20333D706914AF08F1DCF06DA298067"/>
                      </w:placeholder>
                      <w:dataBinding w:prefixMappings="xmlns:ns0='http://www.net-it.be/2012/11/main'" w:xpath="/ns0:MeetingReport[1]/ns0:Meeting[1]/ns0:MeetingItems[1]/ns0:MeetingItem[12]/ns0:VotingResults[1]/ns0:VoteDivisions[1]/ns0:VoteDivision[4]/ns0:VotersSummary[1]" w:storeItemID="{BA27EB20-B771-4FF2-B1BB-23CAF660D396}"/>
                      <w:text/>
                    </w:sdtPr>
                    <w:sdtContent>
                      <w:r w:rsidRPr="00CA6160">
                        <w:rPr>
                          <w:rFonts w:cs="Arial"/>
                          <w:b/>
                          <w:sz w:val="22"/>
                          <w:szCs w:val="22"/>
                          <w:lang w:val="nl-BE"/>
                        </w:rPr>
                        <w:t>Tom Deputter</w:t>
                      </w:r>
                    </w:sdtContent>
                  </w:sdt>
                </w:p>
                <w:p w14:paraId="1F72F9A4"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456866877"/>
                      <w:placeholder>
                        <w:docPart w:val="837DF1FC18694672A1A83135F5C87576"/>
                      </w:placeholder>
                      <w:dataBinding w:prefixMappings="xmlns:ns0='http://www.net-it.be/2012/11/main'" w:xpath="/ns0:MeetingReport[1]/ns0:Meeting[1]/ns0:MeetingItems[1]/ns0:MeetingItem[12]/ns0:VotingResults[1]/ns0:VoteDivisions[1]/ns0:VoteDivision[5]/ns0:PoliticalGroup[1]" w:storeItemID="{BA27EB20-B771-4FF2-B1BB-23CAF660D396}"/>
                      <w:text/>
                    </w:sdtPr>
                    <w:sdtContent>
                      <w:r w:rsidRPr="00CA6160">
                        <w:rPr>
                          <w:rFonts w:cs="Arial"/>
                          <w:b/>
                          <w:sz w:val="22"/>
                          <w:szCs w:val="22"/>
                          <w:lang w:val="nl-BE"/>
                        </w:rPr>
                        <w:t>Groen</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387004025"/>
                      <w:placeholder>
                        <w:docPart w:val="837DF1FC18694672A1A83135F5C87576"/>
                      </w:placeholder>
                      <w:dataBinding w:prefixMappings="xmlns:ns0='http://www.net-it.be/2012/11/main'" w:xpath="/ns0:MeetingReport[1]/ns0:Meeting[1]/ns0:MeetingItems[1]/ns0:MeetingItem[12]/ns0:VotingResults[1]/ns0:VoteDivisions[1]/ns0:VoteDivision[5]/ns0:VotersSummary[1]" w:storeItemID="{BA27EB20-B771-4FF2-B1BB-23CAF660D396}"/>
                      <w:text/>
                    </w:sdtPr>
                    <w:sdtContent>
                      <w:r w:rsidRPr="00CA6160">
                        <w:rPr>
                          <w:rFonts w:cs="Arial"/>
                          <w:b/>
                          <w:sz w:val="22"/>
                          <w:szCs w:val="22"/>
                          <w:lang w:val="nl-BE"/>
                        </w:rPr>
                        <w:t>Lech Schelfout, Youssef Elidrissi</w:t>
                      </w:r>
                    </w:sdtContent>
                  </w:sdt>
                </w:p>
              </w:sdtContent>
            </w:sdt>
            <w:p w14:paraId="18DFD322" w14:textId="77777777" w:rsidR="00CA6EFB" w:rsidRPr="00CA6160" w:rsidRDefault="00CA6EFB" w:rsidP="00CA6EFB">
              <w:pPr>
                <w:pStyle w:val="DecisionArticleContent"/>
                <w:rPr>
                  <w:b/>
                  <w:sz w:val="22"/>
                  <w:szCs w:val="22"/>
                  <w:u w:val="single"/>
                  <w:lang w:val="nl-NL"/>
                </w:rPr>
              </w:pPr>
              <w:r w:rsidRPr="00CA6160">
                <w:rPr>
                  <w:b/>
                  <w:sz w:val="22"/>
                  <w:szCs w:val="22"/>
                  <w:u w:val="single"/>
                  <w:lang w:val="nl-NL"/>
                </w:rPr>
                <w:t>Algemene bepalingen</w:t>
              </w:r>
            </w:p>
            <w:p w14:paraId="5DB38EED" w14:textId="77777777" w:rsidR="00CA6EFB" w:rsidRPr="00CA6160" w:rsidRDefault="00CA6EFB" w:rsidP="00CA6EFB">
              <w:pPr>
                <w:pStyle w:val="DecisionArticleContent"/>
                <w:rPr>
                  <w:b/>
                  <w:sz w:val="22"/>
                  <w:szCs w:val="22"/>
                  <w:lang w:val="nl-NL"/>
                </w:rPr>
              </w:pPr>
              <w:r w:rsidRPr="00CA6160">
                <w:rPr>
                  <w:b/>
                  <w:sz w:val="22"/>
                  <w:szCs w:val="22"/>
                  <w:lang w:val="nl-NL"/>
                </w:rPr>
                <w:t>Artikel 1:</w:t>
              </w:r>
            </w:p>
            <w:p w14:paraId="4C7EF031" w14:textId="77777777" w:rsidR="00CA6EFB" w:rsidRPr="00CA6160" w:rsidRDefault="00CA6EFB" w:rsidP="00CA6EFB">
              <w:pPr>
                <w:pStyle w:val="DecisionArticleContent"/>
                <w:rPr>
                  <w:sz w:val="22"/>
                  <w:szCs w:val="22"/>
                  <w:lang w:val="nl-NL"/>
                </w:rPr>
              </w:pPr>
              <w:r w:rsidRPr="00CA6160">
                <w:rPr>
                  <w:sz w:val="22"/>
                  <w:szCs w:val="22"/>
                  <w:lang w:val="nl-NL"/>
                </w:rPr>
                <w:t>Er wordt met ingang van 01 januari 2020 en voor een termijn eindigend op 31 december 2024 een algemene gemeentelijke heffing (AGH) gevestigd.</w:t>
              </w:r>
            </w:p>
            <w:p w14:paraId="3CD15653" w14:textId="77777777" w:rsidR="00CA6EFB" w:rsidRPr="00CA6160" w:rsidRDefault="00CA6EFB" w:rsidP="00CA6EFB">
              <w:pPr>
                <w:pStyle w:val="DecisionArticleContent"/>
                <w:rPr>
                  <w:b/>
                  <w:sz w:val="22"/>
                  <w:szCs w:val="22"/>
                  <w:lang w:val="nl-NL"/>
                </w:rPr>
              </w:pPr>
              <w:r w:rsidRPr="00CA6160">
                <w:rPr>
                  <w:b/>
                  <w:sz w:val="22"/>
                  <w:szCs w:val="22"/>
                  <w:lang w:val="nl-NL"/>
                </w:rPr>
                <w:t>Artikel 2:</w:t>
              </w:r>
            </w:p>
            <w:p w14:paraId="45E995C7" w14:textId="77777777" w:rsidR="00CA6EFB" w:rsidRPr="00CA6160" w:rsidRDefault="00CA6EFB" w:rsidP="00CA6EFB">
              <w:pPr>
                <w:pStyle w:val="DecisionArticleContent"/>
                <w:rPr>
                  <w:sz w:val="22"/>
                  <w:szCs w:val="22"/>
                  <w:lang w:val="nl-NL"/>
                </w:rPr>
              </w:pPr>
              <w:r w:rsidRPr="00CA6160">
                <w:rPr>
                  <w:sz w:val="22"/>
                  <w:szCs w:val="22"/>
                  <w:lang w:val="nl-NL"/>
                </w:rPr>
                <w:t>De algemene gemeentebelasting is verschuldigd op basis van de toestand op 01 januari van het aanslagjaar :</w:t>
              </w:r>
            </w:p>
            <w:p w14:paraId="2D23D527" w14:textId="77777777" w:rsidR="00CA6EFB" w:rsidRPr="00CA6160" w:rsidRDefault="00CA6EFB" w:rsidP="00CA6EFB">
              <w:pPr>
                <w:pStyle w:val="DecisionArticleContent"/>
                <w:ind w:left="709" w:hanging="425"/>
                <w:rPr>
                  <w:sz w:val="22"/>
                  <w:szCs w:val="22"/>
                  <w:lang w:val="nl-NL"/>
                </w:rPr>
              </w:pPr>
              <w:r w:rsidRPr="00CA6160">
                <w:rPr>
                  <w:sz w:val="22"/>
                  <w:szCs w:val="22"/>
                  <w:lang w:val="nl-NL"/>
                </w:rPr>
                <w:t>1°</w:t>
              </w:r>
              <w:r w:rsidRPr="00CA6160">
                <w:rPr>
                  <w:sz w:val="22"/>
                  <w:szCs w:val="22"/>
                  <w:lang w:val="nl-NL"/>
                </w:rPr>
                <w:tab/>
                <w:t xml:space="preserve">door de referentiepersoon van ieder gezin als zodanig ingeschreven in de bevolkingsregisters of het vreemdelingenregister van de gemeente op 01 januari van het aanslagjaar. De andere leden van het gezin zijn hoofdelijk aansprakelijk voor de betaling van de belasting. Onder gezin wordt verstaan : </w:t>
              </w:r>
            </w:p>
            <w:p w14:paraId="52B4F52F" w14:textId="77777777" w:rsidR="00CA6EFB" w:rsidRPr="00CA6160" w:rsidRDefault="00CA6EFB" w:rsidP="00CA6160">
              <w:pPr>
                <w:pStyle w:val="DecisionArticleContent"/>
                <w:numPr>
                  <w:ilvl w:val="0"/>
                  <w:numId w:val="29"/>
                </w:numPr>
                <w:tabs>
                  <w:tab w:val="clear" w:pos="284"/>
                </w:tabs>
                <w:jc w:val="both"/>
                <w:rPr>
                  <w:sz w:val="22"/>
                  <w:szCs w:val="22"/>
                  <w:lang w:val="nl-NL"/>
                </w:rPr>
              </w:pPr>
              <w:r w:rsidRPr="00CA6160">
                <w:rPr>
                  <w:sz w:val="22"/>
                  <w:szCs w:val="22"/>
                  <w:lang w:val="nl-NL"/>
                </w:rPr>
                <w:t xml:space="preserve">hetzij een persoon die gewoonlijk alleen leeft </w:t>
              </w:r>
            </w:p>
            <w:p w14:paraId="032EF8E0" w14:textId="77777777" w:rsidR="00CA6EFB" w:rsidRPr="00CA6160" w:rsidRDefault="00CA6EFB" w:rsidP="00CA6160">
              <w:pPr>
                <w:pStyle w:val="DecisionArticleContent"/>
                <w:numPr>
                  <w:ilvl w:val="0"/>
                  <w:numId w:val="29"/>
                </w:numPr>
                <w:tabs>
                  <w:tab w:val="clear" w:pos="284"/>
                </w:tabs>
                <w:jc w:val="both"/>
                <w:rPr>
                  <w:sz w:val="22"/>
                  <w:szCs w:val="22"/>
                  <w:lang w:val="nl-NL"/>
                </w:rPr>
              </w:pPr>
              <w:r w:rsidRPr="00CA6160">
                <w:rPr>
                  <w:sz w:val="22"/>
                  <w:szCs w:val="22"/>
                  <w:lang w:val="nl-NL"/>
                </w:rPr>
                <w:t xml:space="preserve">hetzij een vereniging van twee of meer personen die, al dan niet door familiebanden gebonden,  gewoonlijk éénzelfde woning of woongelegenheid betrekken en er samen leven; </w:t>
              </w:r>
            </w:p>
            <w:p w14:paraId="3C0E52F6" w14:textId="77777777" w:rsidR="00CA6EFB" w:rsidRPr="00CA6160" w:rsidRDefault="00CA6EFB" w:rsidP="00CA6EFB">
              <w:pPr>
                <w:pStyle w:val="DecisionArticleContent"/>
                <w:ind w:left="709" w:right="-142" w:hanging="425"/>
                <w:rPr>
                  <w:sz w:val="22"/>
                  <w:szCs w:val="22"/>
                  <w:lang w:val="nl-NL"/>
                </w:rPr>
              </w:pPr>
              <w:r w:rsidRPr="00CA6160">
                <w:rPr>
                  <w:sz w:val="22"/>
                  <w:szCs w:val="22"/>
                  <w:lang w:val="nl-NL"/>
                </w:rPr>
                <w:t xml:space="preserve">2°   door de natuurlijke en de rechtspersonen die op 01 januari van het aanslagjaar als   hoofd- en/of bijkomende economische activiteit op het grondgebied van de gemeente : </w:t>
              </w:r>
            </w:p>
            <w:p w14:paraId="0C9179F2" w14:textId="77777777" w:rsidR="00CA6EFB" w:rsidRPr="00CA6160" w:rsidRDefault="00CA6EFB" w:rsidP="00CA6EFB">
              <w:pPr>
                <w:pStyle w:val="DecisionArticleContent"/>
                <w:ind w:left="851" w:hanging="142"/>
                <w:rPr>
                  <w:sz w:val="22"/>
                  <w:szCs w:val="22"/>
                  <w:lang w:val="nl-NL"/>
                </w:rPr>
              </w:pPr>
              <w:r w:rsidRPr="00CA6160">
                <w:rPr>
                  <w:sz w:val="22"/>
                  <w:szCs w:val="22"/>
                  <w:lang w:val="nl-NL"/>
                </w:rPr>
                <w:t xml:space="preserve">-  een nijverheids-, landbouw-, veeteelt-, tuinbouw- of handelsbedrijf exploiteren,     </w:t>
              </w:r>
              <w:r w:rsidRPr="00CA6160">
                <w:rPr>
                  <w:sz w:val="22"/>
                  <w:szCs w:val="22"/>
                  <w:lang w:val="nl-NL"/>
                </w:rPr>
                <w:br/>
                <w:t xml:space="preserve">  waarvan het adres in de gemeente is;</w:t>
              </w:r>
            </w:p>
            <w:p w14:paraId="43FFE379" w14:textId="77777777" w:rsidR="00CA6EFB" w:rsidRPr="00CA6160" w:rsidRDefault="00CA6EFB" w:rsidP="00CA6EFB">
              <w:pPr>
                <w:pStyle w:val="DecisionArticleContent"/>
                <w:ind w:left="993" w:hanging="284"/>
                <w:rPr>
                  <w:sz w:val="22"/>
                  <w:szCs w:val="22"/>
                  <w:lang w:val="nl-NL"/>
                </w:rPr>
              </w:pPr>
              <w:r w:rsidRPr="00CA6160">
                <w:rPr>
                  <w:sz w:val="22"/>
                  <w:szCs w:val="22"/>
                  <w:lang w:val="nl-NL"/>
                </w:rPr>
                <w:t>-   een vrij beroep of een zelfstandige economische activiteit uitoefenen, inbegrepen de vennootschappen in vereffening, de vennootschappen die roerende en/of onroerende goederen beheren en de VZW’s</w:t>
              </w:r>
            </w:p>
            <w:p w14:paraId="4AC67964" w14:textId="77777777" w:rsidR="00CA6EFB" w:rsidRPr="00CA6160" w:rsidRDefault="00CA6EFB" w:rsidP="00CA6EFB">
              <w:pPr>
                <w:pStyle w:val="DecisionArticleContent"/>
                <w:rPr>
                  <w:b/>
                  <w:sz w:val="22"/>
                  <w:szCs w:val="22"/>
                  <w:lang w:val="nl-NL"/>
                </w:rPr>
              </w:pPr>
              <w:r w:rsidRPr="00CA6160">
                <w:rPr>
                  <w:b/>
                  <w:sz w:val="22"/>
                  <w:szCs w:val="22"/>
                  <w:lang w:val="nl-NL"/>
                </w:rPr>
                <w:t>Artikel 3:</w:t>
              </w:r>
            </w:p>
            <w:p w14:paraId="3B2BC267" w14:textId="77777777" w:rsidR="00CA6EFB" w:rsidRPr="00CA6160" w:rsidRDefault="00CA6EFB" w:rsidP="00CA6EFB">
              <w:pPr>
                <w:pStyle w:val="DecisionArticleContent"/>
                <w:rPr>
                  <w:sz w:val="22"/>
                  <w:szCs w:val="22"/>
                  <w:lang w:val="nl-NL"/>
                </w:rPr>
              </w:pPr>
              <w:r w:rsidRPr="00CA6160">
                <w:rPr>
                  <w:sz w:val="22"/>
                  <w:szCs w:val="22"/>
                  <w:lang w:val="nl-NL"/>
                </w:rPr>
                <w:t xml:space="preserve">§ 1.  </w:t>
              </w:r>
            </w:p>
            <w:p w14:paraId="18CDB16D" w14:textId="77777777" w:rsidR="00CA6EFB" w:rsidRPr="00CA6160" w:rsidRDefault="00CA6EFB" w:rsidP="00CA6EFB">
              <w:pPr>
                <w:pStyle w:val="DecisionArticleContent"/>
                <w:rPr>
                  <w:sz w:val="22"/>
                  <w:szCs w:val="22"/>
                  <w:lang w:val="nl-NL"/>
                </w:rPr>
              </w:pPr>
              <w:r w:rsidRPr="00CA6160">
                <w:rPr>
                  <w:sz w:val="22"/>
                  <w:szCs w:val="22"/>
                  <w:lang w:val="nl-NL"/>
                </w:rPr>
                <w:t>De algemene gemeentebelasting ten laste van de personen bedoeld in Artikel 2, 1° wordt verder in deze verordening ‘Algemene gemeenteheffing - gezinnen’ genoemd en verkort aangeduid als ‘AGH-gezinnen’.</w:t>
              </w:r>
            </w:p>
            <w:p w14:paraId="261C6B6E" w14:textId="77777777" w:rsidR="00CA6EFB" w:rsidRPr="00CA6160" w:rsidRDefault="00CA6EFB" w:rsidP="00CA6EFB">
              <w:pPr>
                <w:pStyle w:val="DecisionArticleContent"/>
                <w:rPr>
                  <w:sz w:val="22"/>
                  <w:szCs w:val="22"/>
                  <w:lang w:val="nl-NL"/>
                </w:rPr>
              </w:pPr>
              <w:r w:rsidRPr="00CA6160">
                <w:rPr>
                  <w:sz w:val="22"/>
                  <w:szCs w:val="22"/>
                  <w:lang w:val="nl-NL"/>
                </w:rPr>
                <w:t xml:space="preserve">§ 2.  </w:t>
              </w:r>
            </w:p>
            <w:p w14:paraId="2B5223B8" w14:textId="77777777" w:rsidR="00CA6EFB" w:rsidRPr="00CA6160" w:rsidRDefault="00CA6EFB" w:rsidP="00CA6EFB">
              <w:pPr>
                <w:pStyle w:val="DecisionArticleContent"/>
                <w:rPr>
                  <w:sz w:val="22"/>
                  <w:szCs w:val="22"/>
                  <w:lang w:val="nl-NL"/>
                </w:rPr>
              </w:pPr>
              <w:r w:rsidRPr="00CA6160">
                <w:rPr>
                  <w:sz w:val="22"/>
                  <w:szCs w:val="22"/>
                  <w:lang w:val="nl-NL"/>
                </w:rPr>
                <w:t>Deze ten laste van de personen bedoeld in Artikel 2, 2° wordt verder in deze verordening ‘Algemene gemeenteheffing - bedrijven’ genoemd en verkort aangeduid als ‘AGH-bedrijven’.</w:t>
              </w:r>
            </w:p>
            <w:p w14:paraId="221BA71C" w14:textId="77777777" w:rsidR="0045232D" w:rsidRPr="00CA6160" w:rsidRDefault="0045232D" w:rsidP="00CA6EFB">
              <w:pPr>
                <w:pStyle w:val="DecisionArticleContent"/>
                <w:rPr>
                  <w:b/>
                  <w:sz w:val="22"/>
                  <w:szCs w:val="22"/>
                  <w:lang w:val="nl-NL"/>
                </w:rPr>
              </w:pPr>
              <w:r w:rsidRPr="00CA6160">
                <w:rPr>
                  <w:b/>
                  <w:sz w:val="22"/>
                  <w:szCs w:val="22"/>
                  <w:lang w:val="nl-NL"/>
                </w:rPr>
                <w:br w:type="page"/>
              </w:r>
            </w:p>
            <w:p w14:paraId="09310BA2" w14:textId="41A64115" w:rsidR="00CA6EFB" w:rsidRPr="00CA6160" w:rsidRDefault="00CA6EFB" w:rsidP="00CA6EFB">
              <w:pPr>
                <w:pStyle w:val="DecisionArticleContent"/>
                <w:rPr>
                  <w:b/>
                  <w:sz w:val="22"/>
                  <w:szCs w:val="22"/>
                  <w:lang w:val="nl-NL"/>
                </w:rPr>
              </w:pPr>
              <w:r w:rsidRPr="00CA6160">
                <w:rPr>
                  <w:b/>
                  <w:sz w:val="22"/>
                  <w:szCs w:val="22"/>
                  <w:lang w:val="nl-NL"/>
                </w:rPr>
                <w:lastRenderedPageBreak/>
                <w:t>Artikel 4:</w:t>
              </w:r>
            </w:p>
            <w:p w14:paraId="39980BC3" w14:textId="77777777" w:rsidR="00CA6EFB" w:rsidRPr="00CA6160" w:rsidRDefault="00CA6EFB" w:rsidP="00CA6EFB">
              <w:pPr>
                <w:pStyle w:val="DecisionArticleContent"/>
                <w:rPr>
                  <w:sz w:val="22"/>
                  <w:szCs w:val="22"/>
                  <w:lang w:val="nl-NL"/>
                </w:rPr>
              </w:pPr>
              <w:r w:rsidRPr="00CA6160">
                <w:rPr>
                  <w:sz w:val="22"/>
                  <w:szCs w:val="22"/>
                  <w:lang w:val="nl-NL"/>
                </w:rPr>
                <w:t xml:space="preserve">§ 1.  </w:t>
              </w:r>
            </w:p>
            <w:p w14:paraId="1907FD60" w14:textId="77777777" w:rsidR="00CA6EFB" w:rsidRPr="00CA6160" w:rsidRDefault="00CA6EFB" w:rsidP="0045232D">
              <w:pPr>
                <w:pStyle w:val="DecisionArticleContent"/>
                <w:ind w:right="-143"/>
                <w:rPr>
                  <w:sz w:val="22"/>
                  <w:szCs w:val="22"/>
                  <w:lang w:val="nl-NL"/>
                </w:rPr>
              </w:pPr>
              <w:r w:rsidRPr="00CA6160">
                <w:rPr>
                  <w:sz w:val="22"/>
                  <w:szCs w:val="22"/>
                  <w:lang w:val="nl-NL"/>
                </w:rPr>
                <w:t xml:space="preserve">Vrijstelling wordt verleend van de AGH-gezinnen voor de woning of woongelegenheid die deel uitmaakt van de vestiging op basis waarvan de AGH-bedrijven verschuldigd is : </w:t>
              </w:r>
            </w:p>
            <w:p w14:paraId="629014EE" w14:textId="77777777" w:rsidR="00CA6EFB" w:rsidRPr="00CA6160" w:rsidRDefault="00CA6EFB" w:rsidP="00CA6EFB">
              <w:pPr>
                <w:pStyle w:val="DecisionArticleContent"/>
                <w:rPr>
                  <w:sz w:val="22"/>
                  <w:szCs w:val="22"/>
                  <w:lang w:val="nl-NL"/>
                </w:rPr>
              </w:pPr>
              <w:r w:rsidRPr="00CA6160">
                <w:rPr>
                  <w:sz w:val="22"/>
                  <w:szCs w:val="22"/>
                  <w:lang w:val="nl-NL"/>
                </w:rPr>
                <w:t xml:space="preserve">- hetzij door een lid van het gezin </w:t>
              </w:r>
            </w:p>
            <w:p w14:paraId="4C7FCC1F" w14:textId="77777777" w:rsidR="00CA6EFB" w:rsidRPr="00CA6160" w:rsidRDefault="00CA6EFB" w:rsidP="0045232D">
              <w:pPr>
                <w:pStyle w:val="DecisionArticleContent"/>
                <w:ind w:right="-568"/>
                <w:rPr>
                  <w:sz w:val="22"/>
                  <w:szCs w:val="22"/>
                  <w:lang w:val="nl-NL"/>
                </w:rPr>
              </w:pPr>
              <w:r w:rsidRPr="00CA6160">
                <w:rPr>
                  <w:sz w:val="22"/>
                  <w:szCs w:val="22"/>
                  <w:lang w:val="nl-NL"/>
                </w:rPr>
                <w:t xml:space="preserve">- hetzij door een rechtspersoon waarvan het bestuur uitsluitend in handen is van een lid of </w:t>
              </w:r>
              <w:r w:rsidRPr="00CA6160">
                <w:rPr>
                  <w:sz w:val="22"/>
                  <w:szCs w:val="22"/>
                  <w:lang w:val="nl-NL"/>
                </w:rPr>
                <w:br/>
                <w:t xml:space="preserve">  de leden van het gezin.</w:t>
              </w:r>
            </w:p>
            <w:p w14:paraId="5DC69D0C" w14:textId="77777777" w:rsidR="00CA6EFB" w:rsidRPr="00CA6160" w:rsidRDefault="00CA6EFB" w:rsidP="00CA6EFB">
              <w:pPr>
                <w:pStyle w:val="DecisionArticleContent"/>
                <w:rPr>
                  <w:sz w:val="22"/>
                  <w:szCs w:val="22"/>
                  <w:lang w:val="nl-NL"/>
                </w:rPr>
              </w:pPr>
              <w:r w:rsidRPr="00CA6160">
                <w:rPr>
                  <w:sz w:val="22"/>
                  <w:szCs w:val="22"/>
                  <w:lang w:val="nl-NL"/>
                </w:rPr>
                <w:t xml:space="preserve">§ 2.  </w:t>
              </w:r>
            </w:p>
            <w:p w14:paraId="2783C2C2" w14:textId="77777777" w:rsidR="00CA6EFB" w:rsidRPr="00CA6160" w:rsidRDefault="00CA6EFB" w:rsidP="0045232D">
              <w:pPr>
                <w:pStyle w:val="DecisionArticleContent"/>
                <w:ind w:right="-285"/>
                <w:rPr>
                  <w:sz w:val="22"/>
                  <w:szCs w:val="22"/>
                  <w:lang w:val="nl-NL"/>
                </w:rPr>
              </w:pPr>
              <w:r w:rsidRPr="00CA6160">
                <w:rPr>
                  <w:sz w:val="22"/>
                  <w:szCs w:val="22"/>
                  <w:lang w:val="nl-NL"/>
                </w:rPr>
                <w:t>De vrijstelling waarvan sprake in § 1 wordt niet verleend indien de aanslag in de AGH-gezinnen het verschuldigde bedrag in de AGH-bedrijven overtreft. In voorkomend geval kan wel vrijstelling worden verkregen van de AGH-bedrijven en blijft de AGH-gezinnen behouden.</w:t>
              </w:r>
            </w:p>
            <w:p w14:paraId="04D34773" w14:textId="77777777" w:rsidR="00CA6EFB" w:rsidRPr="00CA6160" w:rsidRDefault="00CA6EFB" w:rsidP="00CA6EFB">
              <w:pPr>
                <w:pStyle w:val="DecisionArticleContent"/>
                <w:rPr>
                  <w:sz w:val="22"/>
                  <w:szCs w:val="22"/>
                  <w:lang w:val="nl-NL"/>
                </w:rPr>
              </w:pPr>
              <w:r w:rsidRPr="00CA6160">
                <w:rPr>
                  <w:sz w:val="22"/>
                  <w:szCs w:val="22"/>
                  <w:lang w:val="nl-NL"/>
                </w:rPr>
                <w:t xml:space="preserve">§ 3.  </w:t>
              </w:r>
            </w:p>
            <w:p w14:paraId="3868B861" w14:textId="77777777" w:rsidR="00CA6EFB" w:rsidRPr="00CA6160" w:rsidRDefault="00CA6EFB" w:rsidP="0045232D">
              <w:pPr>
                <w:pStyle w:val="DecisionArticleContent"/>
                <w:ind w:right="-427"/>
                <w:rPr>
                  <w:sz w:val="22"/>
                  <w:szCs w:val="22"/>
                  <w:lang w:val="nl-NL"/>
                </w:rPr>
              </w:pPr>
              <w:r w:rsidRPr="00CA6160">
                <w:rPr>
                  <w:sz w:val="22"/>
                  <w:szCs w:val="22"/>
                  <w:lang w:val="nl-NL"/>
                </w:rPr>
                <w:t>Vrijstelling wordt verleend van de AGH-bedrijven voor nachtwinkels, private bureaus voor telecommunicatie en automatenshops, gezien zij vallen onder de vigerende belastingreglementen op nachtwinkels, private bureaus voor telecommunicatie en automatenshops.</w:t>
              </w:r>
            </w:p>
            <w:p w14:paraId="24764485" w14:textId="77777777" w:rsidR="00CA6EFB" w:rsidRPr="00CA6160" w:rsidRDefault="00CA6EFB" w:rsidP="00CA6EFB">
              <w:pPr>
                <w:pStyle w:val="DecisionArticleContent"/>
                <w:ind w:right="-142"/>
                <w:rPr>
                  <w:sz w:val="22"/>
                  <w:szCs w:val="22"/>
                  <w:lang w:val="nl-NL"/>
                </w:rPr>
              </w:pPr>
              <w:r w:rsidRPr="00CA6160">
                <w:rPr>
                  <w:sz w:val="22"/>
                  <w:szCs w:val="22"/>
                  <w:lang w:val="nl-NL"/>
                </w:rPr>
                <w:t>Om als nachtwinkel beschouwd te worden, moet deze voldoen aan volgende voorwaarden :</w:t>
              </w:r>
            </w:p>
            <w:p w14:paraId="682F6FA4" w14:textId="77777777" w:rsidR="00CA6EFB" w:rsidRPr="00CA6160" w:rsidRDefault="00CA6EFB" w:rsidP="006D0E44">
              <w:pPr>
                <w:pStyle w:val="DecisionArticleContent"/>
                <w:ind w:right="-568"/>
                <w:rPr>
                  <w:sz w:val="22"/>
                  <w:szCs w:val="22"/>
                  <w:lang w:val="nl-NL"/>
                </w:rPr>
              </w:pPr>
              <w:r w:rsidRPr="00CA6160">
                <w:rPr>
                  <w:sz w:val="22"/>
                  <w:szCs w:val="22"/>
                  <w:lang w:val="nl-NL"/>
                </w:rPr>
                <w:t xml:space="preserve">- ingeschreven zijn in het handelsregister uitsluitend onder de rubriek ‘verkoop van </w:t>
              </w:r>
              <w:r w:rsidRPr="00CA6160">
                <w:rPr>
                  <w:sz w:val="22"/>
                  <w:szCs w:val="22"/>
                  <w:lang w:val="nl-NL"/>
                </w:rPr>
                <w:br/>
                <w:t xml:space="preserve">   algemene voedingsmiddelen en huishoudartikelen’;</w:t>
              </w:r>
            </w:p>
            <w:p w14:paraId="7EDAD1CC" w14:textId="77777777" w:rsidR="00CA6EFB" w:rsidRPr="00CA6160" w:rsidRDefault="00CA6EFB" w:rsidP="00CA6EFB">
              <w:pPr>
                <w:pStyle w:val="DecisionArticleContent"/>
                <w:rPr>
                  <w:sz w:val="22"/>
                  <w:szCs w:val="22"/>
                  <w:lang w:val="nl-NL"/>
                </w:rPr>
              </w:pPr>
              <w:r w:rsidRPr="00CA6160">
                <w:rPr>
                  <w:sz w:val="22"/>
                  <w:szCs w:val="22"/>
                  <w:lang w:val="nl-NL"/>
                </w:rPr>
                <w:t>- geen enkele andere handelsactiviteit uitoefenen;</w:t>
              </w:r>
            </w:p>
            <w:p w14:paraId="2BAF7C8A" w14:textId="77777777" w:rsidR="00CA6EFB" w:rsidRPr="00CA6160" w:rsidRDefault="00CA6EFB" w:rsidP="00CA6EFB">
              <w:pPr>
                <w:pStyle w:val="DecisionArticleContent"/>
                <w:rPr>
                  <w:sz w:val="22"/>
                  <w:szCs w:val="22"/>
                  <w:lang w:val="nl-NL"/>
                </w:rPr>
              </w:pPr>
              <w:r w:rsidRPr="00CA6160">
                <w:rPr>
                  <w:sz w:val="22"/>
                  <w:szCs w:val="22"/>
                  <w:lang w:val="nl-NL"/>
                </w:rPr>
                <w:t>- over een netto verkoopoppervlakte beschikken beperkt tot 150 m²;</w:t>
              </w:r>
            </w:p>
            <w:p w14:paraId="064996AC" w14:textId="77777777" w:rsidR="00CA6EFB" w:rsidRPr="00CA6160" w:rsidRDefault="00CA6EFB" w:rsidP="00CA6EFB">
              <w:pPr>
                <w:pStyle w:val="DecisionArticleContent"/>
                <w:rPr>
                  <w:sz w:val="22"/>
                  <w:szCs w:val="22"/>
                  <w:lang w:val="nl-NL"/>
                </w:rPr>
              </w:pPr>
              <w:r w:rsidRPr="00CA6160">
                <w:rPr>
                  <w:sz w:val="22"/>
                  <w:szCs w:val="22"/>
                  <w:lang w:val="nl-NL"/>
                </w:rPr>
                <w:t>- duidelijk en permanent de vermelding ‘nachtwinkel’ aanplakken;</w:t>
              </w:r>
            </w:p>
            <w:p w14:paraId="50260479" w14:textId="77777777" w:rsidR="00CA6EFB" w:rsidRPr="00CA6160" w:rsidRDefault="00CA6EFB" w:rsidP="00CA6EFB">
              <w:pPr>
                <w:pStyle w:val="DecisionArticleContent"/>
                <w:rPr>
                  <w:sz w:val="22"/>
                  <w:szCs w:val="22"/>
                  <w:lang w:val="nl-NL"/>
                </w:rPr>
              </w:pPr>
              <w:r w:rsidRPr="00CA6160">
                <w:rPr>
                  <w:sz w:val="22"/>
                  <w:szCs w:val="22"/>
                  <w:lang w:val="nl-NL"/>
                </w:rPr>
                <w:t>- sluitingsuren : vóór 18.00 uur en na 23.00 uur.</w:t>
              </w:r>
            </w:p>
            <w:p w14:paraId="5D867471" w14:textId="77777777" w:rsidR="00CA6EFB" w:rsidRPr="00CA6160" w:rsidRDefault="00CA6EFB" w:rsidP="006D0E44">
              <w:pPr>
                <w:pStyle w:val="DecisionArticleContent"/>
                <w:ind w:right="-568"/>
                <w:rPr>
                  <w:sz w:val="22"/>
                  <w:szCs w:val="22"/>
                  <w:lang w:val="nl-NL"/>
                </w:rPr>
              </w:pPr>
              <w:r w:rsidRPr="00CA6160">
                <w:rPr>
                  <w:sz w:val="22"/>
                  <w:szCs w:val="22"/>
                  <w:lang w:val="nl-NL"/>
                </w:rPr>
                <w:t>Onder privaat bureau voor telecommunicatie wordt verstaan : iedere voor het publiek toegankelijke vestigingseenheid voor het verlenen van telecommunicatiediensten.</w:t>
              </w:r>
            </w:p>
            <w:p w14:paraId="0A2DEEC4" w14:textId="77777777" w:rsidR="00CA6EFB" w:rsidRPr="00CA6160" w:rsidRDefault="00CA6EFB" w:rsidP="00CA6EFB">
              <w:pPr>
                <w:pStyle w:val="DecisionArticleContent"/>
                <w:rPr>
                  <w:sz w:val="22"/>
                  <w:szCs w:val="22"/>
                  <w:lang w:val="nl-NL"/>
                </w:rPr>
              </w:pPr>
              <w:r w:rsidRPr="00CA6160">
                <w:rPr>
                  <w:sz w:val="22"/>
                  <w:szCs w:val="22"/>
                  <w:lang w:val="nl-NL"/>
                </w:rPr>
                <w:t>Onder automatenshops moet worden verstaan een van op de openbare weg toegankelijke bedrijfsruimte waar de hoofdactiviteit bestaat in het ter beschikking stellen van automatische apparaten voor de verdeling, tegen betaling, van consumptie- en gebruiksartikelen.</w:t>
              </w:r>
            </w:p>
            <w:p w14:paraId="1F2D9545" w14:textId="77777777" w:rsidR="00CA6EFB" w:rsidRPr="00CA6160" w:rsidRDefault="00CA6EFB" w:rsidP="006D0E44">
              <w:pPr>
                <w:pStyle w:val="DecisionArticleContent"/>
                <w:ind w:right="-285"/>
                <w:rPr>
                  <w:sz w:val="22"/>
                  <w:szCs w:val="22"/>
                  <w:lang w:val="nl-NL"/>
                </w:rPr>
              </w:pPr>
              <w:r w:rsidRPr="00CA6160">
                <w:rPr>
                  <w:sz w:val="22"/>
                  <w:szCs w:val="22"/>
                  <w:lang w:val="nl-NL"/>
                </w:rPr>
                <w:t>Als automatisch wordt beschouwd elk apparaat dat een mechanisch, elektrisch of elektronisch onderdeel bevat voor de werking, en dat op gang wordt gebracht door inbreng van geldstukken, van een penning of van gelijk welk ander middel dat ervoor in de plaats komt.</w:t>
              </w:r>
            </w:p>
            <w:p w14:paraId="32C43728" w14:textId="77777777" w:rsidR="00CA6EFB" w:rsidRPr="00CA6160" w:rsidRDefault="00CA6EFB" w:rsidP="00CA6EFB">
              <w:pPr>
                <w:pStyle w:val="DecisionArticleContent"/>
                <w:rPr>
                  <w:sz w:val="22"/>
                  <w:szCs w:val="22"/>
                  <w:lang w:val="nl-NL"/>
                </w:rPr>
              </w:pPr>
              <w:r w:rsidRPr="00CA6160">
                <w:rPr>
                  <w:sz w:val="22"/>
                  <w:szCs w:val="22"/>
                  <w:lang w:val="nl-NL"/>
                </w:rPr>
                <w:t xml:space="preserve">§ 4. </w:t>
              </w:r>
            </w:p>
            <w:p w14:paraId="2C84D120" w14:textId="77777777" w:rsidR="00CA6EFB" w:rsidRPr="00CA6160" w:rsidRDefault="00CA6EFB" w:rsidP="006D0E44">
              <w:pPr>
                <w:pStyle w:val="DecisionArticleContent"/>
                <w:ind w:right="-427"/>
                <w:rPr>
                  <w:sz w:val="22"/>
                  <w:szCs w:val="22"/>
                  <w:lang w:val="nl-NL"/>
                </w:rPr>
              </w:pPr>
              <w:r w:rsidRPr="00CA6160">
                <w:rPr>
                  <w:sz w:val="22"/>
                  <w:szCs w:val="22"/>
                  <w:lang w:val="nl-NL"/>
                </w:rPr>
                <w:t>Vrijstelling wordt verleend van de AGH-bedrijven voor de natuurlijke personen die een Persoonlijk assistentiebudget (PAB) ontvangen van het Vlaams Agentschap voor Personen met een Handicap (VAPH).</w:t>
              </w:r>
            </w:p>
            <w:p w14:paraId="7E57790F" w14:textId="77777777" w:rsidR="00CA6EFB" w:rsidRPr="00CA6160" w:rsidRDefault="00CA6EFB" w:rsidP="00CA6EFB">
              <w:pPr>
                <w:pStyle w:val="DecisionArticleContent"/>
                <w:rPr>
                  <w:sz w:val="22"/>
                  <w:szCs w:val="22"/>
                  <w:lang w:val="nl-NL"/>
                </w:rPr>
              </w:pPr>
              <w:r w:rsidRPr="00CA6160">
                <w:rPr>
                  <w:sz w:val="22"/>
                  <w:szCs w:val="22"/>
                  <w:lang w:val="nl-NL"/>
                </w:rPr>
                <w:t xml:space="preserve">§ 5. </w:t>
              </w:r>
            </w:p>
            <w:p w14:paraId="7CCC3CBE" w14:textId="77777777" w:rsidR="00CA6EFB" w:rsidRPr="00CA6160" w:rsidRDefault="00CA6EFB" w:rsidP="00CA6EFB">
              <w:pPr>
                <w:pStyle w:val="DecisionArticleContent"/>
                <w:rPr>
                  <w:sz w:val="22"/>
                  <w:szCs w:val="22"/>
                  <w:lang w:val="nl-NL"/>
                </w:rPr>
              </w:pPr>
              <w:r w:rsidRPr="00CA6160">
                <w:rPr>
                  <w:sz w:val="22"/>
                  <w:szCs w:val="22"/>
                  <w:lang w:val="nl-NL"/>
                </w:rPr>
                <w:t>Vrijstelling wordt verleend van de AGH-bedrijven voor erkende stadsgidsen.</w:t>
              </w:r>
            </w:p>
            <w:p w14:paraId="42432E73" w14:textId="77777777" w:rsidR="00CA6EFB" w:rsidRPr="00CA6160" w:rsidRDefault="00CA6EFB" w:rsidP="00CA6EFB">
              <w:pPr>
                <w:pStyle w:val="DecisionArticleContent"/>
                <w:rPr>
                  <w:sz w:val="22"/>
                  <w:szCs w:val="22"/>
                  <w:lang w:val="nl-NL"/>
                </w:rPr>
              </w:pPr>
              <w:r w:rsidRPr="00CA6160">
                <w:rPr>
                  <w:sz w:val="22"/>
                  <w:szCs w:val="22"/>
                  <w:lang w:val="nl-NL"/>
                </w:rPr>
                <w:t xml:space="preserve">§ 6. </w:t>
              </w:r>
            </w:p>
            <w:p w14:paraId="2659BB22" w14:textId="77777777" w:rsidR="00CA6EFB" w:rsidRPr="00CA6160" w:rsidRDefault="00CA6EFB" w:rsidP="006D0E44">
              <w:pPr>
                <w:pStyle w:val="DecisionArticleContent"/>
                <w:ind w:right="-427"/>
                <w:rPr>
                  <w:sz w:val="22"/>
                  <w:szCs w:val="22"/>
                  <w:lang w:val="nl-NL"/>
                </w:rPr>
              </w:pPr>
              <w:r w:rsidRPr="00CA6160">
                <w:rPr>
                  <w:sz w:val="22"/>
                  <w:szCs w:val="22"/>
                  <w:lang w:val="nl-NL"/>
                </w:rPr>
                <w:t>Vrijstelling wordt verleend van de AGH-bedrijven voor erkende sport-, cultuur- en jeugdverenigingen die onder VZW-vorm hun activiteiten uitoefenen.</w:t>
              </w:r>
            </w:p>
            <w:p w14:paraId="5B6CDA85" w14:textId="77777777" w:rsidR="00CA6EFB" w:rsidRPr="00CA6160" w:rsidRDefault="00CA6EFB" w:rsidP="00CA6EFB">
              <w:pPr>
                <w:pStyle w:val="DecisionArticleContent"/>
                <w:rPr>
                  <w:sz w:val="22"/>
                  <w:szCs w:val="22"/>
                  <w:lang w:val="nl-NL"/>
                </w:rPr>
              </w:pPr>
              <w:r w:rsidRPr="00CA6160">
                <w:rPr>
                  <w:sz w:val="22"/>
                  <w:szCs w:val="22"/>
                  <w:lang w:val="nl-NL"/>
                </w:rPr>
                <w:t xml:space="preserve">§ 7.  </w:t>
              </w:r>
            </w:p>
            <w:p w14:paraId="7A0811FB" w14:textId="77777777" w:rsidR="00CA6EFB" w:rsidRPr="00CA6160" w:rsidRDefault="00CA6EFB" w:rsidP="00CA6EFB">
              <w:pPr>
                <w:pStyle w:val="DecisionArticleContent"/>
                <w:rPr>
                  <w:sz w:val="22"/>
                  <w:szCs w:val="22"/>
                  <w:lang w:val="nl-NL"/>
                </w:rPr>
              </w:pPr>
              <w:r w:rsidRPr="00CA6160">
                <w:rPr>
                  <w:sz w:val="22"/>
                  <w:szCs w:val="22"/>
                  <w:lang w:val="nl-NL"/>
                </w:rPr>
                <w:t>Elke aanvraag om vrijstelling op grond van § 1., § 2., § 3., § 4., § 5. of § 6. dient op straffe van verval uiterlijk binnen de drie maanden, te rekenen van de derde werkdag volgend op de datum van verzending van het aanslagbiljet, schriftelijk kenbaar gemaakt te worden bij het gemeentebestuur.</w:t>
              </w:r>
            </w:p>
            <w:p w14:paraId="22A6B914" w14:textId="77777777" w:rsidR="00CA6EFB" w:rsidRPr="00CA6160" w:rsidRDefault="00CA6EFB" w:rsidP="00CA6EFB">
              <w:pPr>
                <w:pStyle w:val="DecisionArticleContent"/>
                <w:spacing w:before="120"/>
                <w:rPr>
                  <w:sz w:val="22"/>
                  <w:szCs w:val="22"/>
                  <w:u w:val="single"/>
                  <w:lang w:val="nl-NL"/>
                </w:rPr>
              </w:pPr>
              <w:r w:rsidRPr="00CA6160">
                <w:rPr>
                  <w:sz w:val="22"/>
                  <w:szCs w:val="22"/>
                  <w:u w:val="single"/>
                  <w:lang w:val="nl-NL"/>
                </w:rPr>
                <w:t>Bepalingen eigen aan de AGH-gezinnen</w:t>
              </w:r>
            </w:p>
            <w:p w14:paraId="71170782" w14:textId="77777777" w:rsidR="00CA6EFB" w:rsidRPr="00CA6160" w:rsidRDefault="00CA6EFB" w:rsidP="00CA6EFB">
              <w:pPr>
                <w:pStyle w:val="DecisionArticleContent"/>
                <w:rPr>
                  <w:b/>
                  <w:sz w:val="22"/>
                  <w:szCs w:val="22"/>
                  <w:lang w:val="nl-NL"/>
                </w:rPr>
              </w:pPr>
              <w:r w:rsidRPr="00CA6160">
                <w:rPr>
                  <w:b/>
                  <w:sz w:val="22"/>
                  <w:szCs w:val="22"/>
                  <w:lang w:val="nl-NL"/>
                </w:rPr>
                <w:t>Artikel 5:</w:t>
              </w:r>
            </w:p>
            <w:p w14:paraId="1B87FEDD" w14:textId="77777777" w:rsidR="00CA6EFB" w:rsidRPr="00CA6160" w:rsidRDefault="00CA6EFB" w:rsidP="00CA6EFB">
              <w:pPr>
                <w:pStyle w:val="DecisionArticleContent"/>
                <w:rPr>
                  <w:sz w:val="22"/>
                  <w:szCs w:val="22"/>
                  <w:lang w:val="nl-NL"/>
                </w:rPr>
              </w:pPr>
              <w:r w:rsidRPr="00CA6160">
                <w:rPr>
                  <w:sz w:val="22"/>
                  <w:szCs w:val="22"/>
                  <w:lang w:val="nl-NL"/>
                </w:rPr>
                <w:t>De belasting is verschuldigd per woning of per woongelegenheid.</w:t>
              </w:r>
            </w:p>
            <w:p w14:paraId="4B4928D8" w14:textId="77777777" w:rsidR="00CA6EFB" w:rsidRPr="00CA6160" w:rsidRDefault="00CA6EFB" w:rsidP="00CA6EFB">
              <w:pPr>
                <w:pStyle w:val="DecisionArticleContent"/>
                <w:rPr>
                  <w:b/>
                  <w:sz w:val="22"/>
                  <w:szCs w:val="22"/>
                  <w:lang w:val="nl-NL"/>
                </w:rPr>
              </w:pPr>
              <w:r w:rsidRPr="00CA6160">
                <w:rPr>
                  <w:b/>
                  <w:sz w:val="22"/>
                  <w:szCs w:val="22"/>
                  <w:lang w:val="nl-NL"/>
                </w:rPr>
                <w:t>Artikel 6:</w:t>
              </w:r>
            </w:p>
            <w:p w14:paraId="50B0C806" w14:textId="77777777" w:rsidR="00CA6EFB" w:rsidRPr="00CA6160" w:rsidRDefault="00CA6EFB" w:rsidP="00CA6EFB">
              <w:pPr>
                <w:pStyle w:val="DecisionArticleContent"/>
                <w:rPr>
                  <w:sz w:val="22"/>
                  <w:szCs w:val="22"/>
                  <w:lang w:val="nl-NL"/>
                </w:rPr>
              </w:pPr>
              <w:r w:rsidRPr="00CA6160">
                <w:rPr>
                  <w:sz w:val="22"/>
                  <w:szCs w:val="22"/>
                  <w:lang w:val="nl-NL"/>
                </w:rPr>
                <w:t xml:space="preserve">§ 1.  </w:t>
              </w:r>
            </w:p>
            <w:p w14:paraId="28F67B0D" w14:textId="77777777" w:rsidR="00CA6EFB" w:rsidRPr="00CA6160" w:rsidRDefault="00CA6EFB" w:rsidP="00CA6EFB">
              <w:pPr>
                <w:pStyle w:val="DecisionArticleContent"/>
                <w:rPr>
                  <w:sz w:val="22"/>
                  <w:szCs w:val="22"/>
                  <w:lang w:val="nl-NL"/>
                </w:rPr>
              </w:pPr>
              <w:r w:rsidRPr="00CA6160">
                <w:rPr>
                  <w:sz w:val="22"/>
                  <w:szCs w:val="22"/>
                  <w:lang w:val="nl-NL"/>
                </w:rPr>
                <w:t>De belasting wordt, ongeacht de kadastrale indeling, vastgesteld rekening houdende met  de totale gebouwde en ongebouwde oppervlakte van het goed waarop de woning of woongelegenheid zich bevindt.</w:t>
              </w:r>
            </w:p>
            <w:p w14:paraId="11152F35" w14:textId="77777777" w:rsidR="006D0E44" w:rsidRPr="00CA6160" w:rsidRDefault="006D0E44" w:rsidP="00CA6EFB">
              <w:pPr>
                <w:pStyle w:val="DecisionArticleContent"/>
                <w:rPr>
                  <w:sz w:val="22"/>
                  <w:szCs w:val="22"/>
                  <w:lang w:val="nl-NL"/>
                </w:rPr>
              </w:pPr>
              <w:r w:rsidRPr="00CA6160">
                <w:rPr>
                  <w:sz w:val="22"/>
                  <w:szCs w:val="22"/>
                  <w:lang w:val="nl-NL"/>
                </w:rPr>
                <w:br w:type="page"/>
              </w:r>
            </w:p>
            <w:p w14:paraId="12DB78A4" w14:textId="0C00ADB8" w:rsidR="00CA6EFB" w:rsidRPr="00CA6160" w:rsidRDefault="00CA6EFB" w:rsidP="00CA6EFB">
              <w:pPr>
                <w:pStyle w:val="DecisionArticleContent"/>
                <w:rPr>
                  <w:sz w:val="22"/>
                  <w:szCs w:val="22"/>
                  <w:lang w:val="nl-NL"/>
                </w:rPr>
              </w:pPr>
              <w:r w:rsidRPr="00CA6160">
                <w:rPr>
                  <w:sz w:val="22"/>
                  <w:szCs w:val="22"/>
                  <w:lang w:val="nl-NL"/>
                </w:rPr>
                <w:lastRenderedPageBreak/>
                <w:t xml:space="preserve">§ 2.  </w:t>
              </w:r>
            </w:p>
            <w:p w14:paraId="08AFFA08" w14:textId="77777777" w:rsidR="00CA6EFB" w:rsidRPr="00CA6160" w:rsidRDefault="00CA6EFB" w:rsidP="006D0E44">
              <w:pPr>
                <w:pStyle w:val="DecisionArticleContent"/>
                <w:ind w:right="-143"/>
                <w:rPr>
                  <w:sz w:val="22"/>
                  <w:szCs w:val="22"/>
                  <w:lang w:val="nl-NL"/>
                </w:rPr>
              </w:pPr>
              <w:r w:rsidRPr="00CA6160">
                <w:rPr>
                  <w:sz w:val="22"/>
                  <w:szCs w:val="22"/>
                  <w:lang w:val="nl-NL"/>
                </w:rPr>
                <w:t>Indien op een goed verschillende woningen of woongelegenheden voorkomen, wordt de aanslag vastgesteld op basis van de oppervlakte die de belastingschuldige in gebruik heeft of tot gebruik voorbehoudt. Worden de ongebouwde gedeelten van het goed gemeenschappelijk gebruikt, dan wordt de oppervlakte van het ongebouwde gedeelte dat in aanmerking te nemen is, berekend door de totale ongebouwde oppervlakte te delen door het aantal woningen of woongelegenheden.</w:t>
              </w:r>
            </w:p>
            <w:p w14:paraId="6217BF33" w14:textId="77777777" w:rsidR="00CA6EFB" w:rsidRPr="00CA6160" w:rsidRDefault="00CA6EFB" w:rsidP="00CA6EFB">
              <w:pPr>
                <w:pStyle w:val="DecisionArticleContent"/>
                <w:rPr>
                  <w:sz w:val="22"/>
                  <w:szCs w:val="22"/>
                  <w:lang w:val="nl-NL"/>
                </w:rPr>
              </w:pPr>
              <w:r w:rsidRPr="00CA6160">
                <w:rPr>
                  <w:sz w:val="22"/>
                  <w:szCs w:val="22"/>
                  <w:lang w:val="nl-NL"/>
                </w:rPr>
                <w:t xml:space="preserve">§ 3.  </w:t>
              </w:r>
            </w:p>
            <w:p w14:paraId="440EED81" w14:textId="77777777" w:rsidR="00CA6EFB" w:rsidRPr="00CA6160" w:rsidRDefault="00CA6EFB" w:rsidP="00CA6EFB">
              <w:pPr>
                <w:pStyle w:val="DecisionArticleContent"/>
                <w:rPr>
                  <w:sz w:val="22"/>
                  <w:szCs w:val="22"/>
                  <w:lang w:val="nl-NL"/>
                </w:rPr>
              </w:pPr>
              <w:r w:rsidRPr="00CA6160">
                <w:rPr>
                  <w:sz w:val="22"/>
                  <w:szCs w:val="22"/>
                  <w:lang w:val="nl-NL"/>
                </w:rPr>
                <w:t>Als gebouwde oppervlakte wordt die van de laagste bovengrondse verdieping die het gezin in gebruik heeft in aanmerking genomen.</w:t>
              </w:r>
            </w:p>
            <w:p w14:paraId="0BBA4FDF" w14:textId="77777777" w:rsidR="00CA6EFB" w:rsidRPr="00CA6160" w:rsidRDefault="00CA6EFB" w:rsidP="00CA6EFB">
              <w:pPr>
                <w:pStyle w:val="DecisionArticleContent"/>
                <w:rPr>
                  <w:sz w:val="22"/>
                  <w:szCs w:val="22"/>
                  <w:lang w:val="nl-NL"/>
                </w:rPr>
              </w:pPr>
              <w:r w:rsidRPr="00CA6160">
                <w:rPr>
                  <w:sz w:val="22"/>
                  <w:szCs w:val="22"/>
                  <w:lang w:val="nl-NL"/>
                </w:rPr>
                <w:t xml:space="preserve">§ 4.  </w:t>
              </w:r>
            </w:p>
            <w:p w14:paraId="0596E7F8" w14:textId="77777777" w:rsidR="00CA6EFB" w:rsidRPr="00CA6160" w:rsidRDefault="00CA6EFB" w:rsidP="006D0E44">
              <w:pPr>
                <w:pStyle w:val="DecisionArticleContent"/>
                <w:ind w:right="-285"/>
                <w:rPr>
                  <w:sz w:val="22"/>
                  <w:szCs w:val="22"/>
                  <w:lang w:val="nl-NL"/>
                </w:rPr>
              </w:pPr>
              <w:r w:rsidRPr="00CA6160">
                <w:rPr>
                  <w:sz w:val="22"/>
                  <w:szCs w:val="22"/>
                  <w:lang w:val="nl-NL"/>
                </w:rPr>
                <w:t>Elke woning of woongelegenheid gelegen in een zogenaamde meergezinswoning zonder  gemeenschappelijke ongebouwde oppervlakte wordt beschouwd als hebbende een oppervlakte van maximum 5.000 m</w:t>
              </w:r>
              <w:r w:rsidRPr="00CA6160">
                <w:rPr>
                  <w:sz w:val="22"/>
                  <w:szCs w:val="22"/>
                  <w:vertAlign w:val="superscript"/>
                  <w:lang w:val="nl-NL"/>
                </w:rPr>
                <w:t>2</w:t>
              </w:r>
              <w:r w:rsidRPr="00CA6160">
                <w:rPr>
                  <w:sz w:val="22"/>
                  <w:szCs w:val="22"/>
                  <w:lang w:val="nl-NL"/>
                </w:rPr>
                <w:t>.</w:t>
              </w:r>
            </w:p>
            <w:p w14:paraId="094DD34A" w14:textId="77777777" w:rsidR="00CA6EFB" w:rsidRPr="00CA6160" w:rsidRDefault="00CA6EFB" w:rsidP="00CA6EFB">
              <w:pPr>
                <w:pStyle w:val="DecisionArticleContent"/>
                <w:rPr>
                  <w:b/>
                  <w:sz w:val="22"/>
                  <w:szCs w:val="22"/>
                  <w:lang w:val="nl-NL"/>
                </w:rPr>
              </w:pPr>
              <w:r w:rsidRPr="00CA6160">
                <w:rPr>
                  <w:b/>
                  <w:sz w:val="22"/>
                  <w:szCs w:val="22"/>
                  <w:lang w:val="nl-NL"/>
                </w:rPr>
                <w:t>Artikel 7:</w:t>
              </w:r>
            </w:p>
            <w:p w14:paraId="09AF6839" w14:textId="77777777" w:rsidR="00CA6EFB" w:rsidRPr="00CA6160" w:rsidRDefault="00CA6EFB" w:rsidP="00CA6EFB">
              <w:pPr>
                <w:pStyle w:val="DecisionArticleContent"/>
                <w:rPr>
                  <w:sz w:val="22"/>
                  <w:szCs w:val="22"/>
                  <w:lang w:val="nl-NL"/>
                </w:rPr>
              </w:pPr>
              <w:r w:rsidRPr="00CA6160">
                <w:rPr>
                  <w:sz w:val="22"/>
                  <w:szCs w:val="22"/>
                  <w:lang w:val="nl-NL"/>
                </w:rPr>
                <w:t xml:space="preserve">§ 1.  </w:t>
              </w:r>
            </w:p>
            <w:p w14:paraId="293DF7E0" w14:textId="77777777" w:rsidR="00CA6EFB" w:rsidRPr="00CA6160" w:rsidRDefault="00CA6EFB" w:rsidP="00CA6EFB">
              <w:pPr>
                <w:pStyle w:val="DecisionArticleContent"/>
                <w:rPr>
                  <w:sz w:val="22"/>
                  <w:szCs w:val="22"/>
                  <w:lang w:val="nl-NL"/>
                </w:rPr>
              </w:pPr>
              <w:r w:rsidRPr="00CA6160">
                <w:rPr>
                  <w:sz w:val="22"/>
                  <w:szCs w:val="22"/>
                  <w:lang w:val="nl-NL"/>
                </w:rPr>
                <w:t>De belasting wordt per woning of woongelegenheid als volgt vastgelegd :</w:t>
              </w:r>
            </w:p>
            <w:p w14:paraId="495B0372" w14:textId="77777777" w:rsidR="00CA6EFB" w:rsidRPr="00CA6160" w:rsidRDefault="00CA6EFB" w:rsidP="00CA6EFB">
              <w:pPr>
                <w:pStyle w:val="DecisionArticleContent"/>
                <w:rPr>
                  <w:sz w:val="22"/>
                  <w:szCs w:val="22"/>
                  <w:lang w:val="nl-NL"/>
                </w:rPr>
              </w:pPr>
              <w:r w:rsidRPr="00CA6160">
                <w:rPr>
                  <w:sz w:val="22"/>
                  <w:szCs w:val="22"/>
                  <w:lang w:val="nl-NL"/>
                </w:rPr>
                <w:t>In aanmerking te nemen oppervlakte :</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t xml:space="preserve">    </w:t>
              </w:r>
              <w:r w:rsidRPr="00CA6160">
                <w:rPr>
                  <w:sz w:val="22"/>
                  <w:szCs w:val="22"/>
                  <w:u w:val="single"/>
                  <w:lang w:val="nl-NL"/>
                </w:rPr>
                <w:t>Bedrag van de heffing</w:t>
              </w:r>
              <w:r w:rsidRPr="00CA6160">
                <w:rPr>
                  <w:sz w:val="22"/>
                  <w:szCs w:val="22"/>
                  <w:lang w:val="nl-NL"/>
                </w:rPr>
                <w:t xml:space="preserve"> :</w:t>
              </w:r>
            </w:p>
            <w:p w14:paraId="43A019A9" w14:textId="77777777" w:rsidR="00CA6EFB" w:rsidRPr="00CA6160" w:rsidRDefault="00CA6EFB" w:rsidP="00CA6EFB">
              <w:pPr>
                <w:pStyle w:val="DecisionArticleContent"/>
                <w:rPr>
                  <w:sz w:val="22"/>
                  <w:szCs w:val="22"/>
                  <w:lang w:val="nl-NL"/>
                </w:rPr>
              </w:pPr>
              <w:r w:rsidRPr="00CA6160">
                <w:rPr>
                  <w:sz w:val="22"/>
                  <w:szCs w:val="22"/>
                  <w:lang w:val="nl-NL"/>
                </w:rPr>
                <w:t>a) tot en met  5.000 m²</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t xml:space="preserve">                     190,00 euro</w:t>
              </w:r>
            </w:p>
            <w:p w14:paraId="70053BCA" w14:textId="77777777" w:rsidR="00CA6EFB" w:rsidRPr="00CA6160" w:rsidRDefault="00CA6EFB" w:rsidP="00CA6EFB">
              <w:pPr>
                <w:pStyle w:val="DecisionArticleContent"/>
                <w:rPr>
                  <w:sz w:val="22"/>
                  <w:szCs w:val="22"/>
                  <w:lang w:val="nl-NL"/>
                </w:rPr>
              </w:pPr>
              <w:r w:rsidRPr="00CA6160">
                <w:rPr>
                  <w:sz w:val="22"/>
                  <w:szCs w:val="22"/>
                  <w:lang w:val="nl-NL"/>
                </w:rPr>
                <w:t>b) van 5.001 m²  tot en met 10.000 m²</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t xml:space="preserve">                     285,00 euro</w:t>
              </w:r>
            </w:p>
            <w:p w14:paraId="13D39498" w14:textId="77777777" w:rsidR="00CA6EFB" w:rsidRPr="00CA6160" w:rsidRDefault="00CA6EFB" w:rsidP="00CA6EFB">
              <w:pPr>
                <w:pStyle w:val="DecisionArticleContent"/>
                <w:rPr>
                  <w:sz w:val="22"/>
                  <w:szCs w:val="22"/>
                  <w:lang w:val="nl-NL"/>
                </w:rPr>
              </w:pPr>
              <w:r w:rsidRPr="00CA6160">
                <w:rPr>
                  <w:sz w:val="22"/>
                  <w:szCs w:val="22"/>
                  <w:lang w:val="nl-NL"/>
                </w:rPr>
                <w:t>c) meer dan 10.000 m²</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t xml:space="preserve">                     400,00 euro</w:t>
              </w:r>
            </w:p>
            <w:p w14:paraId="36F84763" w14:textId="77777777" w:rsidR="00CA6EFB" w:rsidRPr="00CA6160" w:rsidRDefault="00CA6EFB" w:rsidP="00CA6EFB">
              <w:pPr>
                <w:pStyle w:val="DecisionArticleContent"/>
                <w:rPr>
                  <w:sz w:val="22"/>
                  <w:szCs w:val="22"/>
                  <w:lang w:val="nl-NL"/>
                </w:rPr>
              </w:pPr>
              <w:r w:rsidRPr="00CA6160">
                <w:rPr>
                  <w:sz w:val="22"/>
                  <w:szCs w:val="22"/>
                  <w:lang w:val="nl-NL"/>
                </w:rPr>
                <w:t xml:space="preserve">§ 2.  </w:t>
              </w:r>
            </w:p>
            <w:p w14:paraId="6DD77555" w14:textId="77777777" w:rsidR="00CA6EFB" w:rsidRPr="00CA6160" w:rsidRDefault="00CA6EFB" w:rsidP="00CA6EFB">
              <w:pPr>
                <w:pStyle w:val="DecisionArticleContent"/>
                <w:rPr>
                  <w:sz w:val="22"/>
                  <w:szCs w:val="22"/>
                  <w:lang w:val="nl-NL"/>
                </w:rPr>
              </w:pPr>
              <w:r w:rsidRPr="00CA6160">
                <w:rPr>
                  <w:sz w:val="22"/>
                  <w:szCs w:val="22"/>
                  <w:lang w:val="nl-NL"/>
                </w:rPr>
                <w:t>De belasting wordt gevestigd op basis van de toestand per 01 januari van het aanslagjaar en is ondeelbaar verschuldigd voor het gehele jaar.</w:t>
              </w:r>
            </w:p>
            <w:p w14:paraId="7DBD2BF2" w14:textId="77777777" w:rsidR="00CA6EFB" w:rsidRPr="00CA6160" w:rsidRDefault="00CA6EFB" w:rsidP="00CA6EFB">
              <w:pPr>
                <w:pStyle w:val="DecisionArticleContent"/>
                <w:rPr>
                  <w:sz w:val="22"/>
                  <w:szCs w:val="22"/>
                  <w:lang w:val="nl-NL"/>
                </w:rPr>
              </w:pPr>
              <w:r w:rsidRPr="00CA6160">
                <w:rPr>
                  <w:sz w:val="22"/>
                  <w:szCs w:val="22"/>
                  <w:lang w:val="nl-NL"/>
                </w:rPr>
                <w:t xml:space="preserve">§ 3.  </w:t>
              </w:r>
            </w:p>
            <w:p w14:paraId="5D4BDCAC" w14:textId="77777777" w:rsidR="00CA6EFB" w:rsidRPr="00CA6160" w:rsidRDefault="00CA6EFB" w:rsidP="00CA6EFB">
              <w:pPr>
                <w:pStyle w:val="DecisionArticleContent"/>
                <w:rPr>
                  <w:sz w:val="22"/>
                  <w:szCs w:val="22"/>
                  <w:lang w:val="nl-NL"/>
                </w:rPr>
              </w:pPr>
              <w:r w:rsidRPr="00CA6160">
                <w:rPr>
                  <w:sz w:val="22"/>
                  <w:szCs w:val="22"/>
                  <w:lang w:val="nl-NL"/>
                </w:rPr>
                <w:t>Elke vierkante meter die wordt gebruikt of tot gebruik wordt voorbehouden, is belastbaar. Een gedeelte van een vierkante meter wordt als een eenheid beschouwd.</w:t>
              </w:r>
            </w:p>
            <w:p w14:paraId="425D92C4" w14:textId="77777777" w:rsidR="00CA6EFB" w:rsidRPr="00CA6160" w:rsidRDefault="00CA6EFB" w:rsidP="00CA6EFB">
              <w:pPr>
                <w:pStyle w:val="DecisionArticleContent"/>
                <w:rPr>
                  <w:b/>
                  <w:sz w:val="22"/>
                  <w:szCs w:val="22"/>
                  <w:lang w:val="nl-NL"/>
                </w:rPr>
              </w:pPr>
              <w:r w:rsidRPr="00CA6160">
                <w:rPr>
                  <w:b/>
                  <w:sz w:val="22"/>
                  <w:szCs w:val="22"/>
                  <w:lang w:val="nl-NL"/>
                </w:rPr>
                <w:t>Artikel 8:</w:t>
              </w:r>
            </w:p>
            <w:p w14:paraId="1AD452B4" w14:textId="77777777" w:rsidR="00CA6EFB" w:rsidRPr="00CA6160" w:rsidRDefault="00CA6EFB" w:rsidP="006D0E44">
              <w:pPr>
                <w:pStyle w:val="DecisionArticleContent"/>
                <w:ind w:right="-143"/>
                <w:rPr>
                  <w:sz w:val="22"/>
                  <w:szCs w:val="22"/>
                  <w:lang w:val="nl-NL"/>
                </w:rPr>
              </w:pPr>
              <w:r w:rsidRPr="00CA6160">
                <w:rPr>
                  <w:sz w:val="22"/>
                  <w:szCs w:val="22"/>
                  <w:lang w:val="nl-NL"/>
                </w:rPr>
                <w:t>Ieder gezin is gehouden aangifte te doen van de oppervlakte waarop het hoofdverblijf zich bevindt en voor zover deze de 5.000 m</w:t>
              </w:r>
              <w:r w:rsidRPr="00CA6160">
                <w:rPr>
                  <w:sz w:val="22"/>
                  <w:szCs w:val="22"/>
                  <w:vertAlign w:val="superscript"/>
                  <w:lang w:val="nl-NL"/>
                </w:rPr>
                <w:t>2</w:t>
              </w:r>
              <w:r w:rsidRPr="00CA6160">
                <w:rPr>
                  <w:sz w:val="22"/>
                  <w:szCs w:val="22"/>
                  <w:lang w:val="nl-NL"/>
                </w:rPr>
                <w:t xml:space="preserve"> overschrijdt. Er dient per woning of woongelegenheid een afzonderlijke aangifte ingediend te worden.</w:t>
              </w:r>
            </w:p>
            <w:p w14:paraId="5E7593A3" w14:textId="77777777" w:rsidR="00CA6EFB" w:rsidRPr="00CA6160" w:rsidRDefault="00CA6EFB" w:rsidP="00CA6EFB">
              <w:pPr>
                <w:pStyle w:val="DecisionArticleContent"/>
                <w:rPr>
                  <w:sz w:val="22"/>
                  <w:szCs w:val="22"/>
                  <w:lang w:val="nl-NL"/>
                </w:rPr>
              </w:pPr>
              <w:r w:rsidRPr="00CA6160">
                <w:rPr>
                  <w:sz w:val="22"/>
                  <w:szCs w:val="22"/>
                  <w:lang w:val="nl-NL"/>
                </w:rPr>
                <w:t xml:space="preserve">De aangifte gebeurt bij middel van een door het gemeentebestuur ter beschikking gesteld formulier dat door de belastingschuldige, behoorlijk ingevuld en ondertekend, voor de erin vermelde datum moet worden teruggestuurd. </w:t>
              </w:r>
            </w:p>
            <w:p w14:paraId="5FADC2A8" w14:textId="77777777" w:rsidR="00CA6EFB" w:rsidRPr="00CA6160" w:rsidRDefault="00CA6EFB" w:rsidP="00CA6EFB">
              <w:pPr>
                <w:pStyle w:val="DecisionArticleContent"/>
                <w:rPr>
                  <w:sz w:val="22"/>
                  <w:szCs w:val="22"/>
                  <w:lang w:val="nl-NL"/>
                </w:rPr>
              </w:pPr>
              <w:r w:rsidRPr="00CA6160">
                <w:rPr>
                  <w:sz w:val="22"/>
                  <w:szCs w:val="22"/>
                  <w:lang w:val="nl-NL"/>
                </w:rPr>
                <w:t xml:space="preserve">De belastingschuldige die geen aangifteformulier heeft ontvangen, is gehouden, uiterlijk op 15 mei van het aanslagjaar, aan het gemeentebestuur de voor de aanslag noodzakelijke gegevens ter beschikking te stellen. </w:t>
              </w:r>
            </w:p>
            <w:p w14:paraId="28119D32" w14:textId="77777777" w:rsidR="00CA6EFB" w:rsidRPr="00CA6160" w:rsidRDefault="00CA6EFB" w:rsidP="00CA6EFB">
              <w:pPr>
                <w:pStyle w:val="DecisionArticleContent"/>
                <w:rPr>
                  <w:sz w:val="22"/>
                  <w:szCs w:val="22"/>
                  <w:lang w:val="nl-NL"/>
                </w:rPr>
              </w:pPr>
              <w:r w:rsidRPr="00CA6160">
                <w:rPr>
                  <w:sz w:val="22"/>
                  <w:szCs w:val="22"/>
                  <w:lang w:val="nl-NL"/>
                </w:rPr>
                <w:t>De aangifte blijft geldig tot ze wordt opgezegd.</w:t>
              </w:r>
            </w:p>
            <w:p w14:paraId="46C84BCC" w14:textId="77777777" w:rsidR="00CA6EFB" w:rsidRPr="00CA6160" w:rsidRDefault="00CA6EFB" w:rsidP="00CA6EFB">
              <w:pPr>
                <w:pStyle w:val="DecisionArticleContent"/>
                <w:rPr>
                  <w:b/>
                  <w:sz w:val="22"/>
                  <w:szCs w:val="22"/>
                  <w:lang w:val="nl-NL"/>
                </w:rPr>
              </w:pPr>
              <w:r w:rsidRPr="00CA6160">
                <w:rPr>
                  <w:b/>
                  <w:sz w:val="22"/>
                  <w:szCs w:val="22"/>
                  <w:lang w:val="nl-NL"/>
                </w:rPr>
                <w:t>Artikel 9:</w:t>
              </w:r>
            </w:p>
            <w:p w14:paraId="0D10B9A3" w14:textId="77777777" w:rsidR="00CA6EFB" w:rsidRPr="00CA6160" w:rsidRDefault="00CA6EFB" w:rsidP="00CA6EFB">
              <w:pPr>
                <w:pStyle w:val="DecisionArticleContent"/>
                <w:rPr>
                  <w:bCs/>
                  <w:sz w:val="22"/>
                  <w:szCs w:val="22"/>
                  <w:lang w:val="nl-NL"/>
                </w:rPr>
              </w:pPr>
              <w:r w:rsidRPr="00CA6160">
                <w:rPr>
                  <w:bCs/>
                  <w:sz w:val="22"/>
                  <w:szCs w:val="22"/>
                  <w:lang w:val="nl-NL"/>
                </w:rPr>
                <w:t xml:space="preserve">§ 1. </w:t>
              </w:r>
            </w:p>
            <w:p w14:paraId="55AE649A" w14:textId="77777777" w:rsidR="00CA6EFB" w:rsidRPr="00CA6160" w:rsidRDefault="00CA6EFB" w:rsidP="00CA6EFB">
              <w:pPr>
                <w:pStyle w:val="DecisionArticleContent"/>
                <w:rPr>
                  <w:bCs/>
                  <w:sz w:val="22"/>
                  <w:szCs w:val="22"/>
                  <w:lang w:val="nl-NL"/>
                </w:rPr>
              </w:pPr>
              <w:r w:rsidRPr="00CA6160">
                <w:rPr>
                  <w:bCs/>
                  <w:sz w:val="22"/>
                  <w:szCs w:val="22"/>
                  <w:lang w:val="nl-NL"/>
                </w:rPr>
                <w:t>Op de heffing wordt een vermindering van 80,00 euro toegepast voor :</w:t>
              </w:r>
            </w:p>
            <w:p w14:paraId="1E563F3D" w14:textId="1D7DD5D6" w:rsidR="00CA6EFB" w:rsidRPr="00CA6160" w:rsidRDefault="00CA6EFB" w:rsidP="00CA6160">
              <w:pPr>
                <w:pStyle w:val="DecisionArticleContent"/>
                <w:numPr>
                  <w:ilvl w:val="0"/>
                  <w:numId w:val="71"/>
                </w:numPr>
                <w:rPr>
                  <w:bCs/>
                  <w:sz w:val="22"/>
                  <w:szCs w:val="22"/>
                  <w:lang w:val="nl-NL"/>
                </w:rPr>
              </w:pPr>
              <w:r w:rsidRPr="00CA6160">
                <w:rPr>
                  <w:bCs/>
                  <w:sz w:val="22"/>
                  <w:szCs w:val="22"/>
                  <w:lang w:val="nl-NL"/>
                </w:rPr>
                <w:t xml:space="preserve">de gezinnen die het bewijs leveren dat de referentiepersoon van het gezin op 01 januari van het aanslagjaar geniet van de voorkeurtarieven inzake de verzekering voor geneeskundige verzorging op basis van de wet betreffende de verplichte verzekering voor geneeskundige verzorging en uitkeringen, gecoördineerd op 14 juli 1994, met latere wijzigingen; </w:t>
              </w:r>
            </w:p>
            <w:p w14:paraId="6DC4D216" w14:textId="505A0427" w:rsidR="00CA6EFB" w:rsidRPr="00CA6160" w:rsidRDefault="00CA6EFB" w:rsidP="00CA6160">
              <w:pPr>
                <w:pStyle w:val="DecisionArticleContent"/>
                <w:numPr>
                  <w:ilvl w:val="0"/>
                  <w:numId w:val="71"/>
                </w:numPr>
                <w:rPr>
                  <w:bCs/>
                  <w:sz w:val="22"/>
                  <w:szCs w:val="22"/>
                  <w:lang w:val="nl-NL"/>
                </w:rPr>
              </w:pPr>
              <w:r w:rsidRPr="00CA6160">
                <w:rPr>
                  <w:bCs/>
                  <w:sz w:val="22"/>
                  <w:szCs w:val="22"/>
                  <w:lang w:val="nl-NL"/>
                </w:rPr>
                <w:t>de gezinnen die het bewijs leveren dat de referentiepersoon van het gezin op 01 januari van het aanslagjaar geniet van het voorkeurtarief op basis van het inkomen waarover het gezin beschikt, na een inkomensonderzoek uitgevoerd door de verzekeringsinstelling op basis van het koninklijk besluit van 15 januari 2014 betreffende de verhoogde verzekeringstegemoetkoming bedoeld in Artikel 37, §19, van de wet betreffende de verplichte verzekering voor geneeskundige verzorging en uitkeringen, gecoördineerd op 14 juli 1994.</w:t>
              </w:r>
            </w:p>
            <w:p w14:paraId="32BC8869" w14:textId="77777777" w:rsidR="00CA6EFB" w:rsidRPr="00CA6160" w:rsidRDefault="00CA6EFB" w:rsidP="00CA6EFB">
              <w:pPr>
                <w:pStyle w:val="DecisionArticleContent"/>
                <w:rPr>
                  <w:sz w:val="22"/>
                  <w:szCs w:val="22"/>
                  <w:lang w:val="nl-NL"/>
                </w:rPr>
              </w:pPr>
              <w:r w:rsidRPr="00CA6160">
                <w:rPr>
                  <w:sz w:val="22"/>
                  <w:szCs w:val="22"/>
                  <w:lang w:val="nl-NL"/>
                </w:rPr>
                <w:t xml:space="preserve">§ 2. </w:t>
              </w:r>
            </w:p>
            <w:p w14:paraId="05C9E5B6" w14:textId="77777777" w:rsidR="00CA6EFB" w:rsidRPr="00CA6160" w:rsidRDefault="00CA6EFB" w:rsidP="00CA6EFB">
              <w:pPr>
                <w:pStyle w:val="DecisionArticleContent"/>
                <w:rPr>
                  <w:sz w:val="22"/>
                  <w:szCs w:val="22"/>
                  <w:lang w:val="nl-NL"/>
                </w:rPr>
              </w:pPr>
              <w:r w:rsidRPr="00CA6160">
                <w:rPr>
                  <w:sz w:val="22"/>
                  <w:szCs w:val="22"/>
                  <w:lang w:val="nl-NL"/>
                </w:rPr>
                <w:t>De aanvragen voor teruggave vermeld in Artikel 9 §1. dienen op straffe van verval te worden ingediend uiterlijk binnen de drie maanden na verzending van het aanslagbiljet, te rekenen vanaf de derde werkdag volgend op de datum van verzending van het aanslagbiljet. Elke aanvraag moet voorzien zijn van de nodige bewijzen.</w:t>
              </w:r>
            </w:p>
            <w:p w14:paraId="0BC1E773" w14:textId="77777777" w:rsidR="00B410B0" w:rsidRDefault="00B410B0" w:rsidP="00CA6EFB">
              <w:pPr>
                <w:pStyle w:val="DecisionArticleContent"/>
                <w:spacing w:before="120"/>
                <w:rPr>
                  <w:sz w:val="22"/>
                  <w:szCs w:val="22"/>
                  <w:u w:val="single"/>
                  <w:lang w:val="nl-NL"/>
                </w:rPr>
              </w:pPr>
              <w:r>
                <w:rPr>
                  <w:sz w:val="22"/>
                  <w:szCs w:val="22"/>
                  <w:u w:val="single"/>
                  <w:lang w:val="nl-NL"/>
                </w:rPr>
                <w:br w:type="page"/>
              </w:r>
            </w:p>
            <w:p w14:paraId="2D7E281F" w14:textId="59040F0A" w:rsidR="00CA6EFB" w:rsidRPr="00CA6160" w:rsidRDefault="00CA6EFB" w:rsidP="00CA6EFB">
              <w:pPr>
                <w:pStyle w:val="DecisionArticleContent"/>
                <w:spacing w:before="120"/>
                <w:rPr>
                  <w:sz w:val="22"/>
                  <w:szCs w:val="22"/>
                  <w:u w:val="single"/>
                  <w:lang w:val="nl-NL"/>
                </w:rPr>
              </w:pPr>
              <w:r w:rsidRPr="00CA6160">
                <w:rPr>
                  <w:sz w:val="22"/>
                  <w:szCs w:val="22"/>
                  <w:u w:val="single"/>
                  <w:lang w:val="nl-NL"/>
                </w:rPr>
                <w:lastRenderedPageBreak/>
                <w:t>Bepalingen eigen aan de AGH-bedrijven</w:t>
              </w:r>
            </w:p>
            <w:p w14:paraId="5BD5FF28" w14:textId="77777777" w:rsidR="00CA6EFB" w:rsidRPr="00CA6160" w:rsidRDefault="00CA6EFB" w:rsidP="00CA6EFB">
              <w:pPr>
                <w:pStyle w:val="DecisionArticleContent"/>
                <w:rPr>
                  <w:b/>
                  <w:sz w:val="22"/>
                  <w:szCs w:val="22"/>
                  <w:lang w:val="nl-NL"/>
                </w:rPr>
              </w:pPr>
              <w:r w:rsidRPr="00CA6160">
                <w:rPr>
                  <w:b/>
                  <w:sz w:val="22"/>
                  <w:szCs w:val="22"/>
                  <w:lang w:val="nl-NL"/>
                </w:rPr>
                <w:t>Artikel 10:</w:t>
              </w:r>
            </w:p>
            <w:p w14:paraId="3BAA8FD4" w14:textId="77777777" w:rsidR="00CA6EFB" w:rsidRPr="00CA6160" w:rsidRDefault="00CA6EFB" w:rsidP="00CA6EFB">
              <w:pPr>
                <w:pStyle w:val="DecisionArticleContent"/>
                <w:rPr>
                  <w:sz w:val="22"/>
                  <w:szCs w:val="22"/>
                  <w:lang w:val="nl-NL"/>
                </w:rPr>
              </w:pPr>
              <w:r w:rsidRPr="00CA6160">
                <w:rPr>
                  <w:sz w:val="22"/>
                  <w:szCs w:val="22"/>
                  <w:lang w:val="nl-NL"/>
                </w:rPr>
                <w:t xml:space="preserve">§ 1.  </w:t>
              </w:r>
            </w:p>
            <w:p w14:paraId="195C79E1" w14:textId="77777777" w:rsidR="00CA6EFB" w:rsidRPr="00CA6160" w:rsidRDefault="00CA6EFB" w:rsidP="00CA6EFB">
              <w:pPr>
                <w:pStyle w:val="DecisionArticleContent"/>
                <w:rPr>
                  <w:sz w:val="22"/>
                  <w:szCs w:val="22"/>
                  <w:lang w:val="nl-NL"/>
                </w:rPr>
              </w:pPr>
              <w:r w:rsidRPr="00CA6160">
                <w:rPr>
                  <w:sz w:val="22"/>
                  <w:szCs w:val="22"/>
                  <w:lang w:val="nl-NL"/>
                </w:rPr>
                <w:t>De belasting is verschuldigd afzonderlijk per vestiging, hoe dan ook genaamd, gelegen op het grondgebied van de gemeente en door de belastingschuldige gebruikt of tot zijn gebruik voorbehouden.</w:t>
              </w:r>
            </w:p>
            <w:p w14:paraId="0BBC799E" w14:textId="77777777" w:rsidR="00CA6EFB" w:rsidRPr="00CA6160" w:rsidRDefault="00CA6EFB" w:rsidP="00CA6EFB">
              <w:pPr>
                <w:pStyle w:val="DecisionArticleContent"/>
                <w:rPr>
                  <w:sz w:val="22"/>
                  <w:szCs w:val="22"/>
                  <w:lang w:val="nl-NL"/>
                </w:rPr>
              </w:pPr>
              <w:r w:rsidRPr="00CA6160">
                <w:rPr>
                  <w:sz w:val="22"/>
                  <w:szCs w:val="22"/>
                  <w:lang w:val="nl-NL"/>
                </w:rPr>
                <w:t xml:space="preserve">§ 2.  </w:t>
              </w:r>
            </w:p>
            <w:p w14:paraId="589263CF" w14:textId="77777777" w:rsidR="00CA6EFB" w:rsidRPr="00CA6160" w:rsidRDefault="00CA6EFB" w:rsidP="006D0E44">
              <w:pPr>
                <w:pStyle w:val="DecisionArticleContent"/>
                <w:ind w:right="-285"/>
                <w:rPr>
                  <w:sz w:val="22"/>
                  <w:szCs w:val="22"/>
                  <w:lang w:val="nl-NL"/>
                </w:rPr>
              </w:pPr>
              <w:r w:rsidRPr="00CA6160">
                <w:rPr>
                  <w:sz w:val="22"/>
                  <w:szCs w:val="22"/>
                  <w:lang w:val="nl-NL"/>
                </w:rPr>
                <w:t>De belasting wordt, ongeacht de kadastrale indeling, vastgesteld rekening houdende met de totale gebouwde en/of ongebouwde oppervlakte van het goed waarop de vestiging zich bevindt.</w:t>
              </w:r>
            </w:p>
            <w:p w14:paraId="030BEBFF" w14:textId="77777777" w:rsidR="00CA6EFB" w:rsidRPr="00CA6160" w:rsidRDefault="00CA6EFB" w:rsidP="00CA6EFB">
              <w:pPr>
                <w:pStyle w:val="DecisionArticleContent"/>
                <w:rPr>
                  <w:sz w:val="22"/>
                  <w:szCs w:val="22"/>
                  <w:lang w:val="nl-NL"/>
                </w:rPr>
              </w:pPr>
              <w:r w:rsidRPr="00CA6160">
                <w:rPr>
                  <w:sz w:val="22"/>
                  <w:szCs w:val="22"/>
                  <w:lang w:val="nl-NL"/>
                </w:rPr>
                <w:t xml:space="preserve">§ 3.  </w:t>
              </w:r>
            </w:p>
            <w:p w14:paraId="7B694969" w14:textId="77777777" w:rsidR="00CA6EFB" w:rsidRPr="00CA6160" w:rsidRDefault="00CA6EFB" w:rsidP="006D0E44">
              <w:pPr>
                <w:pStyle w:val="DecisionArticleContent"/>
                <w:ind w:right="-285"/>
                <w:rPr>
                  <w:sz w:val="22"/>
                  <w:szCs w:val="22"/>
                  <w:lang w:val="nl-NL"/>
                </w:rPr>
              </w:pPr>
              <w:r w:rsidRPr="00CA6160">
                <w:rPr>
                  <w:sz w:val="22"/>
                  <w:szCs w:val="22"/>
                  <w:lang w:val="nl-NL"/>
                </w:rPr>
                <w:t>Indien op een goed onderscheiden vestigingen voorkomen, wordt de aanslag vastgesteld op basis van de oppervlakte die de belastingschuldige in gebruik heeft of tot zijn gebruik voorbehoudt. Worden de ongebouwde gedeelten van het goed gemeenschappelijk  gebruikt, dan wordt de oppervlakte van dit gedeelte dat in aanmerking te nemen is, berekend door de totale ongebouwde oppervlakte te delen door het aantal vestigingen.</w:t>
              </w:r>
            </w:p>
            <w:p w14:paraId="11322EB2" w14:textId="77777777" w:rsidR="00CA6EFB" w:rsidRPr="00CA6160" w:rsidRDefault="00CA6EFB" w:rsidP="00CA6EFB">
              <w:pPr>
                <w:pStyle w:val="DecisionArticleContent"/>
                <w:rPr>
                  <w:sz w:val="22"/>
                  <w:szCs w:val="22"/>
                  <w:lang w:val="nl-NL"/>
                </w:rPr>
              </w:pPr>
              <w:r w:rsidRPr="00CA6160">
                <w:rPr>
                  <w:sz w:val="22"/>
                  <w:szCs w:val="22"/>
                  <w:lang w:val="nl-NL"/>
                </w:rPr>
                <w:t xml:space="preserve">§ 4.  </w:t>
              </w:r>
            </w:p>
            <w:p w14:paraId="4D361C49" w14:textId="77777777" w:rsidR="00CA6EFB" w:rsidRPr="00CA6160" w:rsidRDefault="00CA6EFB" w:rsidP="006D0E44">
              <w:pPr>
                <w:pStyle w:val="DecisionArticleContent"/>
                <w:ind w:right="-143"/>
                <w:rPr>
                  <w:sz w:val="22"/>
                  <w:szCs w:val="22"/>
                  <w:lang w:val="nl-NL"/>
                </w:rPr>
              </w:pPr>
              <w:r w:rsidRPr="00CA6160">
                <w:rPr>
                  <w:sz w:val="22"/>
                  <w:szCs w:val="22"/>
                  <w:lang w:val="nl-NL"/>
                </w:rPr>
                <w:t>Indien eenzelfde vestiging door dezelfde belastingschuldige zowel in hoofd- als in bijberoep wordt gebruikt of tot gebruik voorbehouden, is de belasting slechts eenmaal verschuldigd, met dien verstande dat de hoogste belasting aangerekend wordt.</w:t>
              </w:r>
            </w:p>
            <w:p w14:paraId="2FE7EA26" w14:textId="77777777" w:rsidR="00CA6EFB" w:rsidRPr="00CA6160" w:rsidRDefault="00CA6EFB" w:rsidP="00CA6EFB">
              <w:pPr>
                <w:pStyle w:val="DecisionArticleContent"/>
                <w:rPr>
                  <w:sz w:val="22"/>
                  <w:szCs w:val="22"/>
                  <w:lang w:val="nl-NL"/>
                </w:rPr>
              </w:pPr>
              <w:r w:rsidRPr="00CA6160">
                <w:rPr>
                  <w:sz w:val="22"/>
                  <w:szCs w:val="22"/>
                  <w:lang w:val="nl-NL"/>
                </w:rPr>
                <w:t xml:space="preserve">§ 5.  </w:t>
              </w:r>
            </w:p>
            <w:p w14:paraId="6F0E6E2C" w14:textId="77777777" w:rsidR="00CA6EFB" w:rsidRPr="00CA6160" w:rsidRDefault="00CA6EFB" w:rsidP="00CA6EFB">
              <w:pPr>
                <w:pStyle w:val="DecisionArticleContent"/>
                <w:rPr>
                  <w:sz w:val="22"/>
                  <w:szCs w:val="22"/>
                  <w:lang w:val="nl-NL"/>
                </w:rPr>
              </w:pPr>
              <w:r w:rsidRPr="00CA6160">
                <w:rPr>
                  <w:sz w:val="22"/>
                  <w:szCs w:val="22"/>
                  <w:lang w:val="nl-NL"/>
                </w:rPr>
                <w:t xml:space="preserve">Iedereen opgesomd in Artikel 2, 2° wordt geacht over een belastbare vestiging te beschikken waarvoor minstens de minimumbelasting verschuldigd is. </w:t>
              </w:r>
            </w:p>
            <w:p w14:paraId="50E052B1" w14:textId="77777777" w:rsidR="006D0E44" w:rsidRPr="00CA6160" w:rsidRDefault="00CA6EFB" w:rsidP="006D0E44">
              <w:pPr>
                <w:pStyle w:val="DecisionArticleContent"/>
                <w:ind w:right="-568"/>
                <w:rPr>
                  <w:sz w:val="22"/>
                  <w:szCs w:val="22"/>
                  <w:lang w:val="nl-NL"/>
                </w:rPr>
              </w:pPr>
              <w:r w:rsidRPr="00CA6160">
                <w:rPr>
                  <w:sz w:val="22"/>
                  <w:szCs w:val="22"/>
                  <w:lang w:val="nl-NL"/>
                </w:rPr>
                <w:t xml:space="preserve">Worden eveneens geacht te beschikken over een belastbare vestiging zij die hun beroep- en/of bedrijfsactiviteiten geheel of gedeeltelijk uitoefenen alwaar zij niet hoofdzakelijk verblijven en/of gedomicilieerd zijn, evenals de bedrijven van buiten de gemeente die hun BTW-aansprakelijke in de gemeente hebben en degenen die hun maatschappelijke zetel of zetel van bestuur, beheer </w:t>
              </w:r>
            </w:p>
            <w:p w14:paraId="17A57AEF" w14:textId="48D12365" w:rsidR="00CA6EFB" w:rsidRPr="00CA6160" w:rsidRDefault="00CA6EFB" w:rsidP="006D0E44">
              <w:pPr>
                <w:pStyle w:val="DecisionArticleContent"/>
                <w:ind w:right="-568"/>
                <w:rPr>
                  <w:sz w:val="22"/>
                  <w:szCs w:val="22"/>
                  <w:lang w:val="nl-NL"/>
                </w:rPr>
              </w:pPr>
              <w:r w:rsidRPr="00CA6160">
                <w:rPr>
                  <w:sz w:val="22"/>
                  <w:szCs w:val="22"/>
                  <w:lang w:val="nl-NL"/>
                </w:rPr>
                <w:t>of administratie in de gemeente hebben.</w:t>
              </w:r>
            </w:p>
            <w:p w14:paraId="4269DA7F" w14:textId="77777777" w:rsidR="00CA6EFB" w:rsidRPr="00CA6160" w:rsidRDefault="00CA6EFB" w:rsidP="00CA6EFB">
              <w:pPr>
                <w:pStyle w:val="DecisionArticleContent"/>
                <w:rPr>
                  <w:b/>
                  <w:sz w:val="22"/>
                  <w:szCs w:val="22"/>
                  <w:lang w:val="nl-NL"/>
                </w:rPr>
              </w:pPr>
              <w:r w:rsidRPr="00CA6160">
                <w:rPr>
                  <w:b/>
                  <w:sz w:val="22"/>
                  <w:szCs w:val="22"/>
                  <w:lang w:val="nl-NL"/>
                </w:rPr>
                <w:t>Artikel 11:</w:t>
              </w:r>
            </w:p>
            <w:p w14:paraId="71F01266" w14:textId="77777777" w:rsidR="00CA6EFB" w:rsidRPr="00CA6160" w:rsidRDefault="00CA6EFB" w:rsidP="006D0E44">
              <w:pPr>
                <w:pStyle w:val="DecisionArticleContent"/>
                <w:ind w:right="-143"/>
                <w:rPr>
                  <w:sz w:val="22"/>
                  <w:szCs w:val="22"/>
                  <w:lang w:val="nl-NL"/>
                </w:rPr>
              </w:pPr>
              <w:r w:rsidRPr="00CA6160">
                <w:rPr>
                  <w:sz w:val="22"/>
                  <w:szCs w:val="22"/>
                  <w:lang w:val="nl-NL"/>
                </w:rPr>
                <w:t>In afwijking van Artikel 10, § 3 moet ervoor worden gekozen dat, ingeval op hetzelfde vestigingsadres twee of meer natuurlijke personen in gezinsverband leven en er elk een afzonderlijke zelfstandige activiteit uitoefenen, slechts één van die personen wordt belast, met dien verstande dat steeds de hoogste aanslag verschuldigd is.</w:t>
              </w:r>
            </w:p>
            <w:p w14:paraId="21FED236" w14:textId="77777777" w:rsidR="00CA6EFB" w:rsidRPr="00CA6160" w:rsidRDefault="00CA6EFB" w:rsidP="00CA6EFB">
              <w:pPr>
                <w:pStyle w:val="DecisionArticleContent"/>
                <w:rPr>
                  <w:sz w:val="22"/>
                  <w:szCs w:val="22"/>
                  <w:lang w:val="nl-NL"/>
                </w:rPr>
              </w:pPr>
              <w:r w:rsidRPr="00CA6160">
                <w:rPr>
                  <w:sz w:val="22"/>
                  <w:szCs w:val="22"/>
                  <w:lang w:val="nl-NL"/>
                </w:rPr>
                <w:t>De persoon die de belasting zal dragen, moet op zijn aangifteformulier de som of het geheel vermelden van alle belastbare gebouwde en/of ongebouwde oppervlakten gelegen op het vestigingsadres.</w:t>
              </w:r>
            </w:p>
            <w:p w14:paraId="47D31E89" w14:textId="77777777" w:rsidR="00CA6EFB" w:rsidRPr="00CA6160" w:rsidRDefault="00CA6EFB" w:rsidP="006D0E44">
              <w:pPr>
                <w:pStyle w:val="DecisionArticleContent"/>
                <w:ind w:right="-143"/>
                <w:rPr>
                  <w:sz w:val="22"/>
                  <w:szCs w:val="22"/>
                  <w:lang w:val="nl-NL"/>
                </w:rPr>
              </w:pPr>
              <w:r w:rsidRPr="00CA6160">
                <w:rPr>
                  <w:sz w:val="22"/>
                  <w:szCs w:val="22"/>
                  <w:lang w:val="nl-NL"/>
                </w:rPr>
                <w:t>Degene die niet zal worden aangeslagen, is niet vrijgesteld van de verplichtingen tot aangifte zoals voorzien in Artikel 13, § 1. Op zijn aangifteformulier moet de onherroepelijke keuze worden vermeld van het gezinslid dat de belasting zal dragen.</w:t>
              </w:r>
            </w:p>
            <w:p w14:paraId="09473B19" w14:textId="77777777" w:rsidR="00CA6EFB" w:rsidRPr="00CA6160" w:rsidRDefault="00CA6EFB" w:rsidP="00CA6EFB">
              <w:pPr>
                <w:pStyle w:val="DecisionArticleContent"/>
                <w:rPr>
                  <w:b/>
                  <w:sz w:val="22"/>
                  <w:szCs w:val="22"/>
                  <w:lang w:val="nl-NL"/>
                </w:rPr>
              </w:pPr>
              <w:r w:rsidRPr="00CA6160">
                <w:rPr>
                  <w:b/>
                  <w:sz w:val="22"/>
                  <w:szCs w:val="22"/>
                  <w:lang w:val="nl-NL"/>
                </w:rPr>
                <w:t>Artikel 12:</w:t>
              </w:r>
            </w:p>
            <w:p w14:paraId="0CB2F2F2" w14:textId="77777777" w:rsidR="00CA6EFB" w:rsidRPr="00CA6160" w:rsidRDefault="00CA6EFB" w:rsidP="00CA6EFB">
              <w:pPr>
                <w:pStyle w:val="DecisionArticleContent"/>
                <w:rPr>
                  <w:sz w:val="22"/>
                  <w:szCs w:val="22"/>
                  <w:lang w:val="nl-NL"/>
                </w:rPr>
              </w:pPr>
              <w:r w:rsidRPr="00CA6160">
                <w:rPr>
                  <w:sz w:val="22"/>
                  <w:szCs w:val="22"/>
                  <w:lang w:val="nl-NL"/>
                </w:rPr>
                <w:t xml:space="preserve">§ 1.  </w:t>
              </w:r>
            </w:p>
            <w:p w14:paraId="481EDE9E" w14:textId="77777777" w:rsidR="00CA6EFB" w:rsidRPr="00CA6160" w:rsidRDefault="00CA6EFB" w:rsidP="00CA6EFB">
              <w:pPr>
                <w:pStyle w:val="DecisionArticleContent"/>
                <w:rPr>
                  <w:sz w:val="22"/>
                  <w:szCs w:val="22"/>
                  <w:lang w:val="nl-NL"/>
                </w:rPr>
              </w:pPr>
              <w:r w:rsidRPr="00CA6160">
                <w:rPr>
                  <w:sz w:val="22"/>
                  <w:szCs w:val="22"/>
                  <w:lang w:val="nl-NL"/>
                </w:rPr>
                <w:t>De belasting wordt op basis van de toestand per 01 januari van het aanslagjaar per vestiging als volgt vastgesteld :</w:t>
              </w:r>
            </w:p>
            <w:p w14:paraId="634F2FC8" w14:textId="77777777" w:rsidR="00CA6EFB" w:rsidRPr="00CA6160" w:rsidRDefault="00CA6EFB" w:rsidP="00CA6EFB">
              <w:pPr>
                <w:pStyle w:val="DecisionArticleContent"/>
                <w:rPr>
                  <w:sz w:val="22"/>
                  <w:szCs w:val="22"/>
                  <w:lang w:val="nl-NL"/>
                </w:rPr>
              </w:pPr>
              <w:r w:rsidRPr="00CA6160">
                <w:rPr>
                  <w:sz w:val="22"/>
                  <w:szCs w:val="22"/>
                  <w:lang w:val="nl-NL"/>
                </w:rPr>
                <w:t>A.  voor vrije beroepen en bedrijven (andere dan landbouw-, veeteelt- en tuinbouwbedrijven) beschikkend over een totale gebouwde en/of ongebouwde oppervlakte.</w:t>
              </w:r>
            </w:p>
            <w:p w14:paraId="6FE90A6F" w14:textId="77777777" w:rsidR="00CA6EFB" w:rsidRPr="00CA6160" w:rsidRDefault="00CA6EFB" w:rsidP="00CA6EFB">
              <w:pPr>
                <w:pStyle w:val="DecisionArticleContent"/>
                <w:rPr>
                  <w:sz w:val="22"/>
                  <w:szCs w:val="22"/>
                  <w:lang w:val="nl-NL"/>
                </w:rPr>
              </w:pPr>
              <w:r w:rsidRPr="00CA6160">
                <w:rPr>
                  <w:sz w:val="22"/>
                  <w:szCs w:val="22"/>
                  <w:lang w:val="nl-NL"/>
                </w:rPr>
                <w:t>In aanmerking te nemen oppervlakte :</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u w:val="single"/>
                  <w:lang w:val="nl-NL"/>
                </w:rPr>
                <w:t>Bedrag van de heffing</w:t>
              </w:r>
              <w:r w:rsidRPr="00CA6160">
                <w:rPr>
                  <w:sz w:val="22"/>
                  <w:szCs w:val="22"/>
                  <w:lang w:val="nl-NL"/>
                </w:rPr>
                <w:t xml:space="preserve"> :</w:t>
              </w:r>
            </w:p>
            <w:p w14:paraId="5A422B0D" w14:textId="695F1CD3" w:rsidR="00CA6EFB" w:rsidRPr="00CA6160" w:rsidRDefault="00CA6EFB" w:rsidP="00CA6EFB">
              <w:pPr>
                <w:pStyle w:val="DecisionArticleContent"/>
                <w:rPr>
                  <w:sz w:val="22"/>
                  <w:szCs w:val="22"/>
                  <w:lang w:val="nl-NL"/>
                </w:rPr>
              </w:pPr>
              <w:r w:rsidRPr="00CA6160">
                <w:rPr>
                  <w:sz w:val="22"/>
                  <w:szCs w:val="22"/>
                  <w:lang w:val="nl-NL"/>
                </w:rPr>
                <w:t>a) tot en met  5.000 m</w:t>
              </w:r>
              <w:r w:rsidRPr="00CA6160">
                <w:rPr>
                  <w:sz w:val="22"/>
                  <w:szCs w:val="22"/>
                  <w:vertAlign w:val="superscript"/>
                  <w:lang w:val="nl-NL"/>
                </w:rPr>
                <w:t>2</w:t>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006D0E44" w:rsidRPr="00CA6160">
                <w:rPr>
                  <w:sz w:val="22"/>
                  <w:szCs w:val="22"/>
                  <w:vertAlign w:val="superscript"/>
                  <w:lang w:val="nl-NL"/>
                </w:rPr>
                <w:tab/>
              </w:r>
              <w:r w:rsidR="006D0E44" w:rsidRPr="00CA6160">
                <w:rPr>
                  <w:sz w:val="22"/>
                  <w:szCs w:val="22"/>
                  <w:vertAlign w:val="superscript"/>
                  <w:lang w:val="nl-NL"/>
                </w:rPr>
                <w:tab/>
                <w:t xml:space="preserve"> </w:t>
              </w:r>
              <w:r w:rsidRPr="00CA6160">
                <w:rPr>
                  <w:sz w:val="22"/>
                  <w:szCs w:val="22"/>
                  <w:vertAlign w:val="superscript"/>
                  <w:lang w:val="nl-NL"/>
                </w:rPr>
                <w:t xml:space="preserve"> </w:t>
              </w:r>
              <w:r w:rsidRPr="00CA6160">
                <w:rPr>
                  <w:sz w:val="22"/>
                  <w:szCs w:val="22"/>
                  <w:lang w:val="nl-NL"/>
                </w:rPr>
                <w:t>375,00 euro</w:t>
              </w:r>
            </w:p>
            <w:p w14:paraId="377A6CC3" w14:textId="4A1DFC41" w:rsidR="00CA6EFB" w:rsidRPr="00CA6160" w:rsidRDefault="00CA6EFB" w:rsidP="00CA6EFB">
              <w:pPr>
                <w:pStyle w:val="DecisionArticleContent"/>
                <w:rPr>
                  <w:sz w:val="22"/>
                  <w:szCs w:val="22"/>
                  <w:lang w:val="nl-NL"/>
                </w:rPr>
              </w:pPr>
              <w:r w:rsidRPr="00CA6160">
                <w:rPr>
                  <w:sz w:val="22"/>
                  <w:szCs w:val="22"/>
                  <w:lang w:val="nl-NL"/>
                </w:rPr>
                <w:t>b) van 5.001 m</w:t>
              </w:r>
              <w:r w:rsidRPr="00CA6160">
                <w:rPr>
                  <w:sz w:val="22"/>
                  <w:szCs w:val="22"/>
                  <w:vertAlign w:val="superscript"/>
                  <w:lang w:val="nl-NL"/>
                </w:rPr>
                <w:t xml:space="preserve">2   </w:t>
              </w:r>
              <w:r w:rsidRPr="00CA6160">
                <w:rPr>
                  <w:sz w:val="22"/>
                  <w:szCs w:val="22"/>
                  <w:lang w:val="nl-NL"/>
                </w:rPr>
                <w:t>tot en met 10.000 m</w:t>
              </w:r>
              <w:r w:rsidRPr="00CA6160">
                <w:rPr>
                  <w:sz w:val="22"/>
                  <w:szCs w:val="22"/>
                  <w:vertAlign w:val="superscript"/>
                  <w:lang w:val="nl-NL"/>
                </w:rPr>
                <w:t>2</w:t>
              </w:r>
              <w:r w:rsidRPr="00CA6160">
                <w:rPr>
                  <w:sz w:val="22"/>
                  <w:szCs w:val="22"/>
                  <w:vertAlign w:val="superscript"/>
                  <w:lang w:val="nl-NL"/>
                </w:rPr>
                <w:tab/>
              </w:r>
              <w:r w:rsidRPr="00CA6160">
                <w:rPr>
                  <w:sz w:val="22"/>
                  <w:szCs w:val="22"/>
                  <w:vertAlign w:val="superscript"/>
                  <w:lang w:val="nl-NL"/>
                </w:rPr>
                <w:tab/>
              </w:r>
              <w:r w:rsidR="006D0E44" w:rsidRPr="00CA6160">
                <w:rPr>
                  <w:sz w:val="22"/>
                  <w:szCs w:val="22"/>
                  <w:vertAlign w:val="superscript"/>
                  <w:lang w:val="nl-NL"/>
                </w:rPr>
                <w:tab/>
              </w:r>
              <w:r w:rsidR="006D0E44" w:rsidRPr="00CA6160">
                <w:rPr>
                  <w:sz w:val="22"/>
                  <w:szCs w:val="22"/>
                  <w:vertAlign w:val="superscript"/>
                  <w:lang w:val="nl-NL"/>
                </w:rPr>
                <w:tab/>
              </w:r>
              <w:r w:rsidR="006D0E44" w:rsidRPr="00CA6160">
                <w:rPr>
                  <w:sz w:val="22"/>
                  <w:szCs w:val="22"/>
                  <w:vertAlign w:val="superscript"/>
                  <w:lang w:val="nl-NL"/>
                </w:rPr>
                <w:tab/>
              </w:r>
              <w:r w:rsidR="006D0E44" w:rsidRPr="00CA6160">
                <w:rPr>
                  <w:sz w:val="22"/>
                  <w:szCs w:val="22"/>
                  <w:vertAlign w:val="superscript"/>
                  <w:lang w:val="nl-NL"/>
                </w:rPr>
                <w:tab/>
                <w:t xml:space="preserve"> </w:t>
              </w:r>
              <w:r w:rsidRPr="00CA6160">
                <w:rPr>
                  <w:sz w:val="22"/>
                  <w:szCs w:val="22"/>
                  <w:vertAlign w:val="superscript"/>
                  <w:lang w:val="nl-NL"/>
                </w:rPr>
                <w:t xml:space="preserve"> </w:t>
              </w:r>
              <w:r w:rsidRPr="00CA6160">
                <w:rPr>
                  <w:sz w:val="22"/>
                  <w:szCs w:val="22"/>
                  <w:lang w:val="nl-NL"/>
                </w:rPr>
                <w:t>625,00 euro</w:t>
              </w:r>
            </w:p>
            <w:p w14:paraId="6EAB42EA" w14:textId="77777777" w:rsidR="00CA6EFB" w:rsidRPr="00CA6160" w:rsidRDefault="00CA6EFB" w:rsidP="00CA6EFB">
              <w:pPr>
                <w:pStyle w:val="DecisionArticleContent"/>
                <w:ind w:right="-142"/>
                <w:rPr>
                  <w:sz w:val="22"/>
                  <w:szCs w:val="22"/>
                  <w:lang w:val="nl-NL"/>
                </w:rPr>
              </w:pPr>
              <w:r w:rsidRPr="00CA6160">
                <w:rPr>
                  <w:sz w:val="22"/>
                  <w:szCs w:val="22"/>
                  <w:lang w:val="nl-NL"/>
                </w:rPr>
                <w:t>c) meer dan 10.000 m</w:t>
              </w:r>
              <w:r w:rsidRPr="00CA6160">
                <w:rPr>
                  <w:sz w:val="22"/>
                  <w:szCs w:val="22"/>
                  <w:vertAlign w:val="superscript"/>
                  <w:lang w:val="nl-NL"/>
                </w:rPr>
                <w:t>2</w:t>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t xml:space="preserve"> </w:t>
              </w:r>
              <w:r w:rsidRPr="00CA6160">
                <w:rPr>
                  <w:sz w:val="22"/>
                  <w:szCs w:val="22"/>
                  <w:lang w:val="nl-NL"/>
                </w:rPr>
                <w:t xml:space="preserve">          1.250,00 euro</w:t>
              </w:r>
            </w:p>
            <w:p w14:paraId="3B32EF30" w14:textId="77777777" w:rsidR="00CA6EFB" w:rsidRPr="00CA6160" w:rsidRDefault="00CA6EFB" w:rsidP="00CA6EFB">
              <w:pPr>
                <w:pStyle w:val="DecisionArticleContent"/>
                <w:rPr>
                  <w:sz w:val="22"/>
                  <w:szCs w:val="22"/>
                  <w:lang w:val="nl-NL"/>
                </w:rPr>
              </w:pPr>
              <w:r w:rsidRPr="00CA6160">
                <w:rPr>
                  <w:sz w:val="22"/>
                  <w:szCs w:val="22"/>
                  <w:lang w:val="nl-NL"/>
                </w:rPr>
                <w:t>Bedrijven die door hun aard ook grond gebruiken voor landbouw, veeteelt en/of tuinbouw worden, naast de gewone aanslag voor de andere gebruikte of tot gebruik voorbehouden oppervlakten, voor bedoeld areaal belast tegen het tarief voor landbouw-, veeteelt- en/of tuinbouwbedrijven.</w:t>
              </w:r>
            </w:p>
            <w:p w14:paraId="2C0ED8BC" w14:textId="77777777" w:rsidR="00CA6EFB" w:rsidRPr="00CA6160" w:rsidRDefault="00CA6EFB" w:rsidP="006D0E44">
              <w:pPr>
                <w:pStyle w:val="DecisionArticleContent"/>
                <w:ind w:right="-285"/>
                <w:rPr>
                  <w:sz w:val="22"/>
                  <w:szCs w:val="22"/>
                  <w:lang w:val="nl-NL"/>
                </w:rPr>
              </w:pPr>
              <w:r w:rsidRPr="00CA6160">
                <w:rPr>
                  <w:sz w:val="22"/>
                  <w:szCs w:val="22"/>
                  <w:lang w:val="nl-NL"/>
                </w:rPr>
                <w:t xml:space="preserve">B.  voor landbouw-, veeteelt- en tuinbouwbedrijven wordt de oppervlakte in rekening gebracht die zich op het grondgebied van Ronse bevindt. </w:t>
              </w:r>
            </w:p>
            <w:p w14:paraId="509D6509" w14:textId="77777777" w:rsidR="00CA6EFB" w:rsidRPr="00CA6160" w:rsidRDefault="00CA6EFB" w:rsidP="00CA6EFB">
              <w:pPr>
                <w:pStyle w:val="DecisionArticleContent"/>
                <w:rPr>
                  <w:sz w:val="22"/>
                  <w:szCs w:val="22"/>
                  <w:lang w:val="nl-NL"/>
                </w:rPr>
              </w:pPr>
              <w:r w:rsidRPr="00CA6160">
                <w:rPr>
                  <w:sz w:val="22"/>
                  <w:szCs w:val="22"/>
                  <w:lang w:val="nl-NL"/>
                </w:rPr>
                <w:t>1.  Gezinslandbouw-, en/of gezinsveeteeltbedrijven :</w:t>
              </w:r>
            </w:p>
            <w:p w14:paraId="4139E1B6" w14:textId="77777777" w:rsidR="00CA6EFB" w:rsidRPr="00CA6160" w:rsidRDefault="00CA6EFB" w:rsidP="00CA6EFB">
              <w:pPr>
                <w:pStyle w:val="DecisionArticleContent"/>
                <w:rPr>
                  <w:sz w:val="22"/>
                  <w:szCs w:val="22"/>
                  <w:lang w:val="nl-NL"/>
                </w:rPr>
              </w:pPr>
              <w:r w:rsidRPr="00CA6160">
                <w:rPr>
                  <w:sz w:val="22"/>
                  <w:szCs w:val="22"/>
                  <w:lang w:val="nl-NL"/>
                </w:rPr>
                <w:t>In aanmerking te nemen oppervlakte :</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u w:val="single"/>
                  <w:lang w:val="nl-NL"/>
                </w:rPr>
                <w:t>Bedrag van de heffing</w:t>
              </w:r>
              <w:r w:rsidRPr="00CA6160">
                <w:rPr>
                  <w:sz w:val="22"/>
                  <w:szCs w:val="22"/>
                  <w:lang w:val="nl-NL"/>
                </w:rPr>
                <w:t xml:space="preserve"> :</w:t>
              </w:r>
            </w:p>
            <w:p w14:paraId="6494DBFB" w14:textId="22A3CF3E" w:rsidR="00CA6EFB" w:rsidRPr="00CA6160" w:rsidRDefault="00CA6EFB" w:rsidP="00CA6EFB">
              <w:pPr>
                <w:pStyle w:val="DecisionArticleContent"/>
                <w:rPr>
                  <w:sz w:val="22"/>
                  <w:szCs w:val="22"/>
                  <w:lang w:val="nl-NL"/>
                </w:rPr>
              </w:pPr>
              <w:r w:rsidRPr="00CA6160">
                <w:rPr>
                  <w:sz w:val="22"/>
                  <w:szCs w:val="22"/>
                  <w:lang w:val="nl-NL"/>
                </w:rPr>
                <w:t>a) tot en met 20 ha</w:t>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006D0E44" w:rsidRPr="00CA6160">
                <w:rPr>
                  <w:sz w:val="22"/>
                  <w:szCs w:val="22"/>
                  <w:vertAlign w:val="superscript"/>
                  <w:lang w:val="nl-NL"/>
                </w:rPr>
                <w:tab/>
              </w:r>
              <w:r w:rsidRPr="00CA6160">
                <w:rPr>
                  <w:sz w:val="22"/>
                  <w:szCs w:val="22"/>
                  <w:lang w:val="nl-NL"/>
                </w:rPr>
                <w:t>215,00 euro</w:t>
              </w:r>
            </w:p>
            <w:p w14:paraId="3DC8165C" w14:textId="77777777" w:rsidR="00CA6EFB" w:rsidRPr="00CA6160" w:rsidRDefault="00CA6EFB" w:rsidP="00CA6EFB">
              <w:pPr>
                <w:pStyle w:val="DecisionArticleContent"/>
                <w:rPr>
                  <w:sz w:val="22"/>
                  <w:szCs w:val="22"/>
                  <w:lang w:val="nl-NL"/>
                </w:rPr>
              </w:pPr>
              <w:r w:rsidRPr="00CA6160">
                <w:rPr>
                  <w:sz w:val="22"/>
                  <w:szCs w:val="22"/>
                  <w:lang w:val="nl-NL"/>
                </w:rPr>
                <w:t>b) meer dan 20 ha</w:t>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lang w:val="nl-NL"/>
                </w:rPr>
                <w:t>375,00 euro.</w:t>
              </w:r>
            </w:p>
            <w:p w14:paraId="400E89A9" w14:textId="77777777" w:rsidR="00CA6EFB" w:rsidRPr="00CA6160" w:rsidRDefault="00CA6EFB" w:rsidP="00CA6EFB">
              <w:pPr>
                <w:pStyle w:val="DecisionArticleContent"/>
                <w:rPr>
                  <w:sz w:val="22"/>
                  <w:szCs w:val="22"/>
                  <w:lang w:val="nl-NL"/>
                </w:rPr>
              </w:pPr>
              <w:r w:rsidRPr="00CA6160">
                <w:rPr>
                  <w:sz w:val="22"/>
                  <w:szCs w:val="22"/>
                  <w:lang w:val="nl-NL"/>
                </w:rPr>
                <w:lastRenderedPageBreak/>
                <w:t>Om als gezinslandbouw-, of gezinsveeteeltbedrijf te worden aangemerkt, moet aan volgende twee voorwaarden gezamenlijk worden voldaan:</w:t>
              </w:r>
            </w:p>
            <w:p w14:paraId="08C3E1C1" w14:textId="77777777" w:rsidR="00CA6EFB" w:rsidRPr="00CA6160" w:rsidRDefault="00CA6EFB" w:rsidP="00CA6EFB">
              <w:pPr>
                <w:pStyle w:val="DecisionArticleContent"/>
                <w:rPr>
                  <w:sz w:val="22"/>
                  <w:szCs w:val="22"/>
                  <w:lang w:val="nl-NL"/>
                </w:rPr>
              </w:pPr>
              <w:r w:rsidRPr="00CA6160">
                <w:rPr>
                  <w:sz w:val="22"/>
                  <w:szCs w:val="22"/>
                  <w:lang w:val="nl-NL"/>
                </w:rPr>
                <w:t>1) het bedrijf moet worden uitgebaat door:</w:t>
              </w:r>
            </w:p>
            <w:p w14:paraId="5DB855EB" w14:textId="77777777" w:rsidR="00CA6EFB" w:rsidRPr="00CA6160" w:rsidRDefault="00CA6EFB" w:rsidP="00CA6EFB">
              <w:pPr>
                <w:pStyle w:val="DecisionArticleContent"/>
                <w:rPr>
                  <w:sz w:val="22"/>
                  <w:szCs w:val="22"/>
                  <w:lang w:val="nl-NL"/>
                </w:rPr>
              </w:pPr>
              <w:r w:rsidRPr="00CA6160">
                <w:rPr>
                  <w:sz w:val="22"/>
                  <w:szCs w:val="22"/>
                  <w:lang w:val="nl-NL"/>
                </w:rPr>
                <w:t xml:space="preserve">   -  een natuurlijk persoon (al dan niet met zijn gezinsleden), of</w:t>
              </w:r>
            </w:p>
            <w:p w14:paraId="03C50A0B" w14:textId="77777777" w:rsidR="00CA6EFB" w:rsidRPr="00CA6160" w:rsidRDefault="00CA6EFB" w:rsidP="00CA6EFB">
              <w:pPr>
                <w:pStyle w:val="DecisionArticleContent"/>
                <w:rPr>
                  <w:sz w:val="22"/>
                  <w:szCs w:val="22"/>
                  <w:lang w:val="nl-NL"/>
                </w:rPr>
              </w:pPr>
              <w:r w:rsidRPr="00CA6160">
                <w:rPr>
                  <w:sz w:val="22"/>
                  <w:szCs w:val="22"/>
                  <w:lang w:val="nl-NL"/>
                </w:rPr>
                <w:t xml:space="preserve">   - een landbouwvennootschap of een personenvennootschap waarvan de vennoten, echtgenoten of bloedverwanten tot de tweede graad zijn en de bestuurder(s) of zaakvoerder(s) of veeteler is (zijn) in hoofdberoep.</w:t>
              </w:r>
            </w:p>
            <w:p w14:paraId="391EEA2A" w14:textId="77777777" w:rsidR="00CA6EFB" w:rsidRPr="00CA6160" w:rsidRDefault="00CA6EFB" w:rsidP="00CA6EFB">
              <w:pPr>
                <w:pStyle w:val="DecisionArticleContent"/>
                <w:rPr>
                  <w:sz w:val="22"/>
                  <w:szCs w:val="22"/>
                  <w:lang w:val="nl-NL"/>
                </w:rPr>
              </w:pPr>
              <w:r w:rsidRPr="00CA6160">
                <w:rPr>
                  <w:sz w:val="22"/>
                  <w:szCs w:val="22"/>
                  <w:lang w:val="nl-NL"/>
                </w:rPr>
                <w:t>2) De veestapel en het voeder moeten volledig eigendom zijn van het gezin dat het bedrijf exploiteert of van de voormelde landbouw-, of personenvennootschap.</w:t>
              </w:r>
            </w:p>
            <w:p w14:paraId="720A2080" w14:textId="77777777" w:rsidR="00CA6EFB" w:rsidRPr="00CA6160" w:rsidRDefault="00CA6EFB" w:rsidP="00CA6EFB">
              <w:pPr>
                <w:pStyle w:val="DecisionArticleContent"/>
                <w:rPr>
                  <w:sz w:val="22"/>
                  <w:szCs w:val="22"/>
                  <w:lang w:val="nl-NL"/>
                </w:rPr>
              </w:pPr>
              <w:r w:rsidRPr="00CA6160">
                <w:rPr>
                  <w:sz w:val="22"/>
                  <w:szCs w:val="22"/>
                  <w:lang w:val="nl-NL"/>
                </w:rPr>
                <w:t>2.  Landbouw-, en/of veeteeltbedrijven, andere dan gezinsbedrijven:</w:t>
              </w:r>
            </w:p>
            <w:p w14:paraId="098DC723" w14:textId="77777777" w:rsidR="00CA6EFB" w:rsidRPr="00CA6160" w:rsidRDefault="00CA6EFB" w:rsidP="00CA6EFB">
              <w:pPr>
                <w:pStyle w:val="DecisionArticleContent"/>
                <w:rPr>
                  <w:sz w:val="22"/>
                  <w:szCs w:val="22"/>
                  <w:lang w:val="nl-NL"/>
                </w:rPr>
              </w:pPr>
              <w:r w:rsidRPr="00CA6160">
                <w:rPr>
                  <w:sz w:val="22"/>
                  <w:szCs w:val="22"/>
                  <w:lang w:val="nl-NL"/>
                </w:rPr>
                <w:t>In aanmerking te nemen oppervlakte:</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u w:val="single"/>
                  <w:lang w:val="nl-NL"/>
                </w:rPr>
                <w:t>Bedrag van de heffing</w:t>
              </w:r>
              <w:r w:rsidRPr="00CA6160">
                <w:rPr>
                  <w:sz w:val="22"/>
                  <w:szCs w:val="22"/>
                  <w:lang w:val="nl-NL"/>
                </w:rPr>
                <w:t xml:space="preserve"> :</w:t>
              </w:r>
            </w:p>
            <w:p w14:paraId="1F1D4E47" w14:textId="14B03B69" w:rsidR="00CA6EFB" w:rsidRPr="00CA6160" w:rsidRDefault="00CA6EFB" w:rsidP="00CA6EFB">
              <w:pPr>
                <w:pStyle w:val="DecisionArticleContent"/>
                <w:rPr>
                  <w:sz w:val="22"/>
                  <w:szCs w:val="22"/>
                  <w:lang w:val="nl-NL"/>
                </w:rPr>
              </w:pPr>
              <w:r w:rsidRPr="00CA6160">
                <w:rPr>
                  <w:sz w:val="22"/>
                  <w:szCs w:val="22"/>
                  <w:lang w:val="nl-NL"/>
                </w:rPr>
                <w:t>a) tot en met 20 ha</w:t>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t xml:space="preserve">  </w:t>
              </w:r>
              <w:r w:rsidRPr="00CA6160">
                <w:rPr>
                  <w:sz w:val="22"/>
                  <w:szCs w:val="22"/>
                  <w:vertAlign w:val="superscript"/>
                  <w:lang w:val="nl-NL"/>
                </w:rPr>
                <w:tab/>
              </w:r>
              <w:r w:rsidR="006D0E44" w:rsidRPr="00CA6160">
                <w:rPr>
                  <w:sz w:val="22"/>
                  <w:szCs w:val="22"/>
                  <w:vertAlign w:val="superscript"/>
                  <w:lang w:val="nl-NL"/>
                </w:rPr>
                <w:tab/>
              </w:r>
              <w:r w:rsidRPr="00CA6160">
                <w:rPr>
                  <w:sz w:val="22"/>
                  <w:szCs w:val="22"/>
                  <w:lang w:val="nl-NL"/>
                </w:rPr>
                <w:t>375,00 euro</w:t>
              </w:r>
            </w:p>
            <w:p w14:paraId="4250B4FD" w14:textId="77777777" w:rsidR="00CA6EFB" w:rsidRPr="00CA6160" w:rsidRDefault="00CA6EFB" w:rsidP="00CA6EFB">
              <w:pPr>
                <w:pStyle w:val="DecisionArticleContent"/>
                <w:rPr>
                  <w:sz w:val="22"/>
                  <w:szCs w:val="22"/>
                  <w:lang w:val="nl-NL"/>
                </w:rPr>
              </w:pPr>
              <w:r w:rsidRPr="00CA6160">
                <w:rPr>
                  <w:sz w:val="22"/>
                  <w:szCs w:val="22"/>
                  <w:lang w:val="nl-NL"/>
                </w:rPr>
                <w:t>b) meer dan 20 ha</w:t>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t xml:space="preserve"> </w:t>
              </w:r>
              <w:r w:rsidRPr="00CA6160">
                <w:rPr>
                  <w:sz w:val="22"/>
                  <w:szCs w:val="22"/>
                  <w:lang w:val="nl-NL"/>
                </w:rPr>
                <w:t xml:space="preserve">        1.250,00 euro.</w:t>
              </w:r>
            </w:p>
            <w:p w14:paraId="2D3C146B" w14:textId="77777777" w:rsidR="00CA6EFB" w:rsidRPr="00CA6160" w:rsidRDefault="00CA6EFB" w:rsidP="00CA6EFB">
              <w:pPr>
                <w:pStyle w:val="DecisionArticleContent"/>
                <w:rPr>
                  <w:sz w:val="22"/>
                  <w:szCs w:val="22"/>
                  <w:lang w:val="nl-NL"/>
                </w:rPr>
              </w:pPr>
              <w:r w:rsidRPr="00CA6160">
                <w:rPr>
                  <w:sz w:val="22"/>
                  <w:szCs w:val="22"/>
                  <w:lang w:val="nl-NL"/>
                </w:rPr>
                <w:t>Bedrijven die ook grond gebruiken voor landbouw, en/of tuinbouw worden, naast de gewone aanslag, voor bedoeld areaal belast tegen het tarief voor landbouw- en/of tuinbouwbedrijven.</w:t>
              </w:r>
            </w:p>
            <w:p w14:paraId="74E823C9" w14:textId="77777777" w:rsidR="00CA6EFB" w:rsidRPr="00CA6160" w:rsidRDefault="00CA6EFB" w:rsidP="00CA6EFB">
              <w:pPr>
                <w:pStyle w:val="DecisionArticleContent"/>
                <w:rPr>
                  <w:sz w:val="22"/>
                  <w:szCs w:val="22"/>
                  <w:lang w:val="nl-NL"/>
                </w:rPr>
              </w:pPr>
              <w:r w:rsidRPr="00CA6160">
                <w:rPr>
                  <w:sz w:val="22"/>
                  <w:szCs w:val="22"/>
                  <w:lang w:val="nl-NL"/>
                </w:rPr>
                <w:t xml:space="preserve">3.  Tuinbouwbedrijven : </w:t>
              </w:r>
            </w:p>
            <w:p w14:paraId="08B1CAD6" w14:textId="77777777" w:rsidR="00CA6EFB" w:rsidRPr="00CA6160" w:rsidRDefault="00CA6EFB" w:rsidP="00CA6EFB">
              <w:pPr>
                <w:pStyle w:val="DecisionArticleContent"/>
                <w:rPr>
                  <w:sz w:val="22"/>
                  <w:szCs w:val="22"/>
                  <w:lang w:val="nl-NL"/>
                </w:rPr>
              </w:pPr>
              <w:r w:rsidRPr="00CA6160">
                <w:rPr>
                  <w:sz w:val="22"/>
                  <w:szCs w:val="22"/>
                  <w:lang w:val="nl-NL"/>
                </w:rPr>
                <w:t>In aanmerking te nemen oppervlakte:</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u w:val="single"/>
                  <w:lang w:val="nl-NL"/>
                </w:rPr>
                <w:t>Bedrag van de heffing</w:t>
              </w:r>
              <w:r w:rsidRPr="00CA6160">
                <w:rPr>
                  <w:sz w:val="22"/>
                  <w:szCs w:val="22"/>
                  <w:lang w:val="nl-NL"/>
                </w:rPr>
                <w:t xml:space="preserve"> :</w:t>
              </w:r>
            </w:p>
            <w:p w14:paraId="27BF2E1D" w14:textId="77777777" w:rsidR="00CA6EFB" w:rsidRPr="00CA6160" w:rsidRDefault="00CA6EFB" w:rsidP="00CA6EFB">
              <w:pPr>
                <w:pStyle w:val="DecisionArticleContent"/>
                <w:rPr>
                  <w:sz w:val="22"/>
                  <w:szCs w:val="22"/>
                  <w:lang w:val="nl-NL"/>
                </w:rPr>
              </w:pPr>
              <w:r w:rsidRPr="00CA6160">
                <w:rPr>
                  <w:sz w:val="22"/>
                  <w:szCs w:val="22"/>
                  <w:lang w:val="nl-NL"/>
                </w:rPr>
                <w:t>a) tot en met 5 ha</w:t>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lang w:val="nl-NL"/>
                </w:rPr>
                <w:t>215,00 euro</w:t>
              </w:r>
            </w:p>
            <w:p w14:paraId="6C58D51D" w14:textId="77777777" w:rsidR="00CA6EFB" w:rsidRPr="00CA6160" w:rsidRDefault="00CA6EFB" w:rsidP="00CA6EFB">
              <w:pPr>
                <w:pStyle w:val="DecisionArticleContent"/>
                <w:rPr>
                  <w:sz w:val="22"/>
                  <w:szCs w:val="22"/>
                  <w:lang w:val="nl-NL"/>
                </w:rPr>
              </w:pPr>
              <w:r w:rsidRPr="00CA6160">
                <w:rPr>
                  <w:sz w:val="22"/>
                  <w:szCs w:val="22"/>
                  <w:lang w:val="nl-NL"/>
                </w:rPr>
                <w:t>b) meer dan 5 ha</w:t>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t xml:space="preserve"> </w:t>
              </w:r>
              <w:r w:rsidRPr="00CA6160">
                <w:rPr>
                  <w:sz w:val="22"/>
                  <w:szCs w:val="22"/>
                  <w:vertAlign w:val="superscript"/>
                  <w:lang w:val="nl-NL"/>
                </w:rPr>
                <w:tab/>
              </w:r>
              <w:r w:rsidRPr="00CA6160">
                <w:rPr>
                  <w:sz w:val="22"/>
                  <w:szCs w:val="22"/>
                  <w:vertAlign w:val="superscript"/>
                  <w:lang w:val="nl-NL"/>
                </w:rPr>
                <w:tab/>
              </w:r>
              <w:r w:rsidRPr="00CA6160">
                <w:rPr>
                  <w:sz w:val="22"/>
                  <w:szCs w:val="22"/>
                  <w:vertAlign w:val="superscript"/>
                  <w:lang w:val="nl-NL"/>
                </w:rPr>
                <w:tab/>
              </w:r>
              <w:r w:rsidRPr="00CA6160">
                <w:rPr>
                  <w:sz w:val="22"/>
                  <w:szCs w:val="22"/>
                  <w:lang w:val="nl-NL"/>
                </w:rPr>
                <w:t>375,00 euro.</w:t>
              </w:r>
            </w:p>
            <w:p w14:paraId="26F4BDC9" w14:textId="77777777" w:rsidR="00CA6EFB" w:rsidRPr="00CA6160" w:rsidRDefault="00CA6EFB" w:rsidP="00CA6EFB">
              <w:pPr>
                <w:pStyle w:val="DecisionArticleContent"/>
                <w:rPr>
                  <w:sz w:val="22"/>
                  <w:szCs w:val="22"/>
                  <w:lang w:val="nl-NL"/>
                </w:rPr>
              </w:pPr>
              <w:r w:rsidRPr="00CA6160">
                <w:rPr>
                  <w:sz w:val="22"/>
                  <w:szCs w:val="22"/>
                  <w:lang w:val="nl-NL"/>
                </w:rPr>
                <w:t xml:space="preserve">§ 2.  </w:t>
              </w:r>
            </w:p>
            <w:p w14:paraId="1621926D" w14:textId="77777777" w:rsidR="00CA6EFB" w:rsidRPr="00CA6160" w:rsidRDefault="00CA6EFB" w:rsidP="00CA6EFB">
              <w:pPr>
                <w:pStyle w:val="DecisionArticleContent"/>
                <w:rPr>
                  <w:sz w:val="22"/>
                  <w:szCs w:val="22"/>
                  <w:lang w:val="nl-NL"/>
                </w:rPr>
              </w:pPr>
              <w:r w:rsidRPr="00CA6160">
                <w:rPr>
                  <w:sz w:val="22"/>
                  <w:szCs w:val="22"/>
                  <w:lang w:val="nl-NL"/>
                </w:rPr>
                <w:t>Voor de toepassing van § 1 wordt het volgende verstaan onder:</w:t>
              </w:r>
            </w:p>
            <w:p w14:paraId="20FB213D" w14:textId="77777777" w:rsidR="00CA6EFB" w:rsidRPr="00CA6160" w:rsidRDefault="00CA6EFB" w:rsidP="00CA6EFB">
              <w:pPr>
                <w:pStyle w:val="DecisionArticleContent"/>
                <w:rPr>
                  <w:sz w:val="22"/>
                  <w:szCs w:val="22"/>
                  <w:lang w:val="nl-NL"/>
                </w:rPr>
              </w:pPr>
              <w:r w:rsidRPr="00CA6160">
                <w:rPr>
                  <w:i/>
                  <w:sz w:val="22"/>
                  <w:szCs w:val="22"/>
                  <w:lang w:val="nl-NL"/>
                </w:rPr>
                <w:t>landbouw</w:t>
              </w:r>
              <w:r w:rsidRPr="00CA6160">
                <w:rPr>
                  <w:sz w:val="22"/>
                  <w:szCs w:val="22"/>
                  <w:lang w:val="nl-NL"/>
                </w:rPr>
                <w:t>: een zelfstandige beroeps- of bedrijfsactiviteit gericht op akkerbouw en/of weidebouw en/of bosbouw, veeteelt en veestal;</w:t>
              </w:r>
            </w:p>
            <w:p w14:paraId="5D36D921" w14:textId="77777777" w:rsidR="00CA6EFB" w:rsidRPr="00CA6160" w:rsidRDefault="00CA6EFB" w:rsidP="00CA6EFB">
              <w:pPr>
                <w:pStyle w:val="DecisionArticleContent"/>
                <w:rPr>
                  <w:sz w:val="22"/>
                  <w:szCs w:val="22"/>
                  <w:lang w:val="nl-NL"/>
                </w:rPr>
              </w:pPr>
              <w:r w:rsidRPr="00CA6160">
                <w:rPr>
                  <w:i/>
                  <w:sz w:val="22"/>
                  <w:szCs w:val="22"/>
                  <w:lang w:val="nl-NL"/>
                </w:rPr>
                <w:t>veeteelt</w:t>
              </w:r>
              <w:r w:rsidRPr="00CA6160">
                <w:rPr>
                  <w:sz w:val="22"/>
                  <w:szCs w:val="22"/>
                  <w:lang w:val="nl-NL"/>
                </w:rPr>
                <w:t>: een zelfstandige beroeps- of bedrijfsactiviteit gericht op het houden van dieren voor de vlees-, melk-, of eierproductie en/of het kweken/fokken van dieren voor de vacht, het bekomen van jongen of andere winstdoeleinden;</w:t>
              </w:r>
            </w:p>
            <w:p w14:paraId="1C34BB21" w14:textId="77777777" w:rsidR="00CA6EFB" w:rsidRPr="00CA6160" w:rsidRDefault="00CA6EFB" w:rsidP="00CA6EFB">
              <w:pPr>
                <w:pStyle w:val="DecisionArticleContent"/>
                <w:rPr>
                  <w:sz w:val="22"/>
                  <w:szCs w:val="22"/>
                  <w:lang w:val="nl-NL"/>
                </w:rPr>
              </w:pPr>
              <w:r w:rsidRPr="00CA6160">
                <w:rPr>
                  <w:i/>
                  <w:sz w:val="22"/>
                  <w:szCs w:val="22"/>
                  <w:lang w:val="nl-NL"/>
                </w:rPr>
                <w:t>tuinbouw</w:t>
              </w:r>
              <w:r w:rsidRPr="00CA6160">
                <w:rPr>
                  <w:sz w:val="22"/>
                  <w:szCs w:val="22"/>
                  <w:lang w:val="nl-NL"/>
                </w:rPr>
                <w:t>:  een  zelfstandige  beroeps-  of  bedrijfsactiviteit gericht op groenteteelt, fruitteelt, boomkwekerij andere dan bosboomkwekerij, sierteelt, kweek van tuinbouwzaden, plantgoed en/of aanverwante teelten.</w:t>
              </w:r>
            </w:p>
            <w:p w14:paraId="2DFBA94C" w14:textId="77777777" w:rsidR="00CA6EFB" w:rsidRPr="00CA6160" w:rsidRDefault="00CA6EFB" w:rsidP="00CA6EFB">
              <w:pPr>
                <w:pStyle w:val="DecisionArticleContent"/>
                <w:rPr>
                  <w:sz w:val="22"/>
                  <w:szCs w:val="22"/>
                  <w:lang w:val="nl-NL"/>
                </w:rPr>
              </w:pPr>
              <w:r w:rsidRPr="00CA6160">
                <w:rPr>
                  <w:i/>
                  <w:sz w:val="22"/>
                  <w:szCs w:val="22"/>
                  <w:lang w:val="nl-NL"/>
                </w:rPr>
                <w:t>vrije beroepen</w:t>
              </w:r>
              <w:r w:rsidRPr="00CA6160">
                <w:rPr>
                  <w:sz w:val="22"/>
                  <w:szCs w:val="22"/>
                  <w:lang w:val="nl-NL"/>
                </w:rPr>
                <w:t>: accountants, advocaten, apothekers, architecten, bedrijfsrevisoren, artsen, gerechtsdeurwaarders, notarissen, kinesitherapeuten en landmeters, etc., die hun beroep niet als loon- of weddetrekkenden uitoefenen (deze opsomming is niet limitatief).</w:t>
              </w:r>
            </w:p>
            <w:p w14:paraId="2A9A86F4" w14:textId="77777777" w:rsidR="00CA6EFB" w:rsidRPr="00CA6160" w:rsidRDefault="00CA6EFB" w:rsidP="00CA6EFB">
              <w:pPr>
                <w:pStyle w:val="DecisionArticleContent"/>
                <w:rPr>
                  <w:sz w:val="22"/>
                  <w:szCs w:val="22"/>
                  <w:lang w:val="nl-NL"/>
                </w:rPr>
              </w:pPr>
              <w:r w:rsidRPr="00CA6160">
                <w:rPr>
                  <w:sz w:val="22"/>
                  <w:szCs w:val="22"/>
                  <w:lang w:val="nl-NL"/>
                </w:rPr>
                <w:t xml:space="preserve">§ 3.  </w:t>
              </w:r>
            </w:p>
            <w:p w14:paraId="0537F6EA" w14:textId="77777777" w:rsidR="00CA6EFB" w:rsidRPr="00CA6160" w:rsidRDefault="00CA6EFB" w:rsidP="00CA6EFB">
              <w:pPr>
                <w:pStyle w:val="DecisionArticleContent"/>
                <w:rPr>
                  <w:sz w:val="22"/>
                  <w:szCs w:val="22"/>
                  <w:lang w:val="nl-NL"/>
                </w:rPr>
              </w:pPr>
              <w:r w:rsidRPr="00CA6160">
                <w:rPr>
                  <w:sz w:val="22"/>
                  <w:szCs w:val="22"/>
                  <w:lang w:val="nl-NL"/>
                </w:rPr>
                <w:t>Elke m² oppervlakte die wordt gebruikt of tot gebruik wordt voorbehouden, is belastbaar. Een fractie van één m² wordt als een eenheid beschouwd.</w:t>
              </w:r>
            </w:p>
            <w:p w14:paraId="4F08324B" w14:textId="77777777" w:rsidR="00CA6EFB" w:rsidRPr="00CA6160" w:rsidRDefault="00CA6EFB" w:rsidP="00CA6EFB">
              <w:pPr>
                <w:pStyle w:val="DecisionArticleContent"/>
                <w:rPr>
                  <w:bCs/>
                  <w:sz w:val="22"/>
                  <w:szCs w:val="22"/>
                  <w:lang w:val="nl-NL"/>
                </w:rPr>
              </w:pPr>
              <w:r w:rsidRPr="00CA6160">
                <w:rPr>
                  <w:bCs/>
                  <w:sz w:val="22"/>
                  <w:szCs w:val="22"/>
                  <w:lang w:val="nl-NL"/>
                </w:rPr>
                <w:t xml:space="preserve">§ 4.  </w:t>
              </w:r>
            </w:p>
            <w:p w14:paraId="087E456F" w14:textId="77777777" w:rsidR="00CA6EFB" w:rsidRPr="00CA6160" w:rsidRDefault="00CA6EFB" w:rsidP="00CA6EFB">
              <w:pPr>
                <w:pStyle w:val="DecisionArticleContent"/>
                <w:rPr>
                  <w:bCs/>
                  <w:sz w:val="22"/>
                  <w:szCs w:val="22"/>
                  <w:lang w:val="nl-NL"/>
                </w:rPr>
              </w:pPr>
              <w:r w:rsidRPr="00CA6160">
                <w:rPr>
                  <w:bCs/>
                  <w:sz w:val="22"/>
                  <w:szCs w:val="22"/>
                  <w:lang w:val="nl-NL"/>
                </w:rPr>
                <w:t>In afwijking van § 1 wordt op de heffing een vermindering van 75,00 euro toegepast voor de belastingschuldigen die op 01 januari van het aanslagjaar:</w:t>
              </w:r>
            </w:p>
            <w:p w14:paraId="6F3A7329" w14:textId="77777777" w:rsidR="00CA6EFB" w:rsidRPr="00CA6160" w:rsidRDefault="00CA6EFB" w:rsidP="00CA6EFB">
              <w:pPr>
                <w:pStyle w:val="DecisionArticleContent"/>
                <w:rPr>
                  <w:bCs/>
                  <w:sz w:val="22"/>
                  <w:szCs w:val="22"/>
                  <w:lang w:val="nl-NL"/>
                </w:rPr>
              </w:pPr>
              <w:r w:rsidRPr="00CA6160">
                <w:rPr>
                  <w:bCs/>
                  <w:sz w:val="22"/>
                  <w:szCs w:val="22"/>
                  <w:lang w:val="nl-NL"/>
                </w:rPr>
                <w:t>- 60 jaar of ouder zijn en een rust- en/of overlevingspensioen ontvangen;</w:t>
              </w:r>
            </w:p>
            <w:p w14:paraId="3060E2CF" w14:textId="77777777" w:rsidR="00CA6EFB" w:rsidRPr="00CA6160" w:rsidRDefault="00CA6EFB" w:rsidP="00CA6EFB">
              <w:pPr>
                <w:pStyle w:val="DecisionArticleContent"/>
                <w:rPr>
                  <w:bCs/>
                  <w:sz w:val="22"/>
                  <w:szCs w:val="22"/>
                  <w:lang w:val="nl-NL"/>
                </w:rPr>
              </w:pPr>
              <w:r w:rsidRPr="00CA6160">
                <w:rPr>
                  <w:bCs/>
                  <w:sz w:val="22"/>
                  <w:szCs w:val="22"/>
                  <w:lang w:val="nl-NL"/>
                </w:rPr>
                <w:t>- in bijberoep een economische activiteit op zelfstandige basis verrichten.</w:t>
              </w:r>
            </w:p>
            <w:p w14:paraId="0FE9DCDE" w14:textId="77777777" w:rsidR="00CA6EFB" w:rsidRPr="00CA6160" w:rsidRDefault="00CA6EFB" w:rsidP="00CA6EFB">
              <w:pPr>
                <w:pStyle w:val="DecisionArticleContent"/>
                <w:rPr>
                  <w:bCs/>
                  <w:sz w:val="22"/>
                  <w:szCs w:val="22"/>
                  <w:lang w:val="nl-NL"/>
                </w:rPr>
              </w:pPr>
              <w:r w:rsidRPr="00CA6160">
                <w:rPr>
                  <w:bCs/>
                  <w:sz w:val="22"/>
                  <w:szCs w:val="22"/>
                  <w:lang w:val="nl-NL"/>
                </w:rPr>
                <w:t xml:space="preserve">De aanvragen voor teruggave dienen op straffe van verval te worden ingediend uiterlijk drie maanden na de verzending van het aanslagbiljet, te rekenen vanaf de derde werkdag </w:t>
              </w:r>
              <w:r w:rsidRPr="00CA6160">
                <w:rPr>
                  <w:sz w:val="22"/>
                  <w:szCs w:val="22"/>
                  <w:lang w:val="nl-NL"/>
                </w:rPr>
                <w:t>volgend op de datum van verzending van het aanslagbiljet</w:t>
              </w:r>
              <w:r w:rsidRPr="00CA6160">
                <w:rPr>
                  <w:bCs/>
                  <w:sz w:val="22"/>
                  <w:szCs w:val="22"/>
                  <w:lang w:val="nl-NL"/>
                </w:rPr>
                <w:t>.</w:t>
              </w:r>
            </w:p>
            <w:p w14:paraId="19CAF6EF" w14:textId="77777777" w:rsidR="00CA6EFB" w:rsidRPr="00CA6160" w:rsidRDefault="00CA6EFB" w:rsidP="00CA6EFB">
              <w:pPr>
                <w:pStyle w:val="DecisionArticleContent"/>
                <w:rPr>
                  <w:bCs/>
                  <w:sz w:val="22"/>
                  <w:szCs w:val="22"/>
                  <w:lang w:val="nl-NL"/>
                </w:rPr>
              </w:pPr>
              <w:r w:rsidRPr="00CA6160">
                <w:rPr>
                  <w:bCs/>
                  <w:sz w:val="22"/>
                  <w:szCs w:val="22"/>
                  <w:lang w:val="nl-NL"/>
                </w:rPr>
                <w:t>Elke aanvraag moet voorzien zijn van de nodige bewijzen.</w:t>
              </w:r>
            </w:p>
            <w:p w14:paraId="1A6FF0D7" w14:textId="77777777" w:rsidR="00CA6EFB" w:rsidRPr="00CA6160" w:rsidRDefault="00CA6EFB" w:rsidP="00CA6EFB">
              <w:pPr>
                <w:pStyle w:val="DecisionArticleContent"/>
                <w:rPr>
                  <w:b/>
                  <w:sz w:val="22"/>
                  <w:szCs w:val="22"/>
                  <w:lang w:val="nl-NL"/>
                </w:rPr>
              </w:pPr>
              <w:r w:rsidRPr="00CA6160">
                <w:rPr>
                  <w:b/>
                  <w:sz w:val="22"/>
                  <w:szCs w:val="22"/>
                  <w:lang w:val="nl-NL"/>
                </w:rPr>
                <w:t>Artikel 13:</w:t>
              </w:r>
            </w:p>
            <w:p w14:paraId="53771C8E" w14:textId="77777777" w:rsidR="00CA6EFB" w:rsidRPr="00CA6160" w:rsidRDefault="00CA6EFB" w:rsidP="00CA6EFB">
              <w:pPr>
                <w:pStyle w:val="DecisionArticleContent"/>
                <w:rPr>
                  <w:sz w:val="22"/>
                  <w:szCs w:val="22"/>
                  <w:lang w:val="nl-NL"/>
                </w:rPr>
              </w:pPr>
              <w:r w:rsidRPr="00CA6160">
                <w:rPr>
                  <w:sz w:val="22"/>
                  <w:szCs w:val="22"/>
                  <w:lang w:val="nl-NL"/>
                </w:rPr>
                <w:t xml:space="preserve">§ 1.  </w:t>
              </w:r>
            </w:p>
            <w:p w14:paraId="1B8F531F" w14:textId="77777777" w:rsidR="00CA6EFB" w:rsidRPr="00CA6160" w:rsidRDefault="00CA6EFB" w:rsidP="00CA6EFB">
              <w:pPr>
                <w:pStyle w:val="DecisionArticleContent"/>
                <w:rPr>
                  <w:sz w:val="22"/>
                  <w:szCs w:val="22"/>
                  <w:lang w:val="nl-NL"/>
                </w:rPr>
              </w:pPr>
              <w:r w:rsidRPr="00CA6160">
                <w:rPr>
                  <w:sz w:val="22"/>
                  <w:szCs w:val="22"/>
                  <w:lang w:val="nl-NL"/>
                </w:rPr>
                <w:t>Elke belastingschuldige is gehouden per vestiging aangifte te doen bij middel van een door het gemeentebestuur ter beschikking gesteld formulier dat door hem, behoorlijk ingevuld en ondertekend, voor de erin vermelde datum moet worden teruggestuurd.</w:t>
              </w:r>
            </w:p>
            <w:p w14:paraId="64749670" w14:textId="77777777" w:rsidR="00CA6EFB" w:rsidRPr="00CA6160" w:rsidRDefault="00CA6EFB" w:rsidP="00CA6EFB">
              <w:pPr>
                <w:pStyle w:val="DecisionArticleContent"/>
                <w:rPr>
                  <w:sz w:val="22"/>
                  <w:szCs w:val="22"/>
                  <w:lang w:val="nl-NL"/>
                </w:rPr>
              </w:pPr>
              <w:r w:rsidRPr="00CA6160">
                <w:rPr>
                  <w:sz w:val="22"/>
                  <w:szCs w:val="22"/>
                  <w:lang w:val="nl-NL"/>
                </w:rPr>
                <w:t>De belastingschuldige die geen aangifteformulier heeft ontvangen is gehouden om, uiterlijk op 15 mei van het aanslagjaar, aan het gemeentebestuur de voor de aanslag noodzakelijke gegevens ter beschikking te stellen. De aangifte blijft geldig tot ze is opgezegd.</w:t>
              </w:r>
            </w:p>
            <w:p w14:paraId="67BC4025" w14:textId="77777777" w:rsidR="00CA6EFB" w:rsidRPr="00CA6160" w:rsidRDefault="00CA6EFB" w:rsidP="00CA6EFB">
              <w:pPr>
                <w:pStyle w:val="DecisionArticleContent"/>
                <w:rPr>
                  <w:sz w:val="22"/>
                  <w:szCs w:val="22"/>
                  <w:lang w:val="nl-NL"/>
                </w:rPr>
              </w:pPr>
              <w:r w:rsidRPr="00CA6160">
                <w:rPr>
                  <w:sz w:val="22"/>
                  <w:szCs w:val="22"/>
                  <w:lang w:val="nl-NL"/>
                </w:rPr>
                <w:t xml:space="preserve">§ 2.  </w:t>
              </w:r>
            </w:p>
            <w:p w14:paraId="3BF5B624" w14:textId="77777777" w:rsidR="00CA6EFB" w:rsidRPr="00CA6160" w:rsidRDefault="00CA6EFB" w:rsidP="006D0E44">
              <w:pPr>
                <w:pStyle w:val="DecisionArticleContent"/>
                <w:ind w:right="-143"/>
                <w:rPr>
                  <w:sz w:val="22"/>
                  <w:szCs w:val="22"/>
                  <w:lang w:val="nl-NL"/>
                </w:rPr>
              </w:pPr>
              <w:r w:rsidRPr="00CA6160">
                <w:rPr>
                  <w:sz w:val="22"/>
                  <w:szCs w:val="22"/>
                  <w:lang w:val="nl-NL"/>
                </w:rPr>
                <w:t>Elke belastingschuldige die in de loop van het aanslagjaar de zelfstandige beroeps- of bedrijfsactiviteiten stopzet of zijn naam, rechtsvorm, briefwisselings- en/of vestigingsadres wijzigt, moet uit eigen beweging het gemeentebestuur hiervan schriftelijk in kennisstellen binnen de maand volgend op de stopzetting en/of wijziging en de nodige bewijzen toevoegen.</w:t>
              </w:r>
            </w:p>
            <w:p w14:paraId="4161DAC7" w14:textId="77777777" w:rsidR="006D0E44" w:rsidRPr="00CA6160" w:rsidRDefault="006D0E44" w:rsidP="00CA6EFB">
              <w:pPr>
                <w:pStyle w:val="DecisionArticleContent"/>
                <w:rPr>
                  <w:b/>
                  <w:sz w:val="22"/>
                  <w:szCs w:val="22"/>
                  <w:lang w:val="nl-NL"/>
                </w:rPr>
              </w:pPr>
              <w:r w:rsidRPr="00CA6160">
                <w:rPr>
                  <w:b/>
                  <w:sz w:val="22"/>
                  <w:szCs w:val="22"/>
                  <w:lang w:val="nl-NL"/>
                </w:rPr>
                <w:br w:type="page"/>
              </w:r>
            </w:p>
            <w:p w14:paraId="5C594FBA" w14:textId="3C69C971" w:rsidR="00CA6EFB" w:rsidRPr="00CA6160" w:rsidRDefault="00CA6EFB" w:rsidP="00CA6EFB">
              <w:pPr>
                <w:pStyle w:val="DecisionArticleContent"/>
                <w:rPr>
                  <w:b/>
                  <w:sz w:val="22"/>
                  <w:szCs w:val="22"/>
                  <w:lang w:val="nl-NL"/>
                </w:rPr>
              </w:pPr>
              <w:r w:rsidRPr="00CA6160">
                <w:rPr>
                  <w:b/>
                  <w:sz w:val="22"/>
                  <w:szCs w:val="22"/>
                  <w:lang w:val="nl-NL"/>
                </w:rPr>
                <w:lastRenderedPageBreak/>
                <w:t>Artikel 14:</w:t>
              </w:r>
            </w:p>
            <w:p w14:paraId="69548BCD" w14:textId="77777777" w:rsidR="00CA6EFB" w:rsidRPr="00CA6160" w:rsidRDefault="00CA6EFB" w:rsidP="00CA6EFB">
              <w:pPr>
                <w:pStyle w:val="DecisionArticleContent"/>
                <w:rPr>
                  <w:sz w:val="22"/>
                  <w:szCs w:val="22"/>
                  <w:lang w:val="nl-NL"/>
                </w:rPr>
              </w:pPr>
              <w:r w:rsidRPr="00CA6160">
                <w:rPr>
                  <w:sz w:val="22"/>
                  <w:szCs w:val="22"/>
                  <w:lang w:val="nl-NL"/>
                </w:rPr>
                <w:t>Aan bedrijven, die ingevolge werken van openbaar nut afgesloten zijn voor het doorgaand verkeer, wordt een gedeeltelijke terugbetaling van de belasting verleend, indien voldaan wordt aan volgende voorwaarden:</w:t>
              </w:r>
            </w:p>
            <w:p w14:paraId="6B8433A0" w14:textId="7AD6B489" w:rsidR="00CA6EFB" w:rsidRPr="00CA6160" w:rsidRDefault="00CA6EFB" w:rsidP="00CA6160">
              <w:pPr>
                <w:pStyle w:val="DecisionArticleContent"/>
                <w:numPr>
                  <w:ilvl w:val="0"/>
                  <w:numId w:val="72"/>
                </w:numPr>
                <w:rPr>
                  <w:sz w:val="22"/>
                  <w:szCs w:val="22"/>
                  <w:lang w:val="nl-NL"/>
                </w:rPr>
              </w:pPr>
              <w:r w:rsidRPr="00CA6160">
                <w:rPr>
                  <w:sz w:val="22"/>
                  <w:szCs w:val="22"/>
                  <w:lang w:val="nl-NL"/>
                </w:rPr>
                <w:t>de toegang tot het bedrijf wordt gedurende minstens een minimum periode van 30 ononderbroken kalenderdagen binnen het aanslagjaar aanzienlijk bemoeilijkt,</w:t>
              </w:r>
            </w:p>
            <w:p w14:paraId="49BD8081" w14:textId="213A89D9" w:rsidR="00CA6EFB" w:rsidRPr="00CA6160" w:rsidRDefault="00CA6EFB" w:rsidP="00CA6160">
              <w:pPr>
                <w:pStyle w:val="DecisionArticleContent"/>
                <w:numPr>
                  <w:ilvl w:val="0"/>
                  <w:numId w:val="72"/>
                </w:numPr>
                <w:rPr>
                  <w:sz w:val="22"/>
                  <w:szCs w:val="22"/>
                  <w:lang w:val="nl-NL"/>
                </w:rPr>
              </w:pPr>
              <w:r w:rsidRPr="00CA6160">
                <w:rPr>
                  <w:sz w:val="22"/>
                  <w:szCs w:val="22"/>
                  <w:lang w:val="nl-NL"/>
                </w:rPr>
                <w:t>binnen de maand volgend op de bovenvermelde periode van hinder ten gevolge van werken een gemotiveerde aanvraag om belastingteruggave indienen bij het College van Burgemeester en Schepenen met vermelding van de begin- en einddatum van die hinder.</w:t>
              </w:r>
            </w:p>
            <w:p w14:paraId="05F7A69D" w14:textId="77777777" w:rsidR="00CA6EFB" w:rsidRPr="00CA6160" w:rsidRDefault="00CA6EFB" w:rsidP="00CA6EFB">
              <w:pPr>
                <w:pStyle w:val="DecisionArticleContent"/>
                <w:rPr>
                  <w:sz w:val="22"/>
                  <w:szCs w:val="22"/>
                  <w:lang w:val="nl-NL"/>
                </w:rPr>
              </w:pPr>
              <w:r w:rsidRPr="00CA6160">
                <w:rPr>
                  <w:sz w:val="22"/>
                  <w:szCs w:val="22"/>
                  <w:lang w:val="nl-NL"/>
                </w:rPr>
                <w:t>Het genot van deze fiscale voordelen wordt, na controle, verleend naar rato van het aantal volledige en ononderbroken maanden hinder ten gevolge van werken.</w:t>
              </w:r>
            </w:p>
            <w:p w14:paraId="08BF8F09" w14:textId="77777777" w:rsidR="00CA6EFB" w:rsidRPr="00CA6160" w:rsidRDefault="00CA6EFB" w:rsidP="00CA6EFB">
              <w:pPr>
                <w:pStyle w:val="DecisionArticleContent"/>
                <w:rPr>
                  <w:b/>
                  <w:sz w:val="22"/>
                  <w:szCs w:val="22"/>
                  <w:lang w:val="nl-NL"/>
                </w:rPr>
              </w:pPr>
              <w:r w:rsidRPr="00CA6160">
                <w:rPr>
                  <w:b/>
                  <w:sz w:val="22"/>
                  <w:szCs w:val="22"/>
                  <w:lang w:val="nl-NL"/>
                </w:rPr>
                <w:t>Artikel 15:</w:t>
              </w:r>
            </w:p>
            <w:p w14:paraId="37DEF003" w14:textId="77777777" w:rsidR="00CA6EFB" w:rsidRPr="00CA6160" w:rsidRDefault="00CA6EFB" w:rsidP="00CA6EFB">
              <w:pPr>
                <w:pStyle w:val="DecisionArticleContent"/>
                <w:rPr>
                  <w:sz w:val="22"/>
                  <w:szCs w:val="22"/>
                  <w:lang w:val="nl-NL"/>
                </w:rPr>
              </w:pPr>
              <w:r w:rsidRPr="00CA6160">
                <w:rPr>
                  <w:sz w:val="22"/>
                  <w:szCs w:val="22"/>
                  <w:lang w:val="nl-NL"/>
                </w:rPr>
                <w:t>§ 1.</w:t>
              </w:r>
              <w:r w:rsidRPr="00CA6160">
                <w:rPr>
                  <w:sz w:val="22"/>
                  <w:szCs w:val="22"/>
                  <w:lang w:val="nl-NL"/>
                </w:rPr>
                <w:tab/>
              </w:r>
            </w:p>
            <w:p w14:paraId="7EAA6F37" w14:textId="77777777" w:rsidR="00CA6EFB" w:rsidRPr="00CA6160" w:rsidRDefault="00CA6EFB" w:rsidP="006D0E44">
              <w:pPr>
                <w:pStyle w:val="DecisionArticleContent"/>
                <w:ind w:right="-285"/>
                <w:rPr>
                  <w:sz w:val="22"/>
                  <w:szCs w:val="22"/>
                  <w:lang w:val="nl-NL"/>
                </w:rPr>
              </w:pPr>
              <w:r w:rsidRPr="00CA6160">
                <w:rPr>
                  <w:sz w:val="22"/>
                  <w:szCs w:val="22"/>
                  <w:lang w:val="nl-NL"/>
                </w:rPr>
                <w:t>De belasting, die gebaseerd is op de toestand per 01 januari van het aanslagjaar, is ondeelbaar verschuldigd voor het gehele jaar. De stopzetting of vermindering van de zelfstandige beroeps- of bedrijfsactiviteiten in de loop van het aanslagjaar, evenals de vermindering van de oppervlakte tijdens dezelfde periode, geven geen aanleiding tot enige belastingvermindering.</w:t>
              </w:r>
            </w:p>
            <w:p w14:paraId="6B797FCC" w14:textId="77777777" w:rsidR="00CA6EFB" w:rsidRPr="00CA6160" w:rsidRDefault="00CA6EFB" w:rsidP="00CA6EFB">
              <w:pPr>
                <w:pStyle w:val="DecisionArticleContent"/>
                <w:rPr>
                  <w:bCs/>
                  <w:sz w:val="22"/>
                  <w:szCs w:val="22"/>
                  <w:lang w:val="nl-NL"/>
                </w:rPr>
              </w:pPr>
              <w:r w:rsidRPr="00CA6160">
                <w:rPr>
                  <w:bCs/>
                  <w:sz w:val="22"/>
                  <w:szCs w:val="22"/>
                  <w:lang w:val="nl-NL"/>
                </w:rPr>
                <w:t>§ 2.</w:t>
              </w:r>
            </w:p>
            <w:p w14:paraId="2F28A7D3" w14:textId="77777777" w:rsidR="00CA6EFB" w:rsidRPr="00CA6160" w:rsidRDefault="00CA6EFB" w:rsidP="00CA6EFB">
              <w:pPr>
                <w:pStyle w:val="DecisionArticleContent"/>
                <w:rPr>
                  <w:bCs/>
                  <w:sz w:val="22"/>
                  <w:szCs w:val="22"/>
                  <w:lang w:val="nl-NL"/>
                </w:rPr>
              </w:pPr>
              <w:r w:rsidRPr="00CA6160">
                <w:rPr>
                  <w:bCs/>
                  <w:sz w:val="22"/>
                  <w:szCs w:val="22"/>
                  <w:lang w:val="nl-NL"/>
                </w:rPr>
                <w:t>Indien bewezen wordt dat op 01 januari van het aanslagjaar alle werkzaamheden – met inbegrip van eventuele vereffeningsverrichtingen – volledig en definitief zijn stopgezet, gaat de hoedanigheid van zelfstandige of vennootschap verloren. Bij een tijdelijke onderbreking van de werkzaamheden of een inactiviteit of zolang de vereffening van een vennootschap niet is afgesloten, blijft de hoedanigheid van belastingschuldige verder bestaan.</w:t>
              </w:r>
            </w:p>
            <w:p w14:paraId="45BB2717" w14:textId="77777777" w:rsidR="00CA6EFB" w:rsidRPr="00CA6160" w:rsidRDefault="00CA6EFB" w:rsidP="00CA6EFB">
              <w:pPr>
                <w:pStyle w:val="DecisionArticleContent"/>
                <w:rPr>
                  <w:b/>
                  <w:sz w:val="22"/>
                  <w:szCs w:val="22"/>
                  <w:lang w:val="nl-NL"/>
                </w:rPr>
              </w:pPr>
              <w:r w:rsidRPr="00CA6160">
                <w:rPr>
                  <w:b/>
                  <w:sz w:val="22"/>
                  <w:szCs w:val="22"/>
                  <w:lang w:val="nl-NL"/>
                </w:rPr>
                <w:t>Artikel 16:</w:t>
              </w:r>
            </w:p>
            <w:p w14:paraId="37D7643D" w14:textId="77777777" w:rsidR="00CA6EFB" w:rsidRPr="00CA6160" w:rsidRDefault="00CA6EFB" w:rsidP="00CA6EFB">
              <w:pPr>
                <w:pStyle w:val="DecisionArticleContent"/>
                <w:rPr>
                  <w:sz w:val="22"/>
                  <w:szCs w:val="22"/>
                  <w:lang w:val="nl-NL"/>
                </w:rPr>
              </w:pPr>
              <w:r w:rsidRPr="00CA6160">
                <w:rPr>
                  <w:sz w:val="22"/>
                  <w:szCs w:val="22"/>
                  <w:lang w:val="nl-NL"/>
                </w:rPr>
                <w:t>Bij gebrek aan een aangifte binnen de in Artikel 8 of Artikel 13 §1 vastgestelde termijn of in geval van onjuiste, onvolledige of onnauwkeurige aangifte vanwege de belastingschuldige, wordt de belasting ambtshalve ingekohierd.</w:t>
              </w:r>
            </w:p>
            <w:p w14:paraId="5D2D4B8E" w14:textId="77777777" w:rsidR="00CA6EFB" w:rsidRPr="00CA6160" w:rsidRDefault="00CA6EFB" w:rsidP="006D0E44">
              <w:pPr>
                <w:pStyle w:val="DecisionArticleContent"/>
                <w:ind w:right="-143"/>
                <w:rPr>
                  <w:sz w:val="22"/>
                  <w:szCs w:val="22"/>
                  <w:lang w:val="nl-NL"/>
                </w:rPr>
              </w:pPr>
              <w:r w:rsidRPr="00CA6160">
                <w:rPr>
                  <w:sz w:val="22"/>
                  <w:szCs w:val="22"/>
                  <w:lang w:val="nl-NL"/>
                </w:rPr>
                <w:t>Vooraleer wordt overgegaan tot de ambtshalve vaststelling van de belastingaanslag, betekent het College van Burgemeester en Schepenen aan de belastingschuldige, per aangetekend schrijven, de motieven om gebruik te maken van deze procedure, de elementen waarop de aanslag is gebaseerd evenals de wijze van bepaling van deze elementen en het bedrag van de belasting.</w:t>
              </w:r>
            </w:p>
            <w:p w14:paraId="2DB866CC" w14:textId="77777777" w:rsidR="00CA6EFB" w:rsidRPr="00CA6160" w:rsidRDefault="00CA6EFB" w:rsidP="00CA6EFB">
              <w:pPr>
                <w:pStyle w:val="DecisionArticleContent"/>
                <w:rPr>
                  <w:sz w:val="22"/>
                  <w:szCs w:val="22"/>
                  <w:lang w:val="nl-NL"/>
                </w:rPr>
              </w:pPr>
              <w:r w:rsidRPr="00CA6160">
                <w:rPr>
                  <w:sz w:val="22"/>
                  <w:szCs w:val="22"/>
                  <w:lang w:val="nl-NL"/>
                </w:rPr>
                <w:t>De belastingschuldige beschikt over een termijn van dertig dagen vanaf de derde werkdag volgend op de datum van verzending van de betekening om zijn opmerkingen schriftelijk voor te dragen.</w:t>
              </w:r>
            </w:p>
            <w:p w14:paraId="164C5C48" w14:textId="77777777" w:rsidR="00CA6EFB" w:rsidRPr="00CA6160" w:rsidRDefault="00CA6EFB" w:rsidP="00CA6EFB">
              <w:pPr>
                <w:pStyle w:val="DecisionArticleContent"/>
                <w:rPr>
                  <w:sz w:val="22"/>
                  <w:szCs w:val="22"/>
                  <w:lang w:val="nl-NL"/>
                </w:rPr>
              </w:pPr>
              <w:r w:rsidRPr="00CA6160">
                <w:rPr>
                  <w:sz w:val="22"/>
                  <w:szCs w:val="22"/>
                  <w:lang w:val="nl-NL"/>
                </w:rPr>
                <w:t xml:space="preserve">De ambtshalve vaststelling van de belastingaanslag kan slechts geldig worden ingekohierd gedurende een periode van drie jaar volgend op 01 januari van het aanslagjaar. </w:t>
              </w:r>
            </w:p>
            <w:p w14:paraId="0A7CE42A" w14:textId="77777777" w:rsidR="00CA6EFB" w:rsidRPr="00CA6160" w:rsidRDefault="00CA6EFB" w:rsidP="00CA6EFB">
              <w:pPr>
                <w:pStyle w:val="DecisionArticleContent"/>
                <w:rPr>
                  <w:sz w:val="22"/>
                  <w:szCs w:val="22"/>
                  <w:lang w:val="nl-NL"/>
                </w:rPr>
              </w:pPr>
              <w:r w:rsidRPr="00CA6160">
                <w:rPr>
                  <w:sz w:val="22"/>
                  <w:szCs w:val="22"/>
                  <w:lang w:val="nl-NL"/>
                </w:rPr>
                <w:t>Deze termijn wordt met twee jaar verlengd bij overtreding van de belastingverordening met het oogmerk te bedriegen of met de bedoeling schade te berokkenen.</w:t>
              </w:r>
            </w:p>
            <w:p w14:paraId="7449E6F6" w14:textId="77777777" w:rsidR="00CA6EFB" w:rsidRPr="00CA6160" w:rsidRDefault="00CA6EFB" w:rsidP="00CA6EFB">
              <w:pPr>
                <w:pStyle w:val="DecisionArticleContent"/>
                <w:rPr>
                  <w:b/>
                  <w:sz w:val="22"/>
                  <w:szCs w:val="22"/>
                  <w:lang w:val="nl-NL"/>
                </w:rPr>
              </w:pPr>
              <w:r w:rsidRPr="00CA6160">
                <w:rPr>
                  <w:b/>
                  <w:sz w:val="22"/>
                  <w:szCs w:val="22"/>
                  <w:lang w:val="nl-NL"/>
                </w:rPr>
                <w:t>Artikel 17:</w:t>
              </w:r>
            </w:p>
            <w:p w14:paraId="522E650D" w14:textId="77777777" w:rsidR="00CA6EFB" w:rsidRPr="00CA6160" w:rsidRDefault="00CA6EFB" w:rsidP="00CA6EFB">
              <w:pPr>
                <w:pStyle w:val="DecisionArticleContent"/>
                <w:rPr>
                  <w:sz w:val="22"/>
                  <w:szCs w:val="22"/>
                  <w:lang w:val="nl-NL"/>
                </w:rPr>
              </w:pPr>
              <w:r w:rsidRPr="00CA6160">
                <w:rPr>
                  <w:sz w:val="22"/>
                  <w:szCs w:val="22"/>
                  <w:lang w:val="nl-NL"/>
                </w:rPr>
                <w:t xml:space="preserve">§ 1.  </w:t>
              </w:r>
            </w:p>
            <w:p w14:paraId="58E77CF6" w14:textId="77777777" w:rsidR="00CA6EFB" w:rsidRPr="00CA6160" w:rsidRDefault="00CA6EFB" w:rsidP="00CA6EFB">
              <w:pPr>
                <w:pStyle w:val="DecisionArticleContent"/>
                <w:rPr>
                  <w:sz w:val="22"/>
                  <w:szCs w:val="22"/>
                  <w:lang w:val="nl-NL"/>
                </w:rPr>
              </w:pPr>
              <w:r w:rsidRPr="00CA6160">
                <w:rPr>
                  <w:sz w:val="22"/>
                  <w:szCs w:val="22"/>
                  <w:lang w:val="nl-NL"/>
                </w:rPr>
                <w:t>De overeenkomstig Artikel 16 ambtshalve ingekohierde belasting wordt verhoogd met de volgende bedragen:</w:t>
              </w:r>
            </w:p>
            <w:p w14:paraId="43B1D005" w14:textId="77777777" w:rsidR="00CA6EFB" w:rsidRPr="00CA6160" w:rsidRDefault="00CA6EFB" w:rsidP="00CA6EFB">
              <w:pPr>
                <w:pStyle w:val="DecisionArticleContent"/>
                <w:rPr>
                  <w:sz w:val="22"/>
                  <w:szCs w:val="22"/>
                  <w:lang w:val="nl-NL"/>
                </w:rPr>
              </w:pPr>
              <w:r w:rsidRPr="00CA6160">
                <w:rPr>
                  <w:sz w:val="22"/>
                  <w:szCs w:val="22"/>
                  <w:lang w:val="nl-NL"/>
                </w:rPr>
                <w:t>- eerste overtreding : 100 % verhoging van de verschuldigde belasting</w:t>
              </w:r>
            </w:p>
            <w:p w14:paraId="178623D0" w14:textId="77777777" w:rsidR="00CA6EFB" w:rsidRPr="00CA6160" w:rsidRDefault="00CA6EFB" w:rsidP="00CA6EFB">
              <w:pPr>
                <w:pStyle w:val="DecisionArticleContent"/>
                <w:rPr>
                  <w:sz w:val="22"/>
                  <w:szCs w:val="22"/>
                  <w:lang w:val="nl-NL"/>
                </w:rPr>
              </w:pPr>
              <w:r w:rsidRPr="00CA6160">
                <w:rPr>
                  <w:sz w:val="22"/>
                  <w:szCs w:val="22"/>
                  <w:lang w:val="nl-NL"/>
                </w:rPr>
                <w:t xml:space="preserve">- vanaf de tweede overtreding binnen een periode van drie jaar : 200 % verhoging van de </w:t>
              </w:r>
              <w:r w:rsidRPr="00CA6160">
                <w:rPr>
                  <w:sz w:val="22"/>
                  <w:szCs w:val="22"/>
                  <w:lang w:val="nl-NL"/>
                </w:rPr>
                <w:br/>
                <w:t xml:space="preserve">  verschuldigde belasting.</w:t>
              </w:r>
            </w:p>
            <w:p w14:paraId="1018ADCB" w14:textId="77777777" w:rsidR="00CA6EFB" w:rsidRPr="00CA6160" w:rsidRDefault="00CA6EFB" w:rsidP="00CA6EFB">
              <w:pPr>
                <w:pStyle w:val="DecisionArticleContent"/>
                <w:rPr>
                  <w:sz w:val="22"/>
                  <w:szCs w:val="22"/>
                  <w:lang w:val="nl-NL"/>
                </w:rPr>
              </w:pPr>
              <w:r w:rsidRPr="00CA6160">
                <w:rPr>
                  <w:sz w:val="22"/>
                  <w:szCs w:val="22"/>
                  <w:lang w:val="nl-NL"/>
                </w:rPr>
                <w:t xml:space="preserve">§ 2.  </w:t>
              </w:r>
            </w:p>
            <w:p w14:paraId="1DD00650" w14:textId="77777777" w:rsidR="00CA6EFB" w:rsidRPr="00CA6160" w:rsidRDefault="00CA6EFB" w:rsidP="006D0E44">
              <w:pPr>
                <w:pStyle w:val="DecisionArticleContent"/>
                <w:ind w:right="-143"/>
                <w:rPr>
                  <w:sz w:val="22"/>
                  <w:szCs w:val="22"/>
                  <w:lang w:val="nl-NL"/>
                </w:rPr>
              </w:pPr>
              <w:r w:rsidRPr="00CA6160">
                <w:rPr>
                  <w:sz w:val="22"/>
                  <w:szCs w:val="22"/>
                  <w:lang w:val="nl-NL"/>
                </w:rPr>
                <w:t>Bij de bepaling van het toe te passen percent van de belastingverhogingen worden de vorige overtredingen inzake aangifte in de algemene gemeentebelasting in aanmerking genomen die werden vastgesteld voor de laatste drie aanslagjaren die het aanslagjaar voorafgaan waarvoor de nieuwe overtreding werd vastgesteld. Het bedrag van deze verhoging wordt eveneens ingekohierd.</w:t>
              </w:r>
            </w:p>
            <w:p w14:paraId="508EDC11" w14:textId="77777777" w:rsidR="00CA6EFB" w:rsidRPr="00CA6160" w:rsidRDefault="00CA6EFB" w:rsidP="006D0E44">
              <w:pPr>
                <w:pStyle w:val="DecisionArticleContent"/>
                <w:ind w:right="-285"/>
                <w:rPr>
                  <w:sz w:val="22"/>
                  <w:szCs w:val="22"/>
                  <w:lang w:val="nl-NL"/>
                </w:rPr>
              </w:pPr>
              <w:r w:rsidRPr="00CA6160">
                <w:rPr>
                  <w:sz w:val="22"/>
                  <w:szCs w:val="22"/>
                  <w:lang w:val="nl-NL"/>
                </w:rPr>
                <w:t>De overtredingen worden vastgesteld door de beëdigde, daartoe speciaal door het College van Burgemeester en Schepenen aangewezen ambtenaren.</w:t>
              </w:r>
            </w:p>
            <w:p w14:paraId="139D4A13" w14:textId="77777777" w:rsidR="00CA6EFB" w:rsidRPr="00CA6160" w:rsidRDefault="00CA6EFB" w:rsidP="006D0E44">
              <w:pPr>
                <w:pStyle w:val="DecisionArticleContent"/>
                <w:ind w:right="-285"/>
                <w:rPr>
                  <w:sz w:val="22"/>
                  <w:szCs w:val="22"/>
                  <w:lang w:val="nl-NL"/>
                </w:rPr>
              </w:pPr>
              <w:r w:rsidRPr="00CA6160">
                <w:rPr>
                  <w:sz w:val="22"/>
                  <w:szCs w:val="22"/>
                  <w:lang w:val="nl-NL"/>
                </w:rPr>
                <w:t>De door hen opgestelde processen-verbaal hebben bewijskracht tot bewijs van het tegendeel.</w:t>
              </w:r>
            </w:p>
            <w:p w14:paraId="17C583DA" w14:textId="77777777" w:rsidR="006D0E44" w:rsidRPr="00CA6160" w:rsidRDefault="006D0E44" w:rsidP="00CA6EFB">
              <w:pPr>
                <w:pStyle w:val="DecisionArticleContent"/>
                <w:rPr>
                  <w:b/>
                  <w:sz w:val="22"/>
                  <w:szCs w:val="22"/>
                  <w:lang w:val="nl-NL"/>
                </w:rPr>
              </w:pPr>
              <w:r w:rsidRPr="00CA6160">
                <w:rPr>
                  <w:b/>
                  <w:sz w:val="22"/>
                  <w:szCs w:val="22"/>
                  <w:lang w:val="nl-NL"/>
                </w:rPr>
                <w:br w:type="page"/>
              </w:r>
            </w:p>
            <w:p w14:paraId="21AF357C" w14:textId="77777777" w:rsidR="006D0E44" w:rsidRPr="00CA6160" w:rsidRDefault="006D0E44" w:rsidP="00CA6EFB">
              <w:pPr>
                <w:pStyle w:val="DecisionArticleContent"/>
                <w:rPr>
                  <w:b/>
                  <w:sz w:val="22"/>
                  <w:szCs w:val="22"/>
                  <w:lang w:val="nl-NL"/>
                </w:rPr>
              </w:pPr>
            </w:p>
            <w:p w14:paraId="59A38DA4" w14:textId="77777777" w:rsidR="006D0E44" w:rsidRPr="00CA6160" w:rsidRDefault="006D0E44" w:rsidP="00CA6EFB">
              <w:pPr>
                <w:pStyle w:val="DecisionArticleContent"/>
                <w:rPr>
                  <w:b/>
                  <w:sz w:val="22"/>
                  <w:szCs w:val="22"/>
                  <w:lang w:val="nl-NL"/>
                </w:rPr>
              </w:pPr>
            </w:p>
            <w:p w14:paraId="142F82D6" w14:textId="73BC3EE3" w:rsidR="00CA6EFB" w:rsidRPr="00CA6160" w:rsidRDefault="00CA6EFB" w:rsidP="00CA6EFB">
              <w:pPr>
                <w:pStyle w:val="DecisionArticleContent"/>
                <w:rPr>
                  <w:b/>
                  <w:sz w:val="22"/>
                  <w:szCs w:val="22"/>
                  <w:lang w:val="nl-NL"/>
                </w:rPr>
              </w:pPr>
              <w:r w:rsidRPr="00CA6160">
                <w:rPr>
                  <w:b/>
                  <w:sz w:val="22"/>
                  <w:szCs w:val="22"/>
                  <w:lang w:val="nl-NL"/>
                </w:rPr>
                <w:t>Artikel 18:</w:t>
              </w:r>
            </w:p>
            <w:p w14:paraId="7DBB0D9A" w14:textId="77777777" w:rsidR="00CA6EFB" w:rsidRPr="00CA6160" w:rsidRDefault="00CA6EFB" w:rsidP="00CA6EFB">
              <w:pPr>
                <w:pStyle w:val="DecisionArticleContent"/>
                <w:rPr>
                  <w:sz w:val="22"/>
                  <w:szCs w:val="22"/>
                  <w:lang w:val="nl-NL"/>
                </w:rPr>
              </w:pPr>
              <w:r w:rsidRPr="00CA6160">
                <w:rPr>
                  <w:sz w:val="22"/>
                  <w:szCs w:val="22"/>
                  <w:lang w:val="nl-NL"/>
                </w:rPr>
                <w:t>De belasting wordt ingevorderd door middel van een kohier dat vastgesteld en uitvoerbaar wordt verklaard door het College van Burgemeester en Schepenen.</w:t>
              </w:r>
            </w:p>
            <w:p w14:paraId="0C05C030" w14:textId="77777777" w:rsidR="00CA6EFB" w:rsidRPr="00CA6160" w:rsidRDefault="00CA6EFB" w:rsidP="00CA6EFB">
              <w:pPr>
                <w:pStyle w:val="DecisionArticleContent"/>
                <w:rPr>
                  <w:b/>
                  <w:sz w:val="22"/>
                  <w:szCs w:val="22"/>
                  <w:lang w:val="nl-NL"/>
                </w:rPr>
              </w:pPr>
              <w:r w:rsidRPr="00CA6160">
                <w:rPr>
                  <w:b/>
                  <w:sz w:val="22"/>
                  <w:szCs w:val="22"/>
                  <w:lang w:val="nl-NL"/>
                </w:rPr>
                <w:t>Artikel 19:</w:t>
              </w:r>
            </w:p>
            <w:p w14:paraId="53AAB300" w14:textId="77777777" w:rsidR="00CA6EFB" w:rsidRPr="00CA6160" w:rsidRDefault="00CA6EFB" w:rsidP="00CA6EFB">
              <w:pPr>
                <w:pStyle w:val="DecisionArticleContent"/>
                <w:rPr>
                  <w:sz w:val="22"/>
                  <w:szCs w:val="22"/>
                  <w:lang w:val="nl-NL"/>
                </w:rPr>
              </w:pPr>
              <w:r w:rsidRPr="00CA6160">
                <w:rPr>
                  <w:sz w:val="22"/>
                  <w:szCs w:val="22"/>
                  <w:lang w:val="nl-NL"/>
                </w:rPr>
                <w:t>De belasting moet betaald worden binnen de twee maanden na de verzending van het aanslagbiljet.</w:t>
              </w:r>
            </w:p>
            <w:p w14:paraId="56A1DE5E" w14:textId="77777777" w:rsidR="00CA6EFB" w:rsidRPr="00CA6160" w:rsidRDefault="00CA6EFB" w:rsidP="00CA6EFB">
              <w:pPr>
                <w:pStyle w:val="DecisionArticleContent"/>
                <w:rPr>
                  <w:b/>
                  <w:sz w:val="22"/>
                  <w:szCs w:val="22"/>
                  <w:lang w:val="nl-NL"/>
                </w:rPr>
              </w:pPr>
              <w:r w:rsidRPr="00CA6160">
                <w:rPr>
                  <w:b/>
                  <w:sz w:val="22"/>
                  <w:szCs w:val="22"/>
                  <w:lang w:val="nl-NL"/>
                </w:rPr>
                <w:t>Artikel 20:</w:t>
              </w:r>
            </w:p>
            <w:p w14:paraId="1ADC8E0C" w14:textId="77777777" w:rsidR="00CA6EFB" w:rsidRPr="00CA6160" w:rsidRDefault="00CA6EFB" w:rsidP="00CA6EFB">
              <w:pPr>
                <w:pStyle w:val="DecisionArticleContent"/>
                <w:rPr>
                  <w:sz w:val="22"/>
                  <w:szCs w:val="22"/>
                  <w:lang w:val="nl-NL"/>
                </w:rPr>
              </w:pPr>
              <w:r w:rsidRPr="00CA6160">
                <w:rPr>
                  <w:sz w:val="22"/>
                  <w:szCs w:val="22"/>
                  <w:lang w:val="nl-NL"/>
                </w:rPr>
                <w:t>De belastingschuldige of zijn vertegenwoordiger kan tegen deze belastingaanslag een bezwaarschrift indienen bij het College van Burgemeester en Schepenen.</w:t>
              </w:r>
            </w:p>
            <w:p w14:paraId="1A422A4B" w14:textId="77777777" w:rsidR="00CA6EFB" w:rsidRPr="00CA6160" w:rsidRDefault="00CA6EFB" w:rsidP="006D0E44">
              <w:pPr>
                <w:pStyle w:val="DecisionArticleContent"/>
                <w:ind w:right="-285"/>
                <w:rPr>
                  <w:sz w:val="22"/>
                  <w:szCs w:val="22"/>
                  <w:lang w:val="nl-NL"/>
                </w:rPr>
              </w:pPr>
              <w:r w:rsidRPr="00CA6160">
                <w:rPr>
                  <w:sz w:val="22"/>
                  <w:szCs w:val="22"/>
                  <w:lang w:val="nl-NL"/>
                </w:rPr>
                <w:t>Het bezwaar moet schriftelijk worden ingediend, ondertekend en gemotiveerd zijn. De indiening kan gebeuren door verzending of door overhandiging. De termijn om op straffe van verval een bezwaarschrift in te dienen, bedraagt drie maanden te rekenen vanaf de derde werkdag volgend op de datum van de verzending van het aanslagbiljet of vanaf de kennisgeving van de aanslag.</w:t>
              </w:r>
            </w:p>
            <w:p w14:paraId="775D411B" w14:textId="77777777" w:rsidR="00CA6EFB" w:rsidRPr="00CA6160" w:rsidRDefault="00CA6EFB" w:rsidP="006D0E44">
              <w:pPr>
                <w:pStyle w:val="DecisionArticleContent"/>
                <w:ind w:right="-143"/>
                <w:rPr>
                  <w:sz w:val="22"/>
                  <w:szCs w:val="22"/>
                  <w:lang w:val="nl-NL"/>
                </w:rPr>
              </w:pPr>
              <w:r w:rsidRPr="00CA6160">
                <w:rPr>
                  <w:sz w:val="22"/>
                  <w:szCs w:val="22"/>
                  <w:lang w:val="nl-NL"/>
                </w:rPr>
                <w:t>Als de belastingschuldige of zijn vertegenwoordiger het vraagt in het bezwaarschrift, wordt de belastingschuldige of zijn vertegenwoordiger uitgenodigd op een hoorzitting.</w:t>
              </w:r>
            </w:p>
            <w:p w14:paraId="4F979C0C" w14:textId="77777777" w:rsidR="00CA6EFB" w:rsidRPr="00CA6160" w:rsidRDefault="00CA6EFB" w:rsidP="00CA6EFB">
              <w:pPr>
                <w:pStyle w:val="DecisionArticleContent"/>
                <w:rPr>
                  <w:b/>
                  <w:sz w:val="22"/>
                  <w:szCs w:val="22"/>
                  <w:lang w:val="nl-NL"/>
                </w:rPr>
              </w:pPr>
              <w:r w:rsidRPr="00CA6160">
                <w:rPr>
                  <w:b/>
                  <w:sz w:val="22"/>
                  <w:szCs w:val="22"/>
                  <w:lang w:val="nl-NL"/>
                </w:rPr>
                <w:t>Artikel 21:</w:t>
              </w:r>
            </w:p>
            <w:p w14:paraId="064A604A" w14:textId="77777777" w:rsidR="00CA6EFB" w:rsidRPr="00CA6160" w:rsidRDefault="00CA6EFB" w:rsidP="00CA6EFB">
              <w:pPr>
                <w:pStyle w:val="DecisionArticleContent"/>
                <w:rPr>
                  <w:sz w:val="22"/>
                  <w:szCs w:val="22"/>
                  <w:lang w:val="nl-NL"/>
                </w:rPr>
              </w:pPr>
              <w:r w:rsidRPr="00CA6160">
                <w:rPr>
                  <w:sz w:val="22"/>
                  <w:szCs w:val="22"/>
                  <w:lang w:val="nl-NL"/>
                </w:rPr>
                <w:t>Zonder afbreuk te doen aan de bepalingen van het decreet van 30 mei 2008, gewijzigd bij decreet van 28 mei 2010, zijn de bepalingen van titel VII van het W.I.B. (Vestiging en Invordering van de belastingen) hoofdstukken 1, 3, 4, 6 tot en met 9bis van het Wetboek van de inkomstenbelastingen en de artikelen 126 tot en met 175 van het uitvoeringsbesluit van dat wetboek van toepassing, voor zover zij niet specifiek de belastingen op de inkomsten betreffen.</w:t>
              </w:r>
            </w:p>
            <w:p w14:paraId="6E5CA7E2" w14:textId="77777777" w:rsidR="00CA6EFB" w:rsidRPr="00CA6160" w:rsidRDefault="00CA6EFB" w:rsidP="00CA6EFB">
              <w:pPr>
                <w:pStyle w:val="DecisionArticleContent"/>
                <w:rPr>
                  <w:b/>
                  <w:sz w:val="22"/>
                  <w:szCs w:val="22"/>
                  <w:lang w:val="nl-NL"/>
                </w:rPr>
              </w:pPr>
              <w:r w:rsidRPr="00CA6160">
                <w:rPr>
                  <w:b/>
                  <w:sz w:val="22"/>
                  <w:szCs w:val="22"/>
                  <w:lang w:val="nl-NL"/>
                </w:rPr>
                <w:t>Artikel 22:</w:t>
              </w:r>
            </w:p>
            <w:p w14:paraId="73A1815C" w14:textId="77777777" w:rsidR="00CA6EFB" w:rsidRPr="00CA6160" w:rsidRDefault="00CA6EFB" w:rsidP="00CA6EFB">
              <w:pPr>
                <w:pStyle w:val="DecisionArticleContent"/>
                <w:rPr>
                  <w:sz w:val="22"/>
                  <w:szCs w:val="22"/>
                  <w:lang w:val="nl-NL"/>
                </w:rPr>
              </w:pPr>
              <w:r w:rsidRPr="00CA6160">
                <w:rPr>
                  <w:sz w:val="22"/>
                  <w:szCs w:val="22"/>
                  <w:lang w:val="nl-NL"/>
                </w:rPr>
                <w:t>De belastingverordening van 22 december 2014 houdende de aanpassing van de algemene gemeentelijke heffing wordt opgeheven met ingang van 01 januari 2020 en vervangen door onderhavig reglement.</w:t>
              </w:r>
            </w:p>
            <w:p w14:paraId="15EC94CB" w14:textId="77777777" w:rsidR="00CA6EFB" w:rsidRPr="00CA6160" w:rsidRDefault="00CA6EFB" w:rsidP="00CA6EFB">
              <w:pPr>
                <w:pStyle w:val="DecisionArticleContent"/>
                <w:rPr>
                  <w:b/>
                  <w:sz w:val="22"/>
                  <w:szCs w:val="22"/>
                  <w:lang w:val="nl-NL"/>
                </w:rPr>
              </w:pPr>
              <w:r w:rsidRPr="00CA6160">
                <w:rPr>
                  <w:b/>
                  <w:sz w:val="22"/>
                  <w:szCs w:val="22"/>
                  <w:lang w:val="nl-NL"/>
                </w:rPr>
                <w:t>Artikel 23:</w:t>
              </w:r>
            </w:p>
            <w:p w14:paraId="3014F8A7" w14:textId="77777777" w:rsidR="00CA6EFB" w:rsidRPr="00CA6160" w:rsidRDefault="00CA6EFB" w:rsidP="002E6466">
              <w:pPr>
                <w:pStyle w:val="DecisionArticleContent"/>
                <w:ind w:right="-143"/>
                <w:rPr>
                  <w:sz w:val="22"/>
                  <w:szCs w:val="22"/>
                  <w:lang w:val="nl-NL"/>
                </w:rPr>
              </w:pPr>
              <w:r w:rsidRPr="00CA6160">
                <w:rPr>
                  <w:sz w:val="22"/>
                  <w:szCs w:val="22"/>
                  <w:lang w:val="nl-NL"/>
                </w:rPr>
                <w:t>Het dossier zal verder afgehandeld worden zoals voorzien in het decreet over het Lokaal Bestuur van 22 december 2017.</w:t>
              </w:r>
            </w:p>
            <w:p w14:paraId="7BDA1106" w14:textId="56AA211C" w:rsidR="00CA6EFB" w:rsidRPr="00CA6160" w:rsidRDefault="00B66741" w:rsidP="006D0E44">
              <w:pPr>
                <w:pStyle w:val="Kop5"/>
                <w:spacing w:before="360"/>
                <w:rPr>
                  <w:sz w:val="22"/>
                  <w:szCs w:val="22"/>
                  <w:lang w:val="en-US"/>
                </w:rPr>
              </w:pPr>
              <w:sdt>
                <w:sdtPr>
                  <w:rPr>
                    <w:sz w:val="22"/>
                    <w:szCs w:val="22"/>
                    <w:lang w:val="en-US"/>
                  </w:rPr>
                  <w:alias w:val="Order Value"/>
                  <w:tag w:val="MeetingItem_MainMeetingOrderValue"/>
                  <w:id w:val="993059895"/>
                  <w:placeholder>
                    <w:docPart w:val="093E8FCD140C4A18934269A98AFA9B76"/>
                  </w:placeholder>
                  <w:dataBinding w:prefixMappings="xmlns:ns0='http://www.net-it.be/2012/11/main'" w:xpath="/ns0:MeetingReport[1]/ns0:Meeting[1]/ns0:MeetingItems[1]/ns0:MeetingItem[13]/ns0:DocumentMainMeetingOrder[1]" w:storeItemID="{BA27EB20-B771-4FF2-B1BB-23CAF660D396}"/>
                  <w:text/>
                </w:sdtPr>
                <w:sdtContent>
                  <w:r w:rsidR="00CA6EFB" w:rsidRPr="00CA6160">
                    <w:rPr>
                      <w:sz w:val="22"/>
                      <w:szCs w:val="22"/>
                      <w:lang w:val="en-US"/>
                    </w:rPr>
                    <w:t>13</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972935137"/>
                  <w:placeholder>
                    <w:docPart w:val="3CA7E655132E4DB0B25939CA8C458129"/>
                  </w:placeholder>
                  <w:dataBinding w:prefixMappings="xmlns:ns0='http://www.net-it.be/2012/11/main'" w:xpath="/ns0:MeetingReport[1]/ns0:Meeting[1]/ns0:MeetingItems[1]/ns0:MeetingItem[13]/ns0:Title[1]" w:storeItemID="{BA27EB20-B771-4FF2-B1BB-23CAF660D396}"/>
                  <w:text/>
                </w:sdtPr>
                <w:sdtContent>
                  <w:r w:rsidR="00CA6EFB" w:rsidRPr="00CA6160">
                    <w:rPr>
                      <w:sz w:val="22"/>
                      <w:szCs w:val="22"/>
                      <w:lang w:val="en-US"/>
                    </w:rPr>
                    <w:t>Aanvullende belasting op de personenbelasting (APB).                                                 Hernieuwing.                                                                                                                 Beslissing.</w:t>
                  </w:r>
                </w:sdtContent>
              </w:sdt>
            </w:p>
            <w:p w14:paraId="77CC09CA" w14:textId="77777777" w:rsidR="00CA6EFB" w:rsidRPr="00CA6160" w:rsidRDefault="00CA6EFB" w:rsidP="006D0E44">
              <w:pPr>
                <w:pStyle w:val="DecisionArticleContent"/>
                <w:spacing w:before="120"/>
                <w:rPr>
                  <w:b/>
                  <w:sz w:val="22"/>
                  <w:szCs w:val="22"/>
                </w:rPr>
              </w:pPr>
              <w:r w:rsidRPr="00CA6160">
                <w:rPr>
                  <w:b/>
                  <w:sz w:val="22"/>
                  <w:szCs w:val="22"/>
                </w:rPr>
                <w:t>Bevoegdheid/rechtsgrond</w:t>
              </w:r>
            </w:p>
            <w:p w14:paraId="69A078E6" w14:textId="77777777" w:rsidR="00CA6EFB" w:rsidRPr="00CA6160" w:rsidRDefault="00CA6EFB" w:rsidP="00CA6160">
              <w:pPr>
                <w:pStyle w:val="DecisionArticleContent"/>
                <w:numPr>
                  <w:ilvl w:val="0"/>
                  <w:numId w:val="30"/>
                </w:numPr>
                <w:tabs>
                  <w:tab w:val="clear" w:pos="284"/>
                </w:tabs>
                <w:spacing w:before="120"/>
                <w:jc w:val="both"/>
                <w:rPr>
                  <w:sz w:val="22"/>
                  <w:szCs w:val="22"/>
                </w:rPr>
              </w:pPr>
              <w:r w:rsidRPr="00CA6160">
                <w:rPr>
                  <w:sz w:val="22"/>
                  <w:szCs w:val="22"/>
                </w:rPr>
                <w:t>Het decreet over het Lokaal Bestuur van 22 december 2017, artikel 40 §9.</w:t>
              </w:r>
            </w:p>
            <w:p w14:paraId="4C4B0CC2" w14:textId="77777777" w:rsidR="00CA6EFB" w:rsidRPr="00CA6160" w:rsidRDefault="00CA6EFB" w:rsidP="00CA6160">
              <w:pPr>
                <w:pStyle w:val="DecisionArticleContent"/>
                <w:numPr>
                  <w:ilvl w:val="0"/>
                  <w:numId w:val="30"/>
                </w:numPr>
                <w:tabs>
                  <w:tab w:val="clear" w:pos="284"/>
                </w:tabs>
                <w:jc w:val="both"/>
                <w:rPr>
                  <w:sz w:val="22"/>
                  <w:szCs w:val="22"/>
                </w:rPr>
              </w:pPr>
              <w:r w:rsidRPr="00CA6160">
                <w:rPr>
                  <w:sz w:val="22"/>
                  <w:szCs w:val="22"/>
                </w:rPr>
                <w:t>Het Wetboek van Inkomstenbelastingen 1992, artikelen 464 tot en met 470/2.</w:t>
              </w:r>
            </w:p>
            <w:p w14:paraId="76355C52" w14:textId="77777777" w:rsidR="00CA6EFB" w:rsidRPr="00CA6160" w:rsidRDefault="00CA6EFB" w:rsidP="00CA6160">
              <w:pPr>
                <w:pStyle w:val="DecisionArticleContent"/>
                <w:numPr>
                  <w:ilvl w:val="0"/>
                  <w:numId w:val="30"/>
                </w:numPr>
                <w:tabs>
                  <w:tab w:val="clear" w:pos="284"/>
                </w:tabs>
                <w:jc w:val="both"/>
                <w:rPr>
                  <w:sz w:val="22"/>
                  <w:szCs w:val="22"/>
                </w:rPr>
              </w:pPr>
              <w:r w:rsidRPr="00CA6160">
                <w:rPr>
                  <w:sz w:val="22"/>
                  <w:szCs w:val="22"/>
                </w:rPr>
                <w:t>Het gemeenteraadsbesluit van 21 december 2015 betreffende de hernieuwing van het percentage van de aanvullende gemeentebelasting op de personenbelasting.</w:t>
              </w:r>
            </w:p>
            <w:p w14:paraId="78239A91" w14:textId="77777777" w:rsidR="00CA6EFB" w:rsidRPr="00CA6160" w:rsidRDefault="00CA6EFB" w:rsidP="00CA6EFB">
              <w:pPr>
                <w:pStyle w:val="DecisionArticleContent"/>
                <w:spacing w:before="240"/>
                <w:rPr>
                  <w:b/>
                  <w:sz w:val="22"/>
                  <w:szCs w:val="22"/>
                </w:rPr>
              </w:pPr>
              <w:r w:rsidRPr="00CA6160">
                <w:rPr>
                  <w:b/>
                  <w:sz w:val="22"/>
                  <w:szCs w:val="22"/>
                </w:rPr>
                <w:t>Feiten/context/motivering</w:t>
              </w:r>
            </w:p>
            <w:p w14:paraId="08ED925B" w14:textId="77777777" w:rsidR="00CA6EFB" w:rsidRPr="00CA6160" w:rsidRDefault="00CA6EFB" w:rsidP="00CA6EFB">
              <w:pPr>
                <w:pStyle w:val="DecisionArticleContent"/>
                <w:spacing w:before="120"/>
                <w:rPr>
                  <w:sz w:val="22"/>
                  <w:szCs w:val="22"/>
                </w:rPr>
              </w:pPr>
              <w:r w:rsidRPr="00CA6160">
                <w:rPr>
                  <w:sz w:val="22"/>
                  <w:szCs w:val="22"/>
                </w:rPr>
                <w:t>De financiële toestand van de gemeente vergt de invoering van alle rendabele belastingen.</w:t>
              </w:r>
            </w:p>
            <w:p w14:paraId="1D147345" w14:textId="77777777" w:rsidR="00CA6EFB" w:rsidRPr="00CA6160" w:rsidRDefault="00CA6EFB" w:rsidP="00CA6EFB">
              <w:pPr>
                <w:pStyle w:val="DecisionArticleContent"/>
                <w:spacing w:before="240"/>
                <w:rPr>
                  <w:b/>
                  <w:sz w:val="22"/>
                  <w:szCs w:val="22"/>
                </w:rPr>
              </w:pPr>
              <w:r w:rsidRPr="00CA6160">
                <w:rPr>
                  <w:b/>
                  <w:sz w:val="22"/>
                  <w:szCs w:val="22"/>
                </w:rPr>
                <w:t>Voordracht</w:t>
              </w:r>
            </w:p>
            <w:p w14:paraId="3496D91C" w14:textId="77777777" w:rsidR="00CA6EFB" w:rsidRPr="00CA6160" w:rsidRDefault="00CA6EFB" w:rsidP="00CA6EFB">
              <w:pPr>
                <w:pStyle w:val="DecisionArticleContent"/>
                <w:spacing w:before="120"/>
                <w:rPr>
                  <w:sz w:val="22"/>
                  <w:szCs w:val="22"/>
                </w:rPr>
              </w:pPr>
              <w:r w:rsidRPr="00CA6160">
                <w:rPr>
                  <w:sz w:val="22"/>
                  <w:szCs w:val="22"/>
                </w:rPr>
                <w:t>Op voorstel van het College van Burgemeester en Schepenen.</w:t>
              </w:r>
            </w:p>
            <w:sdt>
              <w:sdtPr>
                <w:rPr>
                  <w:b/>
                  <w:sz w:val="22"/>
                  <w:szCs w:val="22"/>
                  <w:lang w:val="en-US"/>
                </w:rPr>
                <w:alias w:val="General Decision Section"/>
                <w:tag w:val="MeetingItem_GeneralDecisionSection"/>
                <w:id w:val="-1511053346"/>
                <w:placeholder>
                  <w:docPart w:val="D329566358924DA39E6F28C48ADA967D"/>
                </w:placeholder>
              </w:sdtPr>
              <w:sdtEndPr>
                <w:rPr>
                  <w:lang w:val="nl-NL"/>
                </w:rPr>
              </w:sdtEndPr>
              <w:sdtContent>
                <w:p w14:paraId="086F78F9" w14:textId="77777777" w:rsidR="00CA6EFB" w:rsidRPr="00CA6160" w:rsidRDefault="00CA6EFB" w:rsidP="00CA6EFB">
                  <w:pPr>
                    <w:spacing w:before="240" w:after="120"/>
                    <w:rPr>
                      <w:b/>
                      <w:sz w:val="22"/>
                      <w:szCs w:val="22"/>
                      <w:lang w:val="en-US"/>
                    </w:rPr>
                  </w:pPr>
                  <w:r w:rsidRPr="00CA6160">
                    <w:rPr>
                      <w:b/>
                      <w:sz w:val="22"/>
                      <w:szCs w:val="22"/>
                      <w:lang w:val="en-US"/>
                    </w:rPr>
                    <w:t>Besluit:</w:t>
                  </w:r>
                </w:p>
                <w:p w14:paraId="1461F111" w14:textId="77777777" w:rsidR="006D0E44" w:rsidRPr="00CA6160" w:rsidRDefault="006D0E44" w:rsidP="00CA6EFB">
                  <w:pPr>
                    <w:tabs>
                      <w:tab w:val="left" w:pos="426"/>
                    </w:tabs>
                    <w:spacing w:after="120"/>
                    <w:jc w:val="both"/>
                    <w:rPr>
                      <w:rFonts w:cs="Arial"/>
                      <w:b/>
                      <w:sz w:val="22"/>
                      <w:szCs w:val="22"/>
                      <w:lang w:val="nl-BE"/>
                    </w:rPr>
                  </w:pPr>
                  <w:r w:rsidRPr="00CA6160">
                    <w:rPr>
                      <w:rFonts w:cs="Arial"/>
                      <w:b/>
                      <w:sz w:val="22"/>
                      <w:szCs w:val="22"/>
                      <w:lang w:val="nl-BE"/>
                    </w:rPr>
                    <w:br w:type="page"/>
                  </w:r>
                </w:p>
                <w:p w14:paraId="37808FCC" w14:textId="436BA9E8"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lastRenderedPageBreak/>
                    <w:t xml:space="preserve">Voor de fractie </w:t>
                  </w:r>
                  <w:sdt>
                    <w:sdtPr>
                      <w:rPr>
                        <w:rFonts w:cs="Arial"/>
                        <w:b/>
                        <w:sz w:val="22"/>
                        <w:szCs w:val="22"/>
                        <w:lang w:val="nl-BE"/>
                      </w:rPr>
                      <w:alias w:val="Voting political group"/>
                      <w:tag w:val="VotingPoliticalGroup"/>
                      <w:id w:val="-1207255513"/>
                      <w:placeholder>
                        <w:docPart w:val="908C690ABBF34381B1AD8B98D61ACCD8"/>
                      </w:placeholder>
                      <w:dataBinding w:prefixMappings="xmlns:ns0='http://www.net-it.be/2012/11/main'" w:xpath="/ns0:MeetingReport[1]/ns0:Meeting[1]/ns0:MeetingItems[1]/ns0:MeetingItem[13]/ns0:VotingResults[1]/ns0:VoteDivisions[1]/ns0:VoteDivision[1]/ns0:PoliticalGroup[1]" w:storeItemID="{BA27EB20-B771-4FF2-B1BB-23CAF660D396}"/>
                      <w:text/>
                    </w:sdtPr>
                    <w:sdtContent>
                      <w:r w:rsidRPr="00CA6160">
                        <w:rPr>
                          <w:rFonts w:cs="Arial"/>
                          <w:b/>
                          <w:sz w:val="22"/>
                          <w:szCs w:val="22"/>
                          <w:lang w:val="nl-BE"/>
                        </w:rPr>
                        <w:t>Open Vld</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1104149839"/>
                      <w:placeholder>
                        <w:docPart w:val="908C690ABBF34381B1AD8B98D61ACCD8"/>
                      </w:placeholder>
                      <w:dataBinding w:prefixMappings="xmlns:ns0='http://www.net-it.be/2012/11/main'" w:xpath="/ns0:MeetingReport[1]/ns0:Meeting[1]/ns0:MeetingItems[1]/ns0:MeetingItem[13]/ns0:VotingResults[1]/ns0:VoteDivisions[1]/ns0:VoteDivision[1]/ns0:VotersSummary[1]" w:storeItemID="{BA27EB20-B771-4FF2-B1BB-23CAF660D396}"/>
                      <w:text/>
                    </w:sdtPr>
                    <w:sdtContent>
                      <w:r w:rsidRPr="00CA6160">
                        <w:rPr>
                          <w:rFonts w:cs="Arial"/>
                          <w:b/>
                          <w:sz w:val="22"/>
                          <w:szCs w:val="22"/>
                          <w:lang w:val="nl-BE"/>
                        </w:rPr>
                        <w:t>Tom Deputter</w:t>
                      </w:r>
                    </w:sdtContent>
                  </w:sdt>
                </w:p>
                <w:p w14:paraId="5A194672"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895467157"/>
                      <w:placeholder>
                        <w:docPart w:val="38520E1A24CE43C797702274E59E23A6"/>
                      </w:placeholder>
                      <w:dataBinding w:prefixMappings="xmlns:ns0='http://www.net-it.be/2012/11/main'" w:xpath="/ns0:MeetingReport[1]/ns0:Meeting[1]/ns0:MeetingItems[1]/ns0:MeetingItem[13]/ns0:VotingResults[1]/ns0:VoteDivisions[1]/ns0:VoteDivision[2]/ns0:PoliticalGroup[1]" w:storeItemID="{BA27EB20-B771-4FF2-B1BB-23CAF660D396}"/>
                      <w:text/>
                    </w:sdtPr>
                    <w:sdtContent>
                      <w:r w:rsidRPr="00CA6160">
                        <w:rPr>
                          <w:rFonts w:cs="Arial"/>
                          <w:b/>
                          <w:sz w:val="22"/>
                          <w:szCs w:val="22"/>
                          <w:lang w:val="nl-BE"/>
                        </w:rPr>
                        <w:t>N-VA</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1144421318"/>
                      <w:placeholder>
                        <w:docPart w:val="38520E1A24CE43C797702274E59E23A6"/>
                      </w:placeholder>
                      <w:dataBinding w:prefixMappings="xmlns:ns0='http://www.net-it.be/2012/11/main'" w:xpath="/ns0:MeetingReport[1]/ns0:Meeting[1]/ns0:MeetingItems[1]/ns0:MeetingItem[13]/ns0:VotingResults[1]/ns0:VoteDivisions[1]/ns0:VoteDivision[2]/ns0:VotersSummary[1]" w:storeItemID="{BA27EB20-B771-4FF2-B1BB-23CAF660D396}"/>
                      <w:text/>
                    </w:sdtPr>
                    <w:sdtContent>
                      <w:r w:rsidRPr="00CA6160">
                        <w:rPr>
                          <w:rFonts w:cs="Arial"/>
                          <w:b/>
                          <w:sz w:val="22"/>
                          <w:szCs w:val="22"/>
                          <w:lang w:val="nl-BE"/>
                        </w:rPr>
                        <w:t>Paul Carteus, Brigitte Vanhoutte, Aaron Demeulemeester, Wim Vandevelde, David Vandekerkhove, Rossana Khoshaba, Jo Cornelus</w:t>
                      </w:r>
                    </w:sdtContent>
                  </w:sdt>
                </w:p>
                <w:p w14:paraId="16B06C3E"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854299778"/>
                      <w:placeholder>
                        <w:docPart w:val="0240B5D5B1984A4299062B43508C6F0A"/>
                      </w:placeholder>
                      <w:dataBinding w:prefixMappings="xmlns:ns0='http://www.net-it.be/2012/11/main'" w:xpath="/ns0:MeetingReport[1]/ns0:Meeting[1]/ns0:MeetingItems[1]/ns0:MeetingItem[13]/ns0:VotingResults[1]/ns0:VoteDivisions[1]/ns0:VoteDivision[3]/ns0:PoliticalGroup[1]" w:storeItemID="{BA27EB20-B771-4FF2-B1BB-23CAF660D396}"/>
                      <w:text/>
                    </w:sdtPr>
                    <w:sdtContent>
                      <w:r w:rsidRPr="00CA6160">
                        <w:rPr>
                          <w:rFonts w:cs="Arial"/>
                          <w:b/>
                          <w:sz w:val="22"/>
                          <w:szCs w:val="22"/>
                          <w:lang w:val="nl-BE"/>
                        </w:rPr>
                        <w:t>sp.a</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83349084"/>
                      <w:placeholder>
                        <w:docPart w:val="0240B5D5B1984A4299062B43508C6F0A"/>
                      </w:placeholder>
                      <w:dataBinding w:prefixMappings="xmlns:ns0='http://www.net-it.be/2012/11/main'" w:xpath="/ns0:MeetingReport[1]/ns0:Meeting[1]/ns0:MeetingItems[1]/ns0:MeetingItem[13]/ns0:VotingResults[1]/ns0:VoteDivisions[1]/ns0:VoteDivision[3]/ns0:VotersSummary[1]" w:storeItemID="{BA27EB20-B771-4FF2-B1BB-23CAF660D396}"/>
                      <w:text/>
                    </w:sdtPr>
                    <w:sdtContent>
                      <w:r w:rsidRPr="00CA6160">
                        <w:rPr>
                          <w:rFonts w:cs="Arial"/>
                          <w:b/>
                          <w:sz w:val="22"/>
                          <w:szCs w:val="22"/>
                          <w:lang w:val="nl-BE"/>
                        </w:rPr>
                        <w:t>Gunther Deriemaker, Björn Bordon, Koen Haelters, Jean-Pierre Stockman</w:t>
                      </w:r>
                    </w:sdtContent>
                  </w:sdt>
                </w:p>
                <w:p w14:paraId="09353E6C"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660919964"/>
                      <w:placeholder>
                        <w:docPart w:val="DDE082AB1BF24870A34D0315C74D32AC"/>
                      </w:placeholder>
                      <w:dataBinding w:prefixMappings="xmlns:ns0='http://www.net-it.be/2012/11/main'" w:xpath="/ns0:MeetingReport[1]/ns0:Meeting[1]/ns0:MeetingItems[1]/ns0:MeetingItem[13]/ns0:VotingResults[1]/ns0:VoteDivisions[1]/ns0:VoteDivision[4]/ns0:PoliticalGroup[1]" w:storeItemID="{BA27EB20-B771-4FF2-B1BB-23CAF660D396}"/>
                      <w:text/>
                    </w:sdtPr>
                    <w:sdtContent>
                      <w:r w:rsidRPr="00CA6160">
                        <w:rPr>
                          <w:rFonts w:cs="Arial"/>
                          <w:b/>
                          <w:sz w:val="22"/>
                          <w:szCs w:val="22"/>
                          <w:lang w:val="nl-BE"/>
                        </w:rPr>
                        <w:t>CD&amp;V</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1008412318"/>
                      <w:placeholder>
                        <w:docPart w:val="DDE082AB1BF24870A34D0315C74D32AC"/>
                      </w:placeholder>
                      <w:dataBinding w:prefixMappings="xmlns:ns0='http://www.net-it.be/2012/11/main'" w:xpath="/ns0:MeetingReport[1]/ns0:Meeting[1]/ns0:MeetingItems[1]/ns0:MeetingItem[13]/ns0:VotingResults[1]/ns0:VoteDivisions[1]/ns0:VoteDivision[4]/ns0:VotersSummary[1]" w:storeItemID="{BA27EB20-B771-4FF2-B1BB-23CAF660D396}"/>
                      <w:text/>
                    </w:sdtPr>
                    <w:sdtContent>
                      <w:r w:rsidRPr="00CA6160">
                        <w:rPr>
                          <w:rFonts w:cs="Arial"/>
                          <w:b/>
                          <w:sz w:val="22"/>
                          <w:szCs w:val="22"/>
                          <w:lang w:val="nl-BE"/>
                        </w:rPr>
                        <w:t>Luc Dupont, Joris Vandenhoucke, Jan Foulon, Ignace Michaux, Yves Deworm, Diederik Van Hamme, Patrice Dutranoit, Faiza El Ghouch, Eva Lamon, Eugénie Carrez, Leonard Verstichel</w:t>
                      </w:r>
                    </w:sdtContent>
                  </w:sdt>
                </w:p>
                <w:p w14:paraId="5AA87C0A"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317660451"/>
                      <w:placeholder>
                        <w:docPart w:val="79FAA371DF474F2D87A951199D323260"/>
                      </w:placeholder>
                      <w:dataBinding w:prefixMappings="xmlns:ns0='http://www.net-it.be/2012/11/main'" w:xpath="/ns0:MeetingReport[1]/ns0:Meeting[1]/ns0:MeetingItems[1]/ns0:MeetingItem[13]/ns0:VotingResults[1]/ns0:VoteDivisions[1]/ns0:VoteDivision[5]/ns0:PoliticalGroup[1]" w:storeItemID="{BA27EB20-B771-4FF2-B1BB-23CAF660D396}"/>
                      <w:text/>
                    </w:sdtPr>
                    <w:sdtContent>
                      <w:r w:rsidRPr="00CA6160">
                        <w:rPr>
                          <w:rFonts w:cs="Arial"/>
                          <w:b/>
                          <w:sz w:val="22"/>
                          <w:szCs w:val="22"/>
                          <w:lang w:val="nl-BE"/>
                        </w:rPr>
                        <w:t>Groen</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1809009568"/>
                      <w:placeholder>
                        <w:docPart w:val="79FAA371DF474F2D87A951199D323260"/>
                      </w:placeholder>
                      <w:dataBinding w:prefixMappings="xmlns:ns0='http://www.net-it.be/2012/11/main'" w:xpath="/ns0:MeetingReport[1]/ns0:Meeting[1]/ns0:MeetingItems[1]/ns0:MeetingItem[13]/ns0:VotingResults[1]/ns0:VoteDivisions[1]/ns0:VoteDivision[5]/ns0:VotersSummary[1]" w:storeItemID="{BA27EB20-B771-4FF2-B1BB-23CAF660D396}"/>
                      <w:text/>
                    </w:sdtPr>
                    <w:sdtContent>
                      <w:r w:rsidRPr="00CA6160">
                        <w:rPr>
                          <w:rFonts w:cs="Arial"/>
                          <w:b/>
                          <w:sz w:val="22"/>
                          <w:szCs w:val="22"/>
                          <w:lang w:val="nl-BE"/>
                        </w:rPr>
                        <w:t>Lech Schelfout, Youssef Elidrissi</w:t>
                      </w:r>
                    </w:sdtContent>
                  </w:sdt>
                </w:p>
              </w:sdtContent>
            </w:sdt>
            <w:p w14:paraId="0CAB7E6D"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1: </w:t>
              </w:r>
            </w:p>
            <w:p w14:paraId="2A1DD991" w14:textId="77777777" w:rsidR="00CA6EFB" w:rsidRPr="00CA6160" w:rsidRDefault="00CA6EFB" w:rsidP="006D0E44">
              <w:pPr>
                <w:pStyle w:val="DecisionArticleContent"/>
                <w:ind w:right="-143"/>
                <w:rPr>
                  <w:sz w:val="22"/>
                  <w:szCs w:val="22"/>
                  <w:lang w:val="nl-NL"/>
                </w:rPr>
              </w:pPr>
              <w:r w:rsidRPr="00CA6160">
                <w:rPr>
                  <w:sz w:val="22"/>
                  <w:szCs w:val="22"/>
                  <w:lang w:val="nl-NL"/>
                </w:rPr>
                <w:t>Voor de aanslagjaren 2020 tot en met 2024 wordt een aanvullende belasting gevestigd ten laste van de rijksinwoners die belastbaar zijn in de gemeente op 1 januari van het aanslagjaar.</w:t>
              </w:r>
            </w:p>
            <w:p w14:paraId="56304B78" w14:textId="77777777" w:rsidR="00CA6EFB" w:rsidRPr="00CA6160" w:rsidRDefault="00CA6EFB" w:rsidP="00CA6EFB">
              <w:pPr>
                <w:pStyle w:val="DecisionArticleContent"/>
                <w:rPr>
                  <w:b/>
                  <w:sz w:val="22"/>
                  <w:szCs w:val="22"/>
                  <w:lang w:val="nl-NL"/>
                </w:rPr>
              </w:pPr>
              <w:r w:rsidRPr="00CA6160">
                <w:rPr>
                  <w:b/>
                  <w:sz w:val="22"/>
                  <w:szCs w:val="22"/>
                  <w:lang w:val="nl-NL"/>
                </w:rPr>
                <w:t>Artikel 2:</w:t>
              </w:r>
            </w:p>
            <w:p w14:paraId="15CC127D" w14:textId="77777777" w:rsidR="00CA6EFB" w:rsidRPr="00CA6160" w:rsidRDefault="00CA6EFB" w:rsidP="006D0E44">
              <w:pPr>
                <w:pStyle w:val="DecisionArticleContent"/>
                <w:ind w:right="-143"/>
                <w:rPr>
                  <w:sz w:val="22"/>
                  <w:szCs w:val="22"/>
                  <w:lang w:val="nl-NL"/>
                </w:rPr>
              </w:pPr>
              <w:r w:rsidRPr="00CA6160">
                <w:rPr>
                  <w:sz w:val="22"/>
                  <w:szCs w:val="22"/>
                  <w:lang w:val="nl-NL"/>
                </w:rPr>
                <w:t>De belasting wordt vastgesteld op 8 % van de overeenkomstig artikel 466 van het Wetboek van de inkomstenbelastingen 1992 berekende grondslag voor hetzelfde aanslagjaar. Deze belasting wordt gevestigd op basis van het inkomen dat de belastingplichtige heeft verworven in het aan het aanslagjaar voorafgaande jaar.</w:t>
              </w:r>
            </w:p>
            <w:p w14:paraId="50EDFB5C"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3: </w:t>
              </w:r>
            </w:p>
            <w:p w14:paraId="54D0C9DE" w14:textId="77777777" w:rsidR="00CA6EFB" w:rsidRPr="00CA6160" w:rsidRDefault="00CA6EFB" w:rsidP="00CA6EFB">
              <w:pPr>
                <w:pStyle w:val="DecisionArticleContent"/>
                <w:rPr>
                  <w:sz w:val="22"/>
                  <w:szCs w:val="22"/>
                  <w:lang w:val="nl-NL"/>
                </w:rPr>
              </w:pPr>
              <w:r w:rsidRPr="00CA6160">
                <w:rPr>
                  <w:sz w:val="22"/>
                  <w:szCs w:val="22"/>
                  <w:lang w:val="nl-NL"/>
                </w:rPr>
                <w:t>De vestiging en de inning van de gemeentelijke belasting zullen door het toedoen van het bestuur der directe belastingen geschieden, zoals bepaald in artikel 469 van het Wetboek van de inkomstenbelastingen.</w:t>
              </w:r>
            </w:p>
            <w:p w14:paraId="68DD347E" w14:textId="77777777" w:rsidR="00CA6EFB" w:rsidRPr="00CA6160" w:rsidRDefault="00CA6EFB" w:rsidP="00CA6EFB">
              <w:pPr>
                <w:pStyle w:val="DecisionArticleContent"/>
                <w:rPr>
                  <w:b/>
                  <w:sz w:val="22"/>
                  <w:szCs w:val="22"/>
                  <w:lang w:val="nl-NL"/>
                </w:rPr>
              </w:pPr>
              <w:r w:rsidRPr="00CA6160">
                <w:rPr>
                  <w:b/>
                  <w:sz w:val="22"/>
                  <w:szCs w:val="22"/>
                  <w:lang w:val="nl-NL"/>
                </w:rPr>
                <w:t>Artikel 4:</w:t>
              </w:r>
            </w:p>
            <w:p w14:paraId="0933C6BB" w14:textId="77777777" w:rsidR="00CA6EFB" w:rsidRPr="00CA6160" w:rsidRDefault="00CA6EFB" w:rsidP="00CA6EFB">
              <w:pPr>
                <w:pStyle w:val="DecisionArticleContent"/>
                <w:rPr>
                  <w:sz w:val="22"/>
                  <w:szCs w:val="22"/>
                  <w:lang w:val="nl-NL"/>
                </w:rPr>
              </w:pPr>
              <w:r w:rsidRPr="00CA6160">
                <w:rPr>
                  <w:sz w:val="22"/>
                  <w:szCs w:val="22"/>
                  <w:lang w:val="nl-NL"/>
                </w:rPr>
                <w:t>Een kopie van dit besluit wordt toegezonden aan :</w:t>
              </w:r>
            </w:p>
            <w:p w14:paraId="225B9833" w14:textId="77777777" w:rsidR="00CA6EFB" w:rsidRPr="00CA6160" w:rsidRDefault="00CA6EFB" w:rsidP="00CA6EFB">
              <w:pPr>
                <w:pStyle w:val="DecisionArticleContent"/>
                <w:rPr>
                  <w:sz w:val="22"/>
                  <w:szCs w:val="22"/>
                  <w:lang w:val="nl-NL"/>
                </w:rPr>
              </w:pPr>
              <w:r w:rsidRPr="00CA6160">
                <w:rPr>
                  <w:sz w:val="22"/>
                  <w:szCs w:val="22"/>
                  <w:lang w:val="nl-NL"/>
                </w:rPr>
                <w:t xml:space="preserve">Federale Overheidsdienst Financiën </w:t>
              </w:r>
            </w:p>
            <w:p w14:paraId="2EEAB312" w14:textId="77777777" w:rsidR="00CA6EFB" w:rsidRPr="00CA6160" w:rsidRDefault="00CA6EFB" w:rsidP="00CA6EFB">
              <w:pPr>
                <w:pStyle w:val="DecisionArticleContent"/>
                <w:rPr>
                  <w:sz w:val="22"/>
                  <w:szCs w:val="22"/>
                  <w:lang w:val="nl-NL"/>
                </w:rPr>
              </w:pPr>
              <w:r w:rsidRPr="00CA6160">
                <w:rPr>
                  <w:sz w:val="22"/>
                  <w:szCs w:val="22"/>
                  <w:lang w:val="nl-NL"/>
                </w:rPr>
                <w:t>Stafdienst Beleidsexpertise en –ondersteuning</w:t>
              </w:r>
            </w:p>
            <w:p w14:paraId="7CE48B82" w14:textId="77777777" w:rsidR="00CA6EFB" w:rsidRPr="00CA6160" w:rsidRDefault="00CA6EFB" w:rsidP="00CA6EFB">
              <w:pPr>
                <w:pStyle w:val="DecisionArticleContent"/>
                <w:rPr>
                  <w:sz w:val="22"/>
                  <w:szCs w:val="22"/>
                  <w:lang w:val="nl-NL"/>
                </w:rPr>
              </w:pPr>
              <w:r w:rsidRPr="00CA6160">
                <w:rPr>
                  <w:sz w:val="22"/>
                  <w:szCs w:val="22"/>
                  <w:lang w:val="nl-NL"/>
                </w:rPr>
                <w:t>Studie- en documentatiedienst</w:t>
              </w:r>
            </w:p>
            <w:p w14:paraId="66C8EF7D" w14:textId="77777777" w:rsidR="00CA6EFB" w:rsidRPr="00CA6160" w:rsidRDefault="00CA6EFB" w:rsidP="00CA6EFB">
              <w:pPr>
                <w:pStyle w:val="DecisionArticleContent"/>
                <w:rPr>
                  <w:sz w:val="22"/>
                  <w:szCs w:val="22"/>
                  <w:lang w:val="nl-NL"/>
                </w:rPr>
              </w:pPr>
              <w:r w:rsidRPr="00CA6160">
                <w:rPr>
                  <w:sz w:val="22"/>
                  <w:szCs w:val="22"/>
                  <w:lang w:val="nl-NL"/>
                </w:rPr>
                <w:t>Cel Begroting, fiscale ontvangsten en statistiek</w:t>
              </w:r>
            </w:p>
            <w:p w14:paraId="45987297" w14:textId="77777777" w:rsidR="00CA6EFB" w:rsidRPr="00CA6160" w:rsidRDefault="00CA6EFB" w:rsidP="00CA6EFB">
              <w:pPr>
                <w:pStyle w:val="DecisionArticleContent"/>
                <w:rPr>
                  <w:sz w:val="22"/>
                  <w:szCs w:val="22"/>
                  <w:lang w:val="nl-NL"/>
                </w:rPr>
              </w:pPr>
              <w:r w:rsidRPr="00CA6160">
                <w:rPr>
                  <w:sz w:val="22"/>
                  <w:szCs w:val="22"/>
                  <w:lang w:val="nl-NL"/>
                </w:rPr>
                <w:t>North Galaxy - Toren B – 25ste verdieping</w:t>
              </w:r>
            </w:p>
            <w:p w14:paraId="0470DF14" w14:textId="77777777" w:rsidR="00CA6EFB" w:rsidRPr="00CA6160" w:rsidRDefault="00CA6EFB" w:rsidP="00CA6EFB">
              <w:pPr>
                <w:pStyle w:val="DecisionArticleContent"/>
                <w:rPr>
                  <w:sz w:val="22"/>
                  <w:szCs w:val="22"/>
                  <w:lang w:val="nl-NL"/>
                </w:rPr>
              </w:pPr>
              <w:r w:rsidRPr="00CA6160">
                <w:rPr>
                  <w:sz w:val="22"/>
                  <w:szCs w:val="22"/>
                  <w:lang w:val="nl-NL"/>
                </w:rPr>
                <w:t>Koning Albert II laan 33 - bus 73</w:t>
              </w:r>
            </w:p>
            <w:p w14:paraId="792ABC08" w14:textId="77777777" w:rsidR="00CA6EFB" w:rsidRPr="00CA6160" w:rsidRDefault="00CA6EFB" w:rsidP="00CA6EFB">
              <w:pPr>
                <w:pStyle w:val="DecisionArticleContent"/>
                <w:rPr>
                  <w:sz w:val="22"/>
                  <w:szCs w:val="22"/>
                  <w:lang w:val="nl-NL"/>
                </w:rPr>
              </w:pPr>
              <w:r w:rsidRPr="00CA6160">
                <w:rPr>
                  <w:sz w:val="22"/>
                  <w:szCs w:val="22"/>
                  <w:lang w:val="nl-NL"/>
                </w:rPr>
                <w:t xml:space="preserve">1030 Brussel. </w:t>
              </w:r>
            </w:p>
            <w:p w14:paraId="777C80D4" w14:textId="77777777" w:rsidR="00CA6EFB" w:rsidRPr="00CA6160" w:rsidRDefault="00CA6EFB" w:rsidP="00CA6EFB">
              <w:pPr>
                <w:pStyle w:val="DecisionArticleContent"/>
                <w:rPr>
                  <w:b/>
                  <w:sz w:val="22"/>
                  <w:szCs w:val="22"/>
                  <w:lang w:val="nl-NL"/>
                </w:rPr>
              </w:pPr>
              <w:r w:rsidRPr="00CA6160">
                <w:rPr>
                  <w:b/>
                  <w:sz w:val="22"/>
                  <w:szCs w:val="22"/>
                  <w:lang w:val="nl-NL"/>
                </w:rPr>
                <w:t>Artikel 5:</w:t>
              </w:r>
            </w:p>
            <w:p w14:paraId="1555AC78" w14:textId="77777777" w:rsidR="006D0E44" w:rsidRPr="00CA6160" w:rsidRDefault="00CA6EFB" w:rsidP="006D0E44">
              <w:pPr>
                <w:pStyle w:val="DecisionArticleContent"/>
                <w:ind w:right="-427"/>
                <w:rPr>
                  <w:sz w:val="22"/>
                  <w:szCs w:val="22"/>
                  <w:lang w:val="nl-NL"/>
                </w:rPr>
              </w:pPr>
              <w:r w:rsidRPr="00CA6160">
                <w:rPr>
                  <w:sz w:val="22"/>
                  <w:szCs w:val="22"/>
                  <w:lang w:val="nl-NL"/>
                </w:rPr>
                <w:t xml:space="preserve">Het dossier zal verder afgehandeld worden zoals voorzien in het decreet over het Lokaal </w:t>
              </w:r>
            </w:p>
            <w:p w14:paraId="7E674404" w14:textId="12C6289A" w:rsidR="00CA6EFB" w:rsidRPr="00CA6160" w:rsidRDefault="00CA6EFB" w:rsidP="006D0E44">
              <w:pPr>
                <w:pStyle w:val="DecisionArticleContent"/>
                <w:ind w:right="-427"/>
                <w:rPr>
                  <w:sz w:val="22"/>
                  <w:szCs w:val="22"/>
                  <w:lang w:val="nl-NL"/>
                </w:rPr>
              </w:pPr>
              <w:r w:rsidRPr="00CA6160">
                <w:rPr>
                  <w:sz w:val="22"/>
                  <w:szCs w:val="22"/>
                  <w:lang w:val="nl-NL"/>
                </w:rPr>
                <w:t>Bestuur van 22 december 2017.</w:t>
              </w:r>
            </w:p>
            <w:p w14:paraId="0B0226F9" w14:textId="4C99CE18" w:rsidR="00CA6EFB" w:rsidRPr="00CA6160" w:rsidRDefault="00B66741" w:rsidP="006D0E44">
              <w:pPr>
                <w:pStyle w:val="Kop5"/>
                <w:spacing w:before="360"/>
                <w:rPr>
                  <w:sz w:val="22"/>
                  <w:szCs w:val="22"/>
                  <w:lang w:val="en-US"/>
                </w:rPr>
              </w:pPr>
              <w:sdt>
                <w:sdtPr>
                  <w:rPr>
                    <w:sz w:val="22"/>
                    <w:szCs w:val="22"/>
                    <w:lang w:val="en-US"/>
                  </w:rPr>
                  <w:alias w:val="Order Value"/>
                  <w:tag w:val="MeetingItem_MainMeetingOrderValue"/>
                  <w:id w:val="-509151153"/>
                  <w:placeholder>
                    <w:docPart w:val="5DDBF45B1ED047F180831A7D69F9F78C"/>
                  </w:placeholder>
                  <w:dataBinding w:prefixMappings="xmlns:ns0='http://www.net-it.be/2012/11/main'" w:xpath="/ns0:MeetingReport[1]/ns0:Meeting[1]/ns0:MeetingItems[1]/ns0:MeetingItem[14]/ns0:DocumentMainMeetingOrder[1]" w:storeItemID="{BA27EB20-B771-4FF2-B1BB-23CAF660D396}"/>
                  <w:text/>
                </w:sdtPr>
                <w:sdtContent>
                  <w:r w:rsidR="00CA6EFB" w:rsidRPr="00CA6160">
                    <w:rPr>
                      <w:sz w:val="22"/>
                      <w:szCs w:val="22"/>
                      <w:lang w:val="en-US"/>
                    </w:rPr>
                    <w:t>14</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829786011"/>
                  <w:placeholder>
                    <w:docPart w:val="B618B1B91FEA41CAB28C439269E4DF84"/>
                  </w:placeholder>
                  <w:dataBinding w:prefixMappings="xmlns:ns0='http://www.net-it.be/2012/11/main'" w:xpath="/ns0:MeetingReport[1]/ns0:Meeting[1]/ns0:MeetingItems[1]/ns0:MeetingItem[14]/ns0:Title[1]" w:storeItemID="{BA27EB20-B771-4FF2-B1BB-23CAF660D396}"/>
                  <w:text/>
                </w:sdtPr>
                <w:sdtContent>
                  <w:r w:rsidR="00CA6EFB" w:rsidRPr="00CA6160">
                    <w:rPr>
                      <w:sz w:val="22"/>
                      <w:szCs w:val="22"/>
                      <w:lang w:val="en-US"/>
                    </w:rPr>
                    <w:t>Opcentiemen op de onroerende voorheffing.                                                                            Hernieuwing.                                                                                                                     Beslissing.</w:t>
                  </w:r>
                </w:sdtContent>
              </w:sdt>
            </w:p>
            <w:p w14:paraId="6C9DD7C6" w14:textId="77777777" w:rsidR="00CA6EFB" w:rsidRPr="00CA6160" w:rsidRDefault="00CA6EFB" w:rsidP="00CA6EFB">
              <w:pPr>
                <w:pStyle w:val="DecisionArticleContent"/>
                <w:rPr>
                  <w:b/>
                  <w:sz w:val="22"/>
                  <w:szCs w:val="22"/>
                </w:rPr>
              </w:pPr>
              <w:r w:rsidRPr="00CA6160">
                <w:rPr>
                  <w:b/>
                  <w:sz w:val="22"/>
                  <w:szCs w:val="22"/>
                </w:rPr>
                <w:t>Bevoegdheid/rechtsgrond</w:t>
              </w:r>
            </w:p>
            <w:p w14:paraId="7E6BC568" w14:textId="77777777" w:rsidR="00CA6EFB" w:rsidRPr="00CA6160" w:rsidRDefault="00CA6EFB" w:rsidP="00CA6160">
              <w:pPr>
                <w:pStyle w:val="DecisionArticleContent"/>
                <w:numPr>
                  <w:ilvl w:val="0"/>
                  <w:numId w:val="31"/>
                </w:numPr>
                <w:tabs>
                  <w:tab w:val="clear" w:pos="284"/>
                </w:tabs>
                <w:spacing w:before="120"/>
                <w:jc w:val="both"/>
                <w:rPr>
                  <w:sz w:val="22"/>
                  <w:szCs w:val="22"/>
                </w:rPr>
              </w:pPr>
              <w:r w:rsidRPr="00CA6160">
                <w:rPr>
                  <w:sz w:val="22"/>
                  <w:szCs w:val="22"/>
                </w:rPr>
                <w:t xml:space="preserve">De grondwet, artikel 170, §4. </w:t>
              </w:r>
            </w:p>
            <w:p w14:paraId="07811800" w14:textId="77777777" w:rsidR="00CA6EFB" w:rsidRPr="00CA6160" w:rsidRDefault="00CA6EFB" w:rsidP="00CA6160">
              <w:pPr>
                <w:pStyle w:val="DecisionArticleContent"/>
                <w:numPr>
                  <w:ilvl w:val="0"/>
                  <w:numId w:val="31"/>
                </w:numPr>
                <w:tabs>
                  <w:tab w:val="clear" w:pos="284"/>
                </w:tabs>
                <w:jc w:val="both"/>
                <w:rPr>
                  <w:sz w:val="22"/>
                  <w:szCs w:val="22"/>
                </w:rPr>
              </w:pPr>
              <w:r w:rsidRPr="00CA6160">
                <w:rPr>
                  <w:sz w:val="22"/>
                  <w:szCs w:val="22"/>
                </w:rPr>
                <w:t>Het Wetboek Inkomstenbelastingen van 10 april 1992, artikel 464/1, 1°.</w:t>
              </w:r>
            </w:p>
            <w:p w14:paraId="7E827D28" w14:textId="77777777" w:rsidR="00CA6EFB" w:rsidRPr="00CA6160" w:rsidRDefault="00CA6EFB" w:rsidP="00CA6160">
              <w:pPr>
                <w:pStyle w:val="DecisionArticleContent"/>
                <w:numPr>
                  <w:ilvl w:val="0"/>
                  <w:numId w:val="31"/>
                </w:numPr>
                <w:tabs>
                  <w:tab w:val="clear" w:pos="284"/>
                </w:tabs>
                <w:jc w:val="both"/>
                <w:rPr>
                  <w:sz w:val="22"/>
                  <w:szCs w:val="22"/>
                </w:rPr>
              </w:pPr>
              <w:r w:rsidRPr="00CA6160">
                <w:rPr>
                  <w:sz w:val="22"/>
                  <w:szCs w:val="22"/>
                </w:rPr>
                <w:t>Het besluit Vlaamse Codex Fiscaliteit, artikel 2.1.4.0.2, artikel 3.1.0.0.4 en artikel 3.1.0.0.6.</w:t>
              </w:r>
            </w:p>
            <w:p w14:paraId="6F085A78" w14:textId="77777777" w:rsidR="00CA6EFB" w:rsidRPr="00CA6160" w:rsidRDefault="00CA6EFB" w:rsidP="00CA6160">
              <w:pPr>
                <w:pStyle w:val="DecisionArticleContent"/>
                <w:numPr>
                  <w:ilvl w:val="0"/>
                  <w:numId w:val="31"/>
                </w:numPr>
                <w:tabs>
                  <w:tab w:val="clear" w:pos="284"/>
                </w:tabs>
                <w:jc w:val="both"/>
                <w:rPr>
                  <w:sz w:val="22"/>
                  <w:szCs w:val="22"/>
                </w:rPr>
              </w:pPr>
              <w:r w:rsidRPr="00CA6160">
                <w:rPr>
                  <w:sz w:val="22"/>
                  <w:szCs w:val="22"/>
                </w:rPr>
                <w:t>Het decreet over het Lokaal Bestuur van 22 december 2017, artikel 40 §3.</w:t>
              </w:r>
            </w:p>
            <w:p w14:paraId="2E83A003" w14:textId="77777777" w:rsidR="00CA6EFB" w:rsidRPr="00CA6160" w:rsidRDefault="00CA6EFB" w:rsidP="00CA6160">
              <w:pPr>
                <w:pStyle w:val="DecisionArticleContent"/>
                <w:numPr>
                  <w:ilvl w:val="0"/>
                  <w:numId w:val="31"/>
                </w:numPr>
                <w:tabs>
                  <w:tab w:val="clear" w:pos="284"/>
                </w:tabs>
                <w:jc w:val="both"/>
                <w:rPr>
                  <w:sz w:val="22"/>
                  <w:szCs w:val="22"/>
                </w:rPr>
              </w:pPr>
              <w:r w:rsidRPr="00CA6160">
                <w:rPr>
                  <w:sz w:val="22"/>
                  <w:szCs w:val="22"/>
                </w:rPr>
                <w:t>Het gemeenteraadsbesluit van 17 december 2018, houdende de hernieuwing van de heffing van de opcentiemen op de onroerende voorheffing.</w:t>
              </w:r>
            </w:p>
            <w:p w14:paraId="0A9E54A8" w14:textId="77777777" w:rsidR="00CA6EFB" w:rsidRPr="00CA6160" w:rsidRDefault="00CA6EFB" w:rsidP="00CA6EFB">
              <w:pPr>
                <w:pStyle w:val="DecisionArticleContent"/>
                <w:spacing w:before="240"/>
                <w:rPr>
                  <w:b/>
                  <w:sz w:val="22"/>
                  <w:szCs w:val="22"/>
                </w:rPr>
              </w:pPr>
              <w:r w:rsidRPr="00CA6160">
                <w:rPr>
                  <w:b/>
                  <w:sz w:val="22"/>
                  <w:szCs w:val="22"/>
                </w:rPr>
                <w:t>Feiten/context/motivering</w:t>
              </w:r>
            </w:p>
            <w:p w14:paraId="77226208" w14:textId="77777777" w:rsidR="00CA6EFB" w:rsidRPr="00CA6160" w:rsidRDefault="00CA6EFB" w:rsidP="00CA6EFB">
              <w:pPr>
                <w:pStyle w:val="DecisionArticleContent"/>
                <w:spacing w:before="120"/>
                <w:rPr>
                  <w:sz w:val="22"/>
                  <w:szCs w:val="22"/>
                </w:rPr>
              </w:pPr>
              <w:r w:rsidRPr="00CA6160">
                <w:rPr>
                  <w:sz w:val="22"/>
                  <w:szCs w:val="22"/>
                </w:rPr>
                <w:t>Het bedoelde vigerend reglement dient hernieuwd te worden voor de aanslagjaren 2020 tot en met 2024.</w:t>
              </w:r>
            </w:p>
            <w:p w14:paraId="7D17C52A" w14:textId="77777777" w:rsidR="00CA6EFB" w:rsidRPr="00CA6160" w:rsidRDefault="00CA6EFB" w:rsidP="00CA6EFB">
              <w:pPr>
                <w:pStyle w:val="DecisionArticleContent"/>
                <w:rPr>
                  <w:sz w:val="22"/>
                  <w:szCs w:val="22"/>
                </w:rPr>
              </w:pPr>
              <w:r w:rsidRPr="00CA6160">
                <w:rPr>
                  <w:sz w:val="22"/>
                  <w:szCs w:val="22"/>
                </w:rPr>
                <w:t>De financiële toestand van de gemeente vergt de invoering van alle rendabele belastingen.</w:t>
              </w:r>
            </w:p>
            <w:p w14:paraId="13F3CAA1" w14:textId="77777777" w:rsidR="00CA6EFB" w:rsidRPr="00CA6160" w:rsidRDefault="00CA6EFB" w:rsidP="00CA6EFB">
              <w:pPr>
                <w:pStyle w:val="DecisionArticleContent"/>
                <w:spacing w:before="240"/>
                <w:rPr>
                  <w:b/>
                  <w:sz w:val="22"/>
                  <w:szCs w:val="22"/>
                </w:rPr>
              </w:pPr>
              <w:r w:rsidRPr="00CA6160">
                <w:rPr>
                  <w:b/>
                  <w:sz w:val="22"/>
                  <w:szCs w:val="22"/>
                </w:rPr>
                <w:t>Voordracht</w:t>
              </w:r>
            </w:p>
            <w:p w14:paraId="0AB14B66" w14:textId="77777777" w:rsidR="00CA6EFB" w:rsidRPr="00CA6160" w:rsidRDefault="00CA6EFB" w:rsidP="00CA6EFB">
              <w:pPr>
                <w:pStyle w:val="DecisionArticleContent"/>
                <w:spacing w:before="120"/>
                <w:rPr>
                  <w:sz w:val="22"/>
                  <w:szCs w:val="22"/>
                </w:rPr>
              </w:pPr>
              <w:r w:rsidRPr="00CA6160">
                <w:rPr>
                  <w:sz w:val="22"/>
                  <w:szCs w:val="22"/>
                </w:rPr>
                <w:t>Op voorstel van het College van Burgemeester en Schepenen.</w:t>
              </w:r>
            </w:p>
            <w:sdt>
              <w:sdtPr>
                <w:rPr>
                  <w:b/>
                  <w:sz w:val="22"/>
                  <w:szCs w:val="22"/>
                  <w:lang w:val="en-US"/>
                </w:rPr>
                <w:alias w:val="General Decision Section"/>
                <w:tag w:val="MeetingItem_GeneralDecisionSection"/>
                <w:id w:val="-98949362"/>
                <w:placeholder>
                  <w:docPart w:val="6E24EA61E9C346AC893D1FD1B73F08D5"/>
                </w:placeholder>
              </w:sdtPr>
              <w:sdtEndPr>
                <w:rPr>
                  <w:lang w:val="nl-NL"/>
                </w:rPr>
              </w:sdtEndPr>
              <w:sdtContent>
                <w:p w14:paraId="58C29389" w14:textId="77777777" w:rsidR="00CA6EFB" w:rsidRPr="00CA6160" w:rsidRDefault="00CA6EFB" w:rsidP="00CA6EFB">
                  <w:pPr>
                    <w:spacing w:before="240" w:after="120"/>
                    <w:rPr>
                      <w:b/>
                      <w:sz w:val="22"/>
                      <w:szCs w:val="22"/>
                      <w:lang w:val="en-US"/>
                    </w:rPr>
                  </w:pPr>
                  <w:r w:rsidRPr="00CA6160">
                    <w:rPr>
                      <w:b/>
                      <w:sz w:val="22"/>
                      <w:szCs w:val="22"/>
                      <w:lang w:val="en-US"/>
                    </w:rPr>
                    <w:t>Besluit:</w:t>
                  </w:r>
                </w:p>
                <w:p w14:paraId="3BA2DB6B"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953620741"/>
                      <w:placeholder>
                        <w:docPart w:val="0735FFCB250E456A9D1C18105D8E568A"/>
                      </w:placeholder>
                      <w:dataBinding w:prefixMappings="xmlns:ns0='http://www.net-it.be/2012/11/main'" w:xpath="/ns0:MeetingReport[1]/ns0:Meeting[1]/ns0:MeetingItems[1]/ns0:MeetingItem[14]/ns0:VotingResults[1]/ns0:VoteDivisions[1]/ns0:VoteDivision[1]/ns0:PoliticalGroup[1]" w:storeItemID="{BA27EB20-B771-4FF2-B1BB-23CAF660D396}"/>
                      <w:text/>
                    </w:sdtPr>
                    <w:sdtContent>
                      <w:r w:rsidRPr="00CA6160">
                        <w:rPr>
                          <w:rFonts w:cs="Arial"/>
                          <w:b/>
                          <w:sz w:val="22"/>
                          <w:szCs w:val="22"/>
                          <w:lang w:val="nl-BE"/>
                        </w:rPr>
                        <w:t>CD&amp;V</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308293377"/>
                      <w:placeholder>
                        <w:docPart w:val="0735FFCB250E456A9D1C18105D8E568A"/>
                      </w:placeholder>
                      <w:dataBinding w:prefixMappings="xmlns:ns0='http://www.net-it.be/2012/11/main'" w:xpath="/ns0:MeetingReport[1]/ns0:Meeting[1]/ns0:MeetingItems[1]/ns0:MeetingItem[14]/ns0:VotingResults[1]/ns0:VoteDivisions[1]/ns0:VoteDivision[1]/ns0:VotersSummary[1]" w:storeItemID="{BA27EB20-B771-4FF2-B1BB-23CAF660D396}"/>
                      <w:text/>
                    </w:sdtPr>
                    <w:sdtContent>
                      <w:r w:rsidRPr="00CA6160">
                        <w:rPr>
                          <w:rFonts w:cs="Arial"/>
                          <w:b/>
                          <w:sz w:val="22"/>
                          <w:szCs w:val="22"/>
                          <w:lang w:val="nl-BE"/>
                        </w:rPr>
                        <w:t>Luc Dupont, Joris Vandenhoucke, Jan Foulon, Ignace Michaux, Yves Deworm, Diederik Van Hamme, Patrice Dutranoit, Faiza El Ghouch, Eva Lamon, Eugénie Carrez, Leonard Verstichel</w:t>
                      </w:r>
                    </w:sdtContent>
                  </w:sdt>
                </w:p>
                <w:p w14:paraId="71C859E1"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600069843"/>
                      <w:placeholder>
                        <w:docPart w:val="9053311998C74ED08F7C6A20D811DCB2"/>
                      </w:placeholder>
                      <w:dataBinding w:prefixMappings="xmlns:ns0='http://www.net-it.be/2012/11/main'" w:xpath="/ns0:MeetingReport[1]/ns0:Meeting[1]/ns0:MeetingItems[1]/ns0:MeetingItem[14]/ns0:VotingResults[1]/ns0:VoteDivisions[1]/ns0:VoteDivision[2]/ns0:PoliticalGroup[1]" w:storeItemID="{BA27EB20-B771-4FF2-B1BB-23CAF660D396}"/>
                      <w:text/>
                    </w:sdtPr>
                    <w:sdtContent>
                      <w:r w:rsidRPr="00CA6160">
                        <w:rPr>
                          <w:rFonts w:cs="Arial"/>
                          <w:b/>
                          <w:sz w:val="22"/>
                          <w:szCs w:val="22"/>
                          <w:lang w:val="nl-BE"/>
                        </w:rPr>
                        <w:t>N-VA</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1673408713"/>
                      <w:placeholder>
                        <w:docPart w:val="9053311998C74ED08F7C6A20D811DCB2"/>
                      </w:placeholder>
                      <w:dataBinding w:prefixMappings="xmlns:ns0='http://www.net-it.be/2012/11/main'" w:xpath="/ns0:MeetingReport[1]/ns0:Meeting[1]/ns0:MeetingItems[1]/ns0:MeetingItem[14]/ns0:VotingResults[1]/ns0:VoteDivisions[1]/ns0:VoteDivision[2]/ns0:VotersSummary[1]" w:storeItemID="{BA27EB20-B771-4FF2-B1BB-23CAF660D396}"/>
                      <w:text/>
                    </w:sdtPr>
                    <w:sdtContent>
                      <w:r w:rsidRPr="00CA6160">
                        <w:rPr>
                          <w:rFonts w:cs="Arial"/>
                          <w:b/>
                          <w:sz w:val="22"/>
                          <w:szCs w:val="22"/>
                          <w:lang w:val="nl-BE"/>
                        </w:rPr>
                        <w:t>Paul Carteus, Brigitte Vanhoutte, Aaron Demeulemeester, Wim Vandevelde, David Vandekerkhove, Rossana Khoshaba, Jo Cornelus</w:t>
                      </w:r>
                    </w:sdtContent>
                  </w:sdt>
                </w:p>
                <w:p w14:paraId="2E2D0DEB"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945144796"/>
                      <w:placeholder>
                        <w:docPart w:val="4D316531C18A4570BEB857C70155EA08"/>
                      </w:placeholder>
                      <w:dataBinding w:prefixMappings="xmlns:ns0='http://www.net-it.be/2012/11/main'" w:xpath="/ns0:MeetingReport[1]/ns0:Meeting[1]/ns0:MeetingItems[1]/ns0:MeetingItem[14]/ns0:VotingResults[1]/ns0:VoteDivisions[1]/ns0:VoteDivision[3]/ns0:PoliticalGroup[1]" w:storeItemID="{BA27EB20-B771-4FF2-B1BB-23CAF660D396}"/>
                      <w:text/>
                    </w:sdtPr>
                    <w:sdtContent>
                      <w:r w:rsidRPr="00CA6160">
                        <w:rPr>
                          <w:rFonts w:cs="Arial"/>
                          <w:b/>
                          <w:sz w:val="22"/>
                          <w:szCs w:val="22"/>
                          <w:lang w:val="nl-BE"/>
                        </w:rPr>
                        <w:t>Groen</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713614755"/>
                      <w:placeholder>
                        <w:docPart w:val="4D316531C18A4570BEB857C70155EA08"/>
                      </w:placeholder>
                      <w:dataBinding w:prefixMappings="xmlns:ns0='http://www.net-it.be/2012/11/main'" w:xpath="/ns0:MeetingReport[1]/ns0:Meeting[1]/ns0:MeetingItems[1]/ns0:MeetingItem[14]/ns0:VotingResults[1]/ns0:VoteDivisions[1]/ns0:VoteDivision[3]/ns0:VotersSummary[1]" w:storeItemID="{BA27EB20-B771-4FF2-B1BB-23CAF660D396}"/>
                      <w:text/>
                    </w:sdtPr>
                    <w:sdtContent>
                      <w:r w:rsidRPr="00CA6160">
                        <w:rPr>
                          <w:rFonts w:cs="Arial"/>
                          <w:b/>
                          <w:sz w:val="22"/>
                          <w:szCs w:val="22"/>
                          <w:lang w:val="nl-BE"/>
                        </w:rPr>
                        <w:t>Lech Schelfout, Youssef Elidrissi</w:t>
                      </w:r>
                    </w:sdtContent>
                  </w:sdt>
                </w:p>
                <w:p w14:paraId="117BA98B"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2023120605"/>
                      <w:placeholder>
                        <w:docPart w:val="602084A659D249289B2BAD16085B5D99"/>
                      </w:placeholder>
                      <w:dataBinding w:prefixMappings="xmlns:ns0='http://www.net-it.be/2012/11/main'" w:xpath="/ns0:MeetingReport[1]/ns0:Meeting[1]/ns0:MeetingItems[1]/ns0:MeetingItem[14]/ns0:VotingResults[1]/ns0:VoteDivisions[1]/ns0:VoteDivision[4]/ns0:PoliticalGroup[1]" w:storeItemID="{BA27EB20-B771-4FF2-B1BB-23CAF660D396}"/>
                      <w:text/>
                    </w:sdtPr>
                    <w:sdtContent>
                      <w:r w:rsidRPr="00CA6160">
                        <w:rPr>
                          <w:rFonts w:cs="Arial"/>
                          <w:b/>
                          <w:sz w:val="22"/>
                          <w:szCs w:val="22"/>
                          <w:lang w:val="nl-BE"/>
                        </w:rPr>
                        <w:t>sp.a</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1706938800"/>
                      <w:placeholder>
                        <w:docPart w:val="602084A659D249289B2BAD16085B5D99"/>
                      </w:placeholder>
                      <w:dataBinding w:prefixMappings="xmlns:ns0='http://www.net-it.be/2012/11/main'" w:xpath="/ns0:MeetingReport[1]/ns0:Meeting[1]/ns0:MeetingItems[1]/ns0:MeetingItem[14]/ns0:VotingResults[1]/ns0:VoteDivisions[1]/ns0:VoteDivision[4]/ns0:VotersSummary[1]" w:storeItemID="{BA27EB20-B771-4FF2-B1BB-23CAF660D396}"/>
                      <w:text/>
                    </w:sdtPr>
                    <w:sdtContent>
                      <w:r w:rsidRPr="00CA6160">
                        <w:rPr>
                          <w:rFonts w:cs="Arial"/>
                          <w:b/>
                          <w:sz w:val="22"/>
                          <w:szCs w:val="22"/>
                          <w:lang w:val="nl-BE"/>
                        </w:rPr>
                        <w:t>Gunther Deriemaker, Björn Bordon, Koen Haelters, Jean-Pierre Stockman</w:t>
                      </w:r>
                    </w:sdtContent>
                  </w:sdt>
                </w:p>
                <w:p w14:paraId="502403AD"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443458128"/>
                      <w:placeholder>
                        <w:docPart w:val="E28D3504C0274B31957DA9F13F39AAFF"/>
                      </w:placeholder>
                      <w:dataBinding w:prefixMappings="xmlns:ns0='http://www.net-it.be/2012/11/main'" w:xpath="/ns0:MeetingReport[1]/ns0:Meeting[1]/ns0:MeetingItems[1]/ns0:MeetingItem[14]/ns0:VotingResults[1]/ns0:VoteDivisions[1]/ns0:VoteDivision[5]/ns0:PoliticalGroup[1]" w:storeItemID="{BA27EB20-B771-4FF2-B1BB-23CAF660D396}"/>
                      <w:text/>
                    </w:sdtPr>
                    <w:sdtContent>
                      <w:r w:rsidRPr="00CA6160">
                        <w:rPr>
                          <w:rFonts w:cs="Arial"/>
                          <w:b/>
                          <w:sz w:val="22"/>
                          <w:szCs w:val="22"/>
                          <w:lang w:val="nl-BE"/>
                        </w:rPr>
                        <w:t>Open Vld</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799573988"/>
                      <w:placeholder>
                        <w:docPart w:val="E28D3504C0274B31957DA9F13F39AAFF"/>
                      </w:placeholder>
                      <w:dataBinding w:prefixMappings="xmlns:ns0='http://www.net-it.be/2012/11/main'" w:xpath="/ns0:MeetingReport[1]/ns0:Meeting[1]/ns0:MeetingItems[1]/ns0:MeetingItem[14]/ns0:VotingResults[1]/ns0:VoteDivisions[1]/ns0:VoteDivision[5]/ns0:VotersSummary[1]" w:storeItemID="{BA27EB20-B771-4FF2-B1BB-23CAF660D396}"/>
                      <w:text/>
                    </w:sdtPr>
                    <w:sdtContent>
                      <w:r w:rsidRPr="00CA6160">
                        <w:rPr>
                          <w:rFonts w:cs="Arial"/>
                          <w:b/>
                          <w:sz w:val="22"/>
                          <w:szCs w:val="22"/>
                          <w:lang w:val="nl-BE"/>
                        </w:rPr>
                        <w:t>Tom Deputter</w:t>
                      </w:r>
                    </w:sdtContent>
                  </w:sdt>
                </w:p>
              </w:sdtContent>
            </w:sdt>
            <w:p w14:paraId="10ADD6F2" w14:textId="77777777" w:rsidR="00CA6EFB" w:rsidRPr="00CA6160" w:rsidRDefault="00CA6EFB" w:rsidP="006D0E44">
              <w:pPr>
                <w:pStyle w:val="DecisionArticleContent"/>
                <w:ind w:right="-427"/>
                <w:rPr>
                  <w:sz w:val="22"/>
                  <w:szCs w:val="22"/>
                </w:rPr>
              </w:pPr>
              <w:r w:rsidRPr="00CA6160">
                <w:rPr>
                  <w:b/>
                  <w:sz w:val="22"/>
                  <w:szCs w:val="22"/>
                </w:rPr>
                <w:t>Artikel  1:</w:t>
              </w:r>
              <w:r w:rsidRPr="00CA6160">
                <w:rPr>
                  <w:sz w:val="22"/>
                  <w:szCs w:val="22"/>
                </w:rPr>
                <w:t xml:space="preserve"> </w:t>
              </w:r>
              <w:r w:rsidRPr="00CA6160">
                <w:rPr>
                  <w:sz w:val="22"/>
                  <w:szCs w:val="22"/>
                </w:rPr>
                <w:br/>
                <w:t>Voor de aanslagjaren 2020 tot en met 2024 worden ten bate van de gemeente 944 opcentiemen geheven op de onroerende voorheffing.</w:t>
              </w:r>
            </w:p>
            <w:p w14:paraId="781BC63F" w14:textId="77777777" w:rsidR="00CA6EFB" w:rsidRPr="00CA6160" w:rsidRDefault="00CA6EFB" w:rsidP="006D0E44">
              <w:pPr>
                <w:pStyle w:val="DecisionArticleContent"/>
                <w:ind w:right="-285"/>
                <w:rPr>
                  <w:sz w:val="22"/>
                  <w:szCs w:val="22"/>
                </w:rPr>
              </w:pPr>
              <w:r w:rsidRPr="00CA6160">
                <w:rPr>
                  <w:b/>
                  <w:sz w:val="22"/>
                  <w:szCs w:val="22"/>
                </w:rPr>
                <w:t>Artikel 2:</w:t>
              </w:r>
              <w:r w:rsidRPr="00CA6160">
                <w:rPr>
                  <w:sz w:val="22"/>
                  <w:szCs w:val="22"/>
                </w:rPr>
                <w:t xml:space="preserve"> </w:t>
              </w:r>
              <w:r w:rsidRPr="00CA6160">
                <w:rPr>
                  <w:sz w:val="22"/>
                  <w:szCs w:val="22"/>
                </w:rPr>
                <w:br/>
                <w:t>De vestiging en de inning van de gemeentebelasting gebeuren door toedoen van de Vlaamse Belastingdienst.</w:t>
              </w:r>
            </w:p>
            <w:p w14:paraId="5C9151E6" w14:textId="77777777" w:rsidR="00CA6EFB" w:rsidRPr="00CA6160" w:rsidRDefault="00CA6EFB" w:rsidP="00CA6EFB">
              <w:pPr>
                <w:pStyle w:val="DecisionArticleContent"/>
                <w:ind w:right="-426"/>
                <w:rPr>
                  <w:sz w:val="22"/>
                  <w:szCs w:val="22"/>
                </w:rPr>
              </w:pPr>
              <w:r w:rsidRPr="00CA6160">
                <w:rPr>
                  <w:b/>
                  <w:sz w:val="22"/>
                  <w:szCs w:val="22"/>
                </w:rPr>
                <w:t>Artikel 3:</w:t>
              </w:r>
              <w:r w:rsidRPr="00CA6160">
                <w:rPr>
                  <w:sz w:val="22"/>
                  <w:szCs w:val="22"/>
                </w:rPr>
                <w:t xml:space="preserve"> </w:t>
              </w:r>
              <w:r w:rsidRPr="00CA6160">
                <w:rPr>
                  <w:sz w:val="22"/>
                  <w:szCs w:val="22"/>
                </w:rPr>
                <w:br/>
                <w:t xml:space="preserve">Een kopie van deze verordening wordt bezorgd aan het Agentschap Vlaamse Belastingdienst, Onroerende Voorheffing t.a.v. </w:t>
              </w:r>
              <w:r w:rsidRPr="001966CC">
                <w:rPr>
                  <w:sz w:val="22"/>
                  <w:szCs w:val="22"/>
                  <w:highlight w:val="black"/>
                </w:rPr>
                <w:t>mevrouw Katrien Matthijs</w:t>
              </w:r>
              <w:r w:rsidRPr="00CA6160">
                <w:rPr>
                  <w:sz w:val="22"/>
                  <w:szCs w:val="22"/>
                </w:rPr>
                <w:t>, Vaartstraat 16 te 9300 Aalst.</w:t>
              </w:r>
            </w:p>
            <w:p w14:paraId="4DFFDDDD" w14:textId="77777777" w:rsidR="00CA6EFB" w:rsidRPr="00CA6160" w:rsidRDefault="00CA6EFB" w:rsidP="00CA6EFB">
              <w:pPr>
                <w:pStyle w:val="DecisionArticleContent"/>
                <w:rPr>
                  <w:sz w:val="22"/>
                  <w:szCs w:val="22"/>
                  <w:lang w:val="nl-NL"/>
                </w:rPr>
              </w:pPr>
              <w:r w:rsidRPr="00CA6160">
                <w:rPr>
                  <w:b/>
                  <w:sz w:val="22"/>
                  <w:szCs w:val="22"/>
                </w:rPr>
                <w:t>Artikel 4:</w:t>
              </w:r>
              <w:r w:rsidRPr="00CA6160">
                <w:rPr>
                  <w:sz w:val="22"/>
                  <w:szCs w:val="22"/>
                </w:rPr>
                <w:br/>
                <w:t xml:space="preserve">Deze beslissing zal aan de toezichthoudende overheid toegezonden worden. </w:t>
              </w:r>
            </w:p>
            <w:p w14:paraId="5F240BB1" w14:textId="7BDFF117" w:rsidR="00CA6EFB" w:rsidRPr="00CA6160" w:rsidRDefault="00B66741" w:rsidP="00437B3A">
              <w:pPr>
                <w:pStyle w:val="Kop5"/>
                <w:spacing w:before="360"/>
                <w:rPr>
                  <w:sz w:val="22"/>
                  <w:szCs w:val="22"/>
                  <w:lang w:val="en-US"/>
                </w:rPr>
              </w:pPr>
              <w:sdt>
                <w:sdtPr>
                  <w:rPr>
                    <w:sz w:val="22"/>
                    <w:szCs w:val="22"/>
                    <w:lang w:val="en-US"/>
                  </w:rPr>
                  <w:alias w:val="Order Value"/>
                  <w:tag w:val="MeetingItem_MainMeetingOrderValue"/>
                  <w:id w:val="2143848460"/>
                  <w:placeholder>
                    <w:docPart w:val="0B8F8E95217B450FBD9136BD3FD81CAB"/>
                  </w:placeholder>
                  <w:dataBinding w:prefixMappings="xmlns:ns0='http://www.net-it.be/2012/11/main'" w:xpath="/ns0:MeetingReport[1]/ns0:Meeting[1]/ns0:MeetingItems[1]/ns0:MeetingItem[15]/ns0:DocumentMainMeetingOrder[1]" w:storeItemID="{BA27EB20-B771-4FF2-B1BB-23CAF660D396}"/>
                  <w:text/>
                </w:sdtPr>
                <w:sdtContent>
                  <w:r w:rsidR="00CA6EFB" w:rsidRPr="00CA6160">
                    <w:rPr>
                      <w:sz w:val="22"/>
                      <w:szCs w:val="22"/>
                      <w:lang w:val="en-US"/>
                    </w:rPr>
                    <w:t>15</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542131778"/>
                  <w:placeholder>
                    <w:docPart w:val="FD08D07EDABB4E6F861845F951410D00"/>
                  </w:placeholder>
                  <w:dataBinding w:prefixMappings="xmlns:ns0='http://www.net-it.be/2012/11/main'" w:xpath="/ns0:MeetingReport[1]/ns0:Meeting[1]/ns0:MeetingItems[1]/ns0:MeetingItem[15]/ns0:Title[1]" w:storeItemID="{BA27EB20-B771-4FF2-B1BB-23CAF660D396}"/>
                  <w:text/>
                </w:sdtPr>
                <w:sdtContent>
                  <w:r w:rsidR="00CA6EFB" w:rsidRPr="00CA6160">
                    <w:rPr>
                      <w:sz w:val="22"/>
                      <w:szCs w:val="22"/>
                      <w:lang w:val="en-US"/>
                    </w:rPr>
                    <w:t>Retributie op de afgifte van EPS-zakken.                                                              Aanpassing.                                                                                                                      Beslissing.</w:t>
                  </w:r>
                </w:sdtContent>
              </w:sdt>
            </w:p>
            <w:p w14:paraId="04E15ED8" w14:textId="77777777" w:rsidR="00CA6EFB" w:rsidRPr="00CA6160" w:rsidRDefault="00CA6EFB" w:rsidP="006D0E44">
              <w:pPr>
                <w:pStyle w:val="DecisionArticleContent"/>
                <w:spacing w:before="120"/>
                <w:rPr>
                  <w:b/>
                  <w:sz w:val="22"/>
                  <w:szCs w:val="22"/>
                  <w:lang w:val="nl-NL"/>
                </w:rPr>
              </w:pPr>
              <w:r w:rsidRPr="00CA6160">
                <w:rPr>
                  <w:b/>
                  <w:sz w:val="22"/>
                  <w:szCs w:val="22"/>
                  <w:lang w:val="nl-NL"/>
                </w:rPr>
                <w:t>Bevoegdheid/rechtsgrond</w:t>
              </w:r>
            </w:p>
            <w:p w14:paraId="55003A44" w14:textId="77777777" w:rsidR="00CA6EFB" w:rsidRPr="00CA6160" w:rsidRDefault="00CA6EFB" w:rsidP="00CA6160">
              <w:pPr>
                <w:pStyle w:val="DecisionArticleContent"/>
                <w:numPr>
                  <w:ilvl w:val="0"/>
                  <w:numId w:val="32"/>
                </w:numPr>
                <w:tabs>
                  <w:tab w:val="clear" w:pos="284"/>
                </w:tabs>
                <w:spacing w:before="120"/>
                <w:jc w:val="both"/>
                <w:rPr>
                  <w:sz w:val="22"/>
                  <w:szCs w:val="22"/>
                  <w:lang w:val="nl-NL"/>
                </w:rPr>
              </w:pPr>
              <w:r w:rsidRPr="00CA6160">
                <w:rPr>
                  <w:sz w:val="22"/>
                  <w:szCs w:val="22"/>
                  <w:lang w:val="nl-NL"/>
                </w:rPr>
                <w:t>Het decreet over het Lokaal Bestuur van 22 december 2017, artikel 40 §3.</w:t>
              </w:r>
            </w:p>
            <w:p w14:paraId="04C82C95" w14:textId="77777777" w:rsidR="00CA6EFB" w:rsidRPr="00CA6160" w:rsidRDefault="00CA6EFB" w:rsidP="00CA6160">
              <w:pPr>
                <w:pStyle w:val="DecisionArticleContent"/>
                <w:numPr>
                  <w:ilvl w:val="0"/>
                  <w:numId w:val="32"/>
                </w:numPr>
                <w:tabs>
                  <w:tab w:val="clear" w:pos="284"/>
                </w:tabs>
                <w:jc w:val="both"/>
                <w:rPr>
                  <w:sz w:val="22"/>
                  <w:szCs w:val="22"/>
                  <w:lang w:val="nl-NL"/>
                </w:rPr>
              </w:pPr>
              <w:r w:rsidRPr="00CA6160">
                <w:rPr>
                  <w:sz w:val="22"/>
                  <w:szCs w:val="22"/>
                  <w:lang w:val="nl-NL"/>
                </w:rPr>
                <w:t>Het gemeenteraadsbesluit van 31 januari 2005 houdende de aanpassing van het retributiereglement op de afgifte van EPS-zakken en plasticfolie.</w:t>
              </w:r>
            </w:p>
            <w:p w14:paraId="0E62F67F" w14:textId="77777777" w:rsidR="00CA6EFB" w:rsidRPr="00CA6160" w:rsidRDefault="00CA6EFB" w:rsidP="00CA6160">
              <w:pPr>
                <w:pStyle w:val="DecisionArticleContent"/>
                <w:numPr>
                  <w:ilvl w:val="0"/>
                  <w:numId w:val="32"/>
                </w:numPr>
                <w:tabs>
                  <w:tab w:val="clear" w:pos="284"/>
                </w:tabs>
                <w:jc w:val="both"/>
                <w:rPr>
                  <w:sz w:val="22"/>
                  <w:szCs w:val="22"/>
                  <w:lang w:val="nl-NL"/>
                </w:rPr>
              </w:pPr>
              <w:r w:rsidRPr="00CA6160">
                <w:rPr>
                  <w:sz w:val="22"/>
                  <w:szCs w:val="22"/>
                  <w:lang w:val="nl-NL"/>
                </w:rPr>
                <w:t>Het gemeenteraadsbesluit van 18 november 2019 houdende goedkeuring van het belastingreglement op de inzameling en verwijdering van restafval via ophaling aan huis, de inzameling en verwijdering van grof vuil en snoeihout via ophaling op afroep en voor het gebruik van het recyclagepark.</w:t>
              </w:r>
            </w:p>
            <w:p w14:paraId="0597199E" w14:textId="77777777" w:rsidR="00CA6EFB" w:rsidRPr="00CA6160" w:rsidRDefault="00CA6EFB" w:rsidP="00CA6EFB">
              <w:pPr>
                <w:pStyle w:val="DecisionArticleContent"/>
                <w:spacing w:before="240"/>
                <w:rPr>
                  <w:b/>
                  <w:sz w:val="22"/>
                  <w:szCs w:val="22"/>
                  <w:lang w:val="nl-NL"/>
                </w:rPr>
              </w:pPr>
              <w:r w:rsidRPr="00CA6160">
                <w:rPr>
                  <w:b/>
                  <w:sz w:val="22"/>
                  <w:szCs w:val="22"/>
                  <w:lang w:val="nl-NL"/>
                </w:rPr>
                <w:t>Relevante documenten</w:t>
              </w:r>
            </w:p>
            <w:p w14:paraId="10BE6DB6" w14:textId="77777777" w:rsidR="00CA6EFB" w:rsidRPr="00CA6160" w:rsidRDefault="00CA6EFB" w:rsidP="00CA6160">
              <w:pPr>
                <w:pStyle w:val="DecisionArticleContent"/>
                <w:numPr>
                  <w:ilvl w:val="0"/>
                  <w:numId w:val="32"/>
                </w:numPr>
                <w:tabs>
                  <w:tab w:val="clear" w:pos="284"/>
                </w:tabs>
                <w:spacing w:before="120"/>
                <w:jc w:val="both"/>
                <w:rPr>
                  <w:sz w:val="22"/>
                  <w:szCs w:val="22"/>
                  <w:lang w:val="nl-NL"/>
                </w:rPr>
              </w:pPr>
              <w:r w:rsidRPr="00CA6160">
                <w:rPr>
                  <w:sz w:val="22"/>
                  <w:szCs w:val="22"/>
                  <w:lang w:val="nl-NL"/>
                </w:rPr>
                <w:t>Het gemeenteraadsbesluit van 31 januari 2005 houdende de aanpassing van het retributiereglement op de afgifte van EPS-zakken en plasticfolie.</w:t>
              </w:r>
            </w:p>
            <w:p w14:paraId="74839224" w14:textId="77777777" w:rsidR="00CA6EFB" w:rsidRPr="00CA6160" w:rsidRDefault="00CA6EFB" w:rsidP="00CA6160">
              <w:pPr>
                <w:pStyle w:val="DecisionArticleContent"/>
                <w:numPr>
                  <w:ilvl w:val="0"/>
                  <w:numId w:val="32"/>
                </w:numPr>
                <w:tabs>
                  <w:tab w:val="clear" w:pos="284"/>
                </w:tabs>
                <w:jc w:val="both"/>
                <w:rPr>
                  <w:sz w:val="22"/>
                  <w:szCs w:val="22"/>
                  <w:lang w:val="nl-NL"/>
                </w:rPr>
              </w:pPr>
              <w:r w:rsidRPr="00CA6160">
                <w:rPr>
                  <w:sz w:val="22"/>
                  <w:szCs w:val="22"/>
                  <w:lang w:val="nl-NL"/>
                </w:rPr>
                <w:t>Het gemeenteraadsbesluit van 18 november 2019 houdende goedkeuring van het belastingreglement op de inzameling en verwijdering van restafval via ophaling aan huis, de inzameling en verwijdering van grof vuil en snoeihout via ophaling op afroep en voor het gebruik van het recyclagepark.</w:t>
              </w:r>
            </w:p>
            <w:p w14:paraId="768A63AA" w14:textId="77777777" w:rsidR="00CA6EFB" w:rsidRPr="00CA6160" w:rsidRDefault="00CA6EFB" w:rsidP="00CA6EFB">
              <w:pPr>
                <w:pStyle w:val="DecisionArticleContent"/>
                <w:spacing w:before="240"/>
                <w:rPr>
                  <w:b/>
                  <w:sz w:val="22"/>
                  <w:szCs w:val="22"/>
                  <w:lang w:val="nl-NL"/>
                </w:rPr>
              </w:pPr>
              <w:r w:rsidRPr="00CA6160">
                <w:rPr>
                  <w:b/>
                  <w:sz w:val="22"/>
                  <w:szCs w:val="22"/>
                  <w:lang w:val="nl-NL"/>
                </w:rPr>
                <w:t>Feiten/context/motivering</w:t>
              </w:r>
            </w:p>
            <w:p w14:paraId="361E62E0" w14:textId="77777777" w:rsidR="00CA6EFB" w:rsidRPr="00CA6160" w:rsidRDefault="00CA6EFB" w:rsidP="00CA6EFB">
              <w:pPr>
                <w:pStyle w:val="DecisionArticleContent"/>
                <w:spacing w:before="120"/>
                <w:rPr>
                  <w:sz w:val="22"/>
                  <w:szCs w:val="22"/>
                  <w:lang w:val="nl-NL"/>
                </w:rPr>
              </w:pPr>
              <w:r w:rsidRPr="00CA6160">
                <w:rPr>
                  <w:sz w:val="22"/>
                  <w:szCs w:val="22"/>
                  <w:lang w:val="nl-NL"/>
                </w:rPr>
                <w:t>Het werkplan van het recyclagepark, waarbij bepaald wordt dat piepschuim dient ingezameld te worden in speciale EPS-zakken (expanded poly styrene) voor recyclage en nuttige toepassingen van piepschuim.</w:t>
              </w:r>
            </w:p>
            <w:p w14:paraId="46C3F76D" w14:textId="77777777" w:rsidR="00CA6EFB" w:rsidRPr="00CA6160" w:rsidRDefault="00CA6EFB" w:rsidP="00CA6EFB">
              <w:pPr>
                <w:pStyle w:val="DecisionArticleContent"/>
                <w:rPr>
                  <w:sz w:val="22"/>
                  <w:szCs w:val="22"/>
                  <w:lang w:val="nl-NL"/>
                </w:rPr>
              </w:pPr>
              <w:r w:rsidRPr="00CA6160">
                <w:rPr>
                  <w:sz w:val="22"/>
                  <w:szCs w:val="22"/>
                  <w:lang w:val="nl-NL"/>
                </w:rPr>
                <w:t xml:space="preserve">Plasticfolie zal vanaf 01 januari 2020 via de blauwe PMD-zakken opgehaald worden en zal niet meer worden verzameld via separate plasticfoliezakken. </w:t>
              </w:r>
            </w:p>
            <w:p w14:paraId="66F7F872" w14:textId="77777777" w:rsidR="00CA6EFB" w:rsidRPr="00CA6160" w:rsidRDefault="00CA6EFB" w:rsidP="00CA6EFB">
              <w:pPr>
                <w:pStyle w:val="DecisionArticleContent"/>
                <w:rPr>
                  <w:sz w:val="22"/>
                  <w:szCs w:val="22"/>
                  <w:lang w:val="nl-NL"/>
                </w:rPr>
              </w:pPr>
              <w:r w:rsidRPr="00CA6160">
                <w:rPr>
                  <w:sz w:val="22"/>
                  <w:szCs w:val="22"/>
                  <w:lang w:val="nl-NL"/>
                </w:rPr>
                <w:t>Het is billijk dat voor de afgifte van vermelde piepschuimzakken, het vervoer en de recyclage een vergoeding wordt aangerekend.</w:t>
              </w:r>
            </w:p>
            <w:p w14:paraId="5203242D" w14:textId="77777777" w:rsidR="00CA6EFB" w:rsidRPr="00CA6160" w:rsidRDefault="00CA6EFB" w:rsidP="00CA6EFB">
              <w:pPr>
                <w:pStyle w:val="DecisionArticleContent"/>
                <w:rPr>
                  <w:sz w:val="22"/>
                  <w:szCs w:val="22"/>
                  <w:lang w:val="nl-NL"/>
                </w:rPr>
              </w:pPr>
              <w:r w:rsidRPr="00CA6160">
                <w:rPr>
                  <w:sz w:val="22"/>
                  <w:szCs w:val="22"/>
                  <w:lang w:val="nl-NL"/>
                </w:rPr>
                <w:t>Gelet op de financiële toestand van de gemeente.</w:t>
              </w:r>
            </w:p>
            <w:p w14:paraId="5D8FA85D" w14:textId="77777777" w:rsidR="00CA6EFB" w:rsidRPr="00CA6160" w:rsidRDefault="00CA6EFB" w:rsidP="00CA6EFB">
              <w:pPr>
                <w:pStyle w:val="DecisionArticleContent"/>
                <w:spacing w:before="240"/>
                <w:rPr>
                  <w:b/>
                  <w:sz w:val="22"/>
                  <w:szCs w:val="22"/>
                  <w:lang w:val="nl-NL"/>
                </w:rPr>
              </w:pPr>
              <w:r w:rsidRPr="00CA6160">
                <w:rPr>
                  <w:b/>
                  <w:sz w:val="22"/>
                  <w:szCs w:val="22"/>
                  <w:lang w:val="nl-NL"/>
                </w:rPr>
                <w:lastRenderedPageBreak/>
                <w:t>Voordracht</w:t>
              </w:r>
            </w:p>
            <w:p w14:paraId="6B3AE5B4" w14:textId="77777777" w:rsidR="00CA6EFB" w:rsidRPr="00CA6160" w:rsidRDefault="00CA6EFB" w:rsidP="00CA6EFB">
              <w:pPr>
                <w:pStyle w:val="DecisionArticleContent"/>
                <w:spacing w:before="120"/>
                <w:rPr>
                  <w:sz w:val="22"/>
                  <w:szCs w:val="22"/>
                  <w:lang w:val="nl-NL"/>
                </w:rPr>
              </w:pPr>
              <w:r w:rsidRPr="00CA6160">
                <w:rPr>
                  <w:sz w:val="22"/>
                  <w:szCs w:val="22"/>
                  <w:lang w:val="nl-NL"/>
                </w:rPr>
                <w:t>Op voorstel van het College van Burgemeester en Schepenen.</w:t>
              </w:r>
            </w:p>
            <w:p w14:paraId="6BDD1E58" w14:textId="5AAAE00B"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6D0E44" w:rsidRPr="00CA6160">
                <w:rPr>
                  <w:rFonts w:cs="Arial"/>
                  <w:b/>
                  <w:sz w:val="22"/>
                  <w:szCs w:val="22"/>
                  <w:lang w:val="nl-BE"/>
                </w:rPr>
                <w:t xml:space="preserve"> :</w:t>
              </w:r>
            </w:p>
            <w:p w14:paraId="1CE209CF"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1: </w:t>
              </w:r>
            </w:p>
            <w:p w14:paraId="269F1D26" w14:textId="77777777" w:rsidR="00CA6EFB" w:rsidRPr="00CA6160" w:rsidRDefault="00CA6EFB" w:rsidP="00CA6EFB">
              <w:pPr>
                <w:pStyle w:val="DecisionArticleContent"/>
                <w:rPr>
                  <w:sz w:val="22"/>
                  <w:szCs w:val="22"/>
                  <w:lang w:val="nl-NL"/>
                </w:rPr>
              </w:pPr>
              <w:r w:rsidRPr="00CA6160">
                <w:rPr>
                  <w:sz w:val="22"/>
                  <w:szCs w:val="22"/>
                  <w:lang w:val="nl-NL"/>
                </w:rPr>
                <w:t>Te rekenen van 01 januari 2020, en voor een termijn eindigend op 31 december 2024 wordt een retributie geheven voor het gebruik van speciale EPS-zakken, die door het stadsbestuur ter beschikking van de bevolking worden gesteld voor het inzamelen van piepschuim op het recyclagepark.</w:t>
              </w:r>
            </w:p>
            <w:p w14:paraId="412DF134"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2: </w:t>
              </w:r>
            </w:p>
            <w:p w14:paraId="1A8B2CC9" w14:textId="77777777" w:rsidR="00CA6EFB" w:rsidRPr="00CA6160" w:rsidRDefault="00CA6EFB" w:rsidP="00CA6EFB">
              <w:pPr>
                <w:pStyle w:val="DecisionArticleContent"/>
                <w:rPr>
                  <w:sz w:val="22"/>
                  <w:szCs w:val="22"/>
                  <w:lang w:val="nl-NL"/>
                </w:rPr>
              </w:pPr>
              <w:r w:rsidRPr="00CA6160">
                <w:rPr>
                  <w:sz w:val="22"/>
                  <w:szCs w:val="22"/>
                  <w:lang w:val="nl-NL"/>
                </w:rPr>
                <w:t xml:space="preserve">De retributie bedraagt 2,50 euro (€) per EPS-zak en is ten laste van de personen die er uitdrukkelijk om verzoeken. </w:t>
              </w:r>
            </w:p>
            <w:p w14:paraId="6841ED24"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3: </w:t>
              </w:r>
            </w:p>
            <w:p w14:paraId="44335AEA" w14:textId="77777777" w:rsidR="00CA6EFB" w:rsidRPr="00CA6160" w:rsidRDefault="00CA6EFB" w:rsidP="00CA6EFB">
              <w:pPr>
                <w:pStyle w:val="DecisionArticleContent"/>
                <w:rPr>
                  <w:sz w:val="22"/>
                  <w:szCs w:val="22"/>
                  <w:lang w:val="nl-NL"/>
                </w:rPr>
              </w:pPr>
              <w:r w:rsidRPr="00CA6160">
                <w:rPr>
                  <w:sz w:val="22"/>
                  <w:szCs w:val="22"/>
                  <w:lang w:val="nl-NL"/>
                </w:rPr>
                <w:t>Bij gebrek aan betaling zal het betwiste gedeelte van de retributie worden ingevorderd volgens de regels van de burgerlijke rechtspleging. Voor wat betreft het niet-betwiste gedeelte van deze retributie gelden de bepalingen van artikel 177 van het Decreet over het Lokaal Bestuur.</w:t>
              </w:r>
            </w:p>
            <w:p w14:paraId="01339EE0"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4: </w:t>
              </w:r>
            </w:p>
            <w:p w14:paraId="34629F03" w14:textId="77777777" w:rsidR="00CA6EFB" w:rsidRPr="00CA6160" w:rsidRDefault="00CA6EFB" w:rsidP="001966CC">
              <w:pPr>
                <w:pStyle w:val="DecisionArticleContent"/>
                <w:ind w:right="-143"/>
                <w:rPr>
                  <w:sz w:val="22"/>
                  <w:szCs w:val="22"/>
                  <w:lang w:val="nl-NL"/>
                </w:rPr>
              </w:pPr>
              <w:r w:rsidRPr="00CA6160">
                <w:rPr>
                  <w:sz w:val="22"/>
                  <w:szCs w:val="22"/>
                  <w:lang w:val="nl-NL"/>
                </w:rPr>
                <w:t>Het retributiereglement van 31 januari 2005 betreffende de afgifte van EPS-zakken en plasticfolie wordt opgeheven met ingang van 01 januari 2020.</w:t>
              </w:r>
            </w:p>
            <w:p w14:paraId="467B134D"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5: </w:t>
              </w:r>
            </w:p>
            <w:p w14:paraId="7AA054D0" w14:textId="77777777" w:rsidR="00CA6EFB" w:rsidRPr="00CA6160" w:rsidRDefault="00CA6EFB" w:rsidP="00CA6EFB">
              <w:pPr>
                <w:pStyle w:val="DecisionArticleContent"/>
                <w:rPr>
                  <w:sz w:val="22"/>
                  <w:szCs w:val="22"/>
                  <w:lang w:val="nl-NL"/>
                </w:rPr>
              </w:pPr>
              <w:r w:rsidRPr="00CA6160">
                <w:rPr>
                  <w:sz w:val="22"/>
                  <w:szCs w:val="22"/>
                  <w:lang w:val="nl-NL"/>
                </w:rPr>
                <w:t>Onderhavige beslissing wordt voor kennisgeving en verder gevolg overgemaakt aan de toezichthoudende overheid.</w:t>
              </w:r>
            </w:p>
            <w:p w14:paraId="2EAD2F0F" w14:textId="6ADC2D53" w:rsidR="00CA6EFB" w:rsidRPr="00CA6160" w:rsidRDefault="00B66741" w:rsidP="006D0E44">
              <w:pPr>
                <w:pStyle w:val="Kop5"/>
                <w:spacing w:before="360"/>
                <w:rPr>
                  <w:sz w:val="22"/>
                  <w:szCs w:val="22"/>
                  <w:lang w:val="en-US"/>
                </w:rPr>
              </w:pPr>
              <w:sdt>
                <w:sdtPr>
                  <w:rPr>
                    <w:sz w:val="22"/>
                    <w:szCs w:val="22"/>
                    <w:lang w:val="en-US"/>
                  </w:rPr>
                  <w:alias w:val="Order Value"/>
                  <w:tag w:val="MeetingItem_MainMeetingOrderValue"/>
                  <w:id w:val="2134060426"/>
                  <w:placeholder>
                    <w:docPart w:val="DD1AB65DB4A7429DA553552B611A3122"/>
                  </w:placeholder>
                  <w:dataBinding w:prefixMappings="xmlns:ns0='http://www.net-it.be/2012/11/main'" w:xpath="/ns0:MeetingReport[1]/ns0:Meeting[1]/ns0:MeetingItems[1]/ns0:MeetingItem[16]/ns0:DocumentMainMeetingOrder[1]" w:storeItemID="{BA27EB20-B771-4FF2-B1BB-23CAF660D396}"/>
                  <w:text/>
                </w:sdtPr>
                <w:sdtContent>
                  <w:r w:rsidR="00CA6EFB" w:rsidRPr="00CA6160">
                    <w:rPr>
                      <w:sz w:val="22"/>
                      <w:szCs w:val="22"/>
                      <w:lang w:val="en-US"/>
                    </w:rPr>
                    <w:t>16</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601525952"/>
                  <w:placeholder>
                    <w:docPart w:val="65FBF7D0B3944E1296B4811A19BE266E"/>
                  </w:placeholder>
                  <w:dataBinding w:prefixMappings="xmlns:ns0='http://www.net-it.be/2012/11/main'" w:xpath="/ns0:MeetingReport[1]/ns0:Meeting[1]/ns0:MeetingItems[1]/ns0:MeetingItem[16]/ns0:Title[1]" w:storeItemID="{BA27EB20-B771-4FF2-B1BB-23CAF660D396}"/>
                  <w:text/>
                </w:sdtPr>
                <w:sdtContent>
                  <w:r w:rsidR="00CA6EFB" w:rsidRPr="00CA6160">
                    <w:rPr>
                      <w:sz w:val="22"/>
                      <w:szCs w:val="22"/>
                      <w:lang w:val="en-US"/>
                    </w:rPr>
                    <w:t>Belasting op motoren.                                                                                                                        Aanpassing.                                                                                                                        Beslissing.</w:t>
                  </w:r>
                </w:sdtContent>
              </w:sdt>
            </w:p>
            <w:p w14:paraId="44F315F6" w14:textId="77777777" w:rsidR="00CA6EFB" w:rsidRPr="00CA6160" w:rsidRDefault="00CA6EFB" w:rsidP="006D0E44">
              <w:pPr>
                <w:pStyle w:val="DecisionArticleContent"/>
                <w:spacing w:before="120"/>
                <w:rPr>
                  <w:b/>
                  <w:sz w:val="22"/>
                  <w:szCs w:val="22"/>
                  <w:lang w:val="nl-NL"/>
                </w:rPr>
              </w:pPr>
              <w:r w:rsidRPr="00CA6160">
                <w:rPr>
                  <w:b/>
                  <w:sz w:val="22"/>
                  <w:szCs w:val="22"/>
                  <w:lang w:val="nl-NL"/>
                </w:rPr>
                <w:t>Bevoegdheid/rechtsgrond</w:t>
              </w:r>
            </w:p>
            <w:p w14:paraId="3C9E4B18" w14:textId="77777777" w:rsidR="00CA6EFB" w:rsidRPr="00CA6160" w:rsidRDefault="00CA6EFB" w:rsidP="00CA6160">
              <w:pPr>
                <w:pStyle w:val="DecisionArticleContent"/>
                <w:numPr>
                  <w:ilvl w:val="0"/>
                  <w:numId w:val="33"/>
                </w:numPr>
                <w:tabs>
                  <w:tab w:val="clear" w:pos="284"/>
                </w:tabs>
                <w:spacing w:before="120"/>
                <w:jc w:val="both"/>
                <w:rPr>
                  <w:sz w:val="22"/>
                  <w:szCs w:val="22"/>
                  <w:lang w:val="nl-NL"/>
                </w:rPr>
              </w:pPr>
              <w:r w:rsidRPr="00CA6160">
                <w:rPr>
                  <w:sz w:val="22"/>
                  <w:szCs w:val="22"/>
                  <w:lang w:val="nl-NL"/>
                </w:rPr>
                <w:t>Het decreet over het Lokaal Bestuur van 22 december 2017, artikel 40 §3.</w:t>
              </w:r>
            </w:p>
            <w:p w14:paraId="1FB3B18F" w14:textId="77777777" w:rsidR="00CA6EFB" w:rsidRPr="00CA6160" w:rsidRDefault="00CA6EFB" w:rsidP="00CA6160">
              <w:pPr>
                <w:pStyle w:val="DecisionArticleContent"/>
                <w:numPr>
                  <w:ilvl w:val="0"/>
                  <w:numId w:val="33"/>
                </w:numPr>
                <w:tabs>
                  <w:tab w:val="clear" w:pos="284"/>
                </w:tabs>
                <w:jc w:val="both"/>
                <w:rPr>
                  <w:sz w:val="22"/>
                  <w:szCs w:val="22"/>
                  <w:lang w:val="nl-NL"/>
                </w:rPr>
              </w:pPr>
              <w:r w:rsidRPr="00CA6160">
                <w:rPr>
                  <w:sz w:val="22"/>
                  <w:szCs w:val="22"/>
                  <w:lang w:val="nl-NL"/>
                </w:rPr>
                <w:t>Het decreet van 30 mei 2008 betreffende de vestiging, de invordering en de geschillenprocedure van provincie- en gemeentebelastingen, gewijzigd bij decreten van 28 mei 2010 en 17 februari 2012.</w:t>
              </w:r>
            </w:p>
            <w:p w14:paraId="4BAF8C9F" w14:textId="77777777" w:rsidR="00CA6EFB" w:rsidRPr="00CA6160" w:rsidRDefault="00CA6EFB" w:rsidP="00CA6160">
              <w:pPr>
                <w:pStyle w:val="DecisionArticleContent"/>
                <w:numPr>
                  <w:ilvl w:val="0"/>
                  <w:numId w:val="33"/>
                </w:numPr>
                <w:tabs>
                  <w:tab w:val="clear" w:pos="284"/>
                </w:tabs>
                <w:jc w:val="both"/>
                <w:rPr>
                  <w:sz w:val="22"/>
                  <w:szCs w:val="22"/>
                  <w:lang w:val="nl-NL"/>
                </w:rPr>
              </w:pPr>
              <w:r w:rsidRPr="00CA6160">
                <w:rPr>
                  <w:sz w:val="22"/>
                  <w:szCs w:val="22"/>
                  <w:lang w:val="nl-NL"/>
                </w:rPr>
                <w:t>De omzendbrief KB/ABB 2019/2 van 15 februari 2019 betreffende de gemeentefiscaliteit.</w:t>
              </w:r>
            </w:p>
            <w:p w14:paraId="28B28927" w14:textId="77777777" w:rsidR="00CA6EFB" w:rsidRPr="00CA6160" w:rsidRDefault="00CA6EFB" w:rsidP="00CA6160">
              <w:pPr>
                <w:pStyle w:val="DecisionArticleContent"/>
                <w:numPr>
                  <w:ilvl w:val="0"/>
                  <w:numId w:val="33"/>
                </w:numPr>
                <w:tabs>
                  <w:tab w:val="clear" w:pos="284"/>
                </w:tabs>
                <w:jc w:val="both"/>
                <w:rPr>
                  <w:sz w:val="22"/>
                  <w:szCs w:val="22"/>
                  <w:lang w:val="nl-NL"/>
                </w:rPr>
              </w:pPr>
              <w:r w:rsidRPr="00CA6160">
                <w:rPr>
                  <w:sz w:val="22"/>
                  <w:szCs w:val="22"/>
                  <w:lang w:val="nl-NL"/>
                </w:rPr>
                <w:t>Het gemeenteraadsbesluit van 14 december 2009 houdende de hernieuwing van het gemeentelijk belastingreglement op motoren.</w:t>
              </w:r>
            </w:p>
            <w:p w14:paraId="64446B64" w14:textId="77777777" w:rsidR="00CA6EFB" w:rsidRPr="00CA6160" w:rsidRDefault="00CA6EFB" w:rsidP="00CA6EFB">
              <w:pPr>
                <w:pStyle w:val="DecisionArticleContent"/>
                <w:spacing w:before="240"/>
                <w:rPr>
                  <w:b/>
                  <w:sz w:val="22"/>
                  <w:szCs w:val="22"/>
                  <w:lang w:val="nl-NL"/>
                </w:rPr>
              </w:pPr>
              <w:r w:rsidRPr="00CA6160">
                <w:rPr>
                  <w:b/>
                  <w:sz w:val="22"/>
                  <w:szCs w:val="22"/>
                  <w:lang w:val="nl-NL"/>
                </w:rPr>
                <w:t>Relevante documenten</w:t>
              </w:r>
            </w:p>
            <w:p w14:paraId="2FD8CD72" w14:textId="77777777" w:rsidR="00CA6EFB" w:rsidRPr="00CA6160" w:rsidRDefault="00CA6EFB" w:rsidP="00CA6160">
              <w:pPr>
                <w:pStyle w:val="DecisionArticleContent"/>
                <w:numPr>
                  <w:ilvl w:val="0"/>
                  <w:numId w:val="33"/>
                </w:numPr>
                <w:tabs>
                  <w:tab w:val="clear" w:pos="284"/>
                </w:tabs>
                <w:spacing w:before="120"/>
                <w:jc w:val="both"/>
                <w:rPr>
                  <w:sz w:val="22"/>
                  <w:szCs w:val="22"/>
                  <w:lang w:val="nl-NL"/>
                </w:rPr>
              </w:pPr>
              <w:r w:rsidRPr="00CA6160">
                <w:rPr>
                  <w:sz w:val="22"/>
                  <w:szCs w:val="22"/>
                  <w:lang w:val="nl-NL"/>
                </w:rPr>
                <w:t>Het bestuursakkoord voor de legislatuur 2019-2024.</w:t>
              </w:r>
            </w:p>
            <w:p w14:paraId="2B4E5A65" w14:textId="670F0560" w:rsidR="00CA6EFB" w:rsidRPr="00CA6160" w:rsidRDefault="00CA6EFB" w:rsidP="00CA6160">
              <w:pPr>
                <w:pStyle w:val="DecisionArticleContent"/>
                <w:numPr>
                  <w:ilvl w:val="0"/>
                  <w:numId w:val="33"/>
                </w:numPr>
                <w:tabs>
                  <w:tab w:val="clear" w:pos="284"/>
                </w:tabs>
                <w:jc w:val="both"/>
                <w:rPr>
                  <w:sz w:val="22"/>
                  <w:szCs w:val="22"/>
                  <w:lang w:val="nl-NL"/>
                </w:rPr>
              </w:pPr>
              <w:r w:rsidRPr="00CA6160">
                <w:rPr>
                  <w:sz w:val="22"/>
                  <w:szCs w:val="22"/>
                  <w:lang w:val="nl-NL"/>
                </w:rPr>
                <w:t>Het aangifteformulier “Belasting op motoren 2020”</w:t>
              </w:r>
              <w:r w:rsidR="006F0F0C">
                <w:rPr>
                  <w:sz w:val="22"/>
                  <w:szCs w:val="22"/>
                  <w:lang w:val="nl-NL"/>
                </w:rPr>
                <w:t>.</w:t>
              </w:r>
            </w:p>
            <w:p w14:paraId="77EE8F35" w14:textId="77777777" w:rsidR="00CA6EFB" w:rsidRPr="00CA6160" w:rsidRDefault="00CA6EFB" w:rsidP="00CA6EFB">
              <w:pPr>
                <w:pStyle w:val="DecisionArticleContent"/>
                <w:spacing w:before="240"/>
                <w:rPr>
                  <w:b/>
                  <w:sz w:val="22"/>
                  <w:szCs w:val="22"/>
                  <w:lang w:val="nl-NL"/>
                </w:rPr>
              </w:pPr>
              <w:r w:rsidRPr="00CA6160">
                <w:rPr>
                  <w:b/>
                  <w:sz w:val="22"/>
                  <w:szCs w:val="22"/>
                  <w:lang w:val="nl-NL"/>
                </w:rPr>
                <w:t>Feiten/context/motivering</w:t>
              </w:r>
            </w:p>
            <w:p w14:paraId="15F8DF24" w14:textId="77777777" w:rsidR="00CA6EFB" w:rsidRPr="00CA6160" w:rsidRDefault="00CA6EFB" w:rsidP="00CA6EFB">
              <w:pPr>
                <w:pStyle w:val="DecisionArticleContent"/>
                <w:spacing w:before="120"/>
                <w:rPr>
                  <w:sz w:val="22"/>
                  <w:szCs w:val="22"/>
                  <w:lang w:val="nl-NL"/>
                </w:rPr>
              </w:pPr>
              <w:r w:rsidRPr="00CA6160">
                <w:rPr>
                  <w:sz w:val="22"/>
                  <w:szCs w:val="22"/>
                  <w:lang w:val="nl-NL"/>
                </w:rPr>
                <w:t>Het bedoelde vigerend reglement dient te worden aangepast rekening houdende met  de inhoudelijke bepalingen uit het bestuursakkoord van het nieuwe lokaal bestuur te Ronse.</w:t>
              </w:r>
            </w:p>
            <w:p w14:paraId="0795175D" w14:textId="77777777" w:rsidR="00CA6EFB" w:rsidRPr="00CA6160" w:rsidRDefault="00CA6EFB" w:rsidP="00CA6EFB">
              <w:pPr>
                <w:pStyle w:val="DecisionArticleContent"/>
                <w:rPr>
                  <w:sz w:val="22"/>
                  <w:szCs w:val="22"/>
                  <w:lang w:val="nl-NL"/>
                </w:rPr>
              </w:pPr>
              <w:r w:rsidRPr="00CA6160">
                <w:rPr>
                  <w:sz w:val="22"/>
                  <w:szCs w:val="22"/>
                  <w:lang w:val="nl-NL"/>
                </w:rPr>
                <w:t>In het bestuursakkoord wordt overeengekomen om de globale belastingdruk niet te verhogen en de fiscaliteit te optimaliseren.</w:t>
              </w:r>
            </w:p>
            <w:p w14:paraId="7DADEF7F" w14:textId="77777777" w:rsidR="00CA6EFB" w:rsidRPr="00CA6160" w:rsidRDefault="00CA6EFB" w:rsidP="00CA6EFB">
              <w:pPr>
                <w:pStyle w:val="DecisionArticleContent"/>
                <w:rPr>
                  <w:sz w:val="22"/>
                  <w:szCs w:val="22"/>
                  <w:lang w:val="nl-NL"/>
                </w:rPr>
              </w:pPr>
              <w:r w:rsidRPr="00CA6160">
                <w:rPr>
                  <w:sz w:val="22"/>
                  <w:szCs w:val="22"/>
                  <w:lang w:val="nl-NL"/>
                </w:rPr>
                <w:t>Er wordt hierbij vooropgesteld om de verouderde belasting op motoren geleidelijk aan af te bouwen.</w:t>
              </w:r>
            </w:p>
            <w:p w14:paraId="14C9DB7E" w14:textId="77777777" w:rsidR="00CA6EFB" w:rsidRPr="00CA6160" w:rsidRDefault="00CA6EFB" w:rsidP="00CA6EFB">
              <w:pPr>
                <w:pStyle w:val="DecisionArticleContent"/>
                <w:rPr>
                  <w:sz w:val="22"/>
                  <w:szCs w:val="22"/>
                  <w:lang w:val="nl-NL"/>
                </w:rPr>
              </w:pPr>
              <w:r w:rsidRPr="00CA6160">
                <w:rPr>
                  <w:sz w:val="22"/>
                  <w:szCs w:val="22"/>
                  <w:lang w:val="nl-NL"/>
                </w:rPr>
                <w:t>Gelet op de financiële toestand van de gemeente.</w:t>
              </w:r>
            </w:p>
            <w:p w14:paraId="1EF62A19" w14:textId="77777777" w:rsidR="00CA6EFB" w:rsidRPr="00CA6160" w:rsidRDefault="00CA6EFB" w:rsidP="00CA6EFB">
              <w:pPr>
                <w:pStyle w:val="DecisionArticleContent"/>
                <w:spacing w:before="240"/>
                <w:rPr>
                  <w:b/>
                  <w:sz w:val="22"/>
                  <w:szCs w:val="22"/>
                  <w:lang w:val="nl-NL"/>
                </w:rPr>
              </w:pPr>
              <w:r w:rsidRPr="00CA6160">
                <w:rPr>
                  <w:b/>
                  <w:sz w:val="22"/>
                  <w:szCs w:val="22"/>
                  <w:lang w:val="nl-NL"/>
                </w:rPr>
                <w:t>Voordracht</w:t>
              </w:r>
            </w:p>
            <w:p w14:paraId="64B9B2D5" w14:textId="77777777" w:rsidR="00CA6EFB" w:rsidRPr="00CA6160" w:rsidRDefault="00CA6EFB" w:rsidP="00CA6EFB">
              <w:pPr>
                <w:pStyle w:val="DecisionArticleContent"/>
                <w:spacing w:before="120"/>
                <w:rPr>
                  <w:sz w:val="22"/>
                  <w:szCs w:val="22"/>
                  <w:lang w:val="nl-NL"/>
                </w:rPr>
              </w:pPr>
              <w:r w:rsidRPr="00CA6160">
                <w:rPr>
                  <w:sz w:val="22"/>
                  <w:szCs w:val="22"/>
                  <w:lang w:val="nl-NL"/>
                </w:rPr>
                <w:t>Op voorstel van het College van Burgemeester en Schepenen.</w:t>
              </w:r>
            </w:p>
            <w:sdt>
              <w:sdtPr>
                <w:rPr>
                  <w:b/>
                  <w:sz w:val="22"/>
                  <w:szCs w:val="22"/>
                  <w:lang w:val="en-US"/>
                </w:rPr>
                <w:alias w:val="General Decision Section"/>
                <w:tag w:val="MeetingItem_GeneralDecisionSection"/>
                <w:id w:val="593828827"/>
                <w:placeholder>
                  <w:docPart w:val="82D0121309E74FDA84B0D7FB4F48978F"/>
                </w:placeholder>
              </w:sdtPr>
              <w:sdtEndPr>
                <w:rPr>
                  <w:lang w:val="nl-NL"/>
                </w:rPr>
              </w:sdtEndPr>
              <w:sdtContent>
                <w:p w14:paraId="1F4E60AB" w14:textId="77777777" w:rsidR="00CA6EFB" w:rsidRPr="00CA6160" w:rsidRDefault="00CA6EFB" w:rsidP="00CA6EFB">
                  <w:pPr>
                    <w:spacing w:before="240" w:after="120"/>
                    <w:rPr>
                      <w:b/>
                      <w:sz w:val="22"/>
                      <w:szCs w:val="22"/>
                      <w:lang w:val="en-US"/>
                    </w:rPr>
                  </w:pPr>
                  <w:r w:rsidRPr="00CA6160">
                    <w:rPr>
                      <w:b/>
                      <w:sz w:val="22"/>
                      <w:szCs w:val="22"/>
                      <w:lang w:val="en-US"/>
                    </w:rPr>
                    <w:t>Besluit:</w:t>
                  </w:r>
                </w:p>
                <w:p w14:paraId="1CDF45BB"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lastRenderedPageBreak/>
                    <w:t xml:space="preserve">Voor de fractie </w:t>
                  </w:r>
                  <w:sdt>
                    <w:sdtPr>
                      <w:rPr>
                        <w:rFonts w:cs="Arial"/>
                        <w:b/>
                        <w:sz w:val="22"/>
                        <w:szCs w:val="22"/>
                        <w:lang w:val="nl-BE"/>
                      </w:rPr>
                      <w:alias w:val="Voting political group"/>
                      <w:tag w:val="VotingPoliticalGroup"/>
                      <w:id w:val="-311330138"/>
                      <w:placeholder>
                        <w:docPart w:val="2EB6F737F0A540F0A78BAB62B4A533D8"/>
                      </w:placeholder>
                      <w:dataBinding w:prefixMappings="xmlns:ns0='http://www.net-it.be/2012/11/main'" w:xpath="/ns0:MeetingReport[1]/ns0:Meeting[1]/ns0:MeetingItems[1]/ns0:MeetingItem[16]/ns0:VotingResults[1]/ns0:VoteDivisions[1]/ns0:VoteDivision[1]/ns0:PoliticalGroup[1]" w:storeItemID="{BA27EB20-B771-4FF2-B1BB-23CAF660D396}"/>
                      <w:text/>
                    </w:sdtPr>
                    <w:sdtContent>
                      <w:r w:rsidRPr="00CA6160">
                        <w:rPr>
                          <w:rFonts w:cs="Arial"/>
                          <w:b/>
                          <w:sz w:val="22"/>
                          <w:szCs w:val="22"/>
                          <w:lang w:val="nl-BE"/>
                        </w:rPr>
                        <w:t>CD&amp;V</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1900276321"/>
                      <w:placeholder>
                        <w:docPart w:val="2EB6F737F0A540F0A78BAB62B4A533D8"/>
                      </w:placeholder>
                      <w:dataBinding w:prefixMappings="xmlns:ns0='http://www.net-it.be/2012/11/main'" w:xpath="/ns0:MeetingReport[1]/ns0:Meeting[1]/ns0:MeetingItems[1]/ns0:MeetingItem[16]/ns0:VotingResults[1]/ns0:VoteDivisions[1]/ns0:VoteDivision[1]/ns0:VotersSummary[1]" w:storeItemID="{BA27EB20-B771-4FF2-B1BB-23CAF660D396}"/>
                      <w:text/>
                    </w:sdtPr>
                    <w:sdtContent>
                      <w:r w:rsidRPr="00CA6160">
                        <w:rPr>
                          <w:rFonts w:cs="Arial"/>
                          <w:b/>
                          <w:sz w:val="22"/>
                          <w:szCs w:val="22"/>
                          <w:lang w:val="nl-BE"/>
                        </w:rPr>
                        <w:t>Luc Dupont, Joris Vandenhoucke, Jan Foulon, Ignace Michaux, Yves Deworm, Diederik Van Hamme, Patrice Dutranoit, Faiza El Ghouch, Eva Lamon, Eugénie Carrez, Leonard Verstichel</w:t>
                      </w:r>
                    </w:sdtContent>
                  </w:sdt>
                </w:p>
                <w:p w14:paraId="3C82E6F5"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142037464"/>
                      <w:placeholder>
                        <w:docPart w:val="8B95DF6EDEF7430188C961B359FAA05C"/>
                      </w:placeholder>
                      <w:dataBinding w:prefixMappings="xmlns:ns0='http://www.net-it.be/2012/11/main'" w:xpath="/ns0:MeetingReport[1]/ns0:Meeting[1]/ns0:MeetingItems[1]/ns0:MeetingItem[16]/ns0:VotingResults[1]/ns0:VoteDivisions[1]/ns0:VoteDivision[2]/ns0:PoliticalGroup[1]" w:storeItemID="{BA27EB20-B771-4FF2-B1BB-23CAF660D396}"/>
                      <w:text/>
                    </w:sdtPr>
                    <w:sdtContent>
                      <w:r w:rsidRPr="00CA6160">
                        <w:rPr>
                          <w:rFonts w:cs="Arial"/>
                          <w:b/>
                          <w:sz w:val="22"/>
                          <w:szCs w:val="22"/>
                          <w:lang w:val="nl-BE"/>
                        </w:rPr>
                        <w:t>sp.a</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740529287"/>
                      <w:placeholder>
                        <w:docPart w:val="8B95DF6EDEF7430188C961B359FAA05C"/>
                      </w:placeholder>
                      <w:dataBinding w:prefixMappings="xmlns:ns0='http://www.net-it.be/2012/11/main'" w:xpath="/ns0:MeetingReport[1]/ns0:Meeting[1]/ns0:MeetingItems[1]/ns0:MeetingItem[16]/ns0:VotingResults[1]/ns0:VoteDivisions[1]/ns0:VoteDivision[2]/ns0:VotersSummary[1]" w:storeItemID="{BA27EB20-B771-4FF2-B1BB-23CAF660D396}"/>
                      <w:text/>
                    </w:sdtPr>
                    <w:sdtContent>
                      <w:r w:rsidRPr="00CA6160">
                        <w:rPr>
                          <w:rFonts w:cs="Arial"/>
                          <w:b/>
                          <w:sz w:val="22"/>
                          <w:szCs w:val="22"/>
                          <w:lang w:val="nl-BE"/>
                        </w:rPr>
                        <w:t>Gunther Deriemaker, Björn Bordon, Koen Haelters, Jean-Pierre Stockman</w:t>
                      </w:r>
                    </w:sdtContent>
                  </w:sdt>
                </w:p>
                <w:p w14:paraId="04E31E8C"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442845896"/>
                      <w:placeholder>
                        <w:docPart w:val="3240256818704935BF2D1AA6E5AFB8CF"/>
                      </w:placeholder>
                      <w:dataBinding w:prefixMappings="xmlns:ns0='http://www.net-it.be/2012/11/main'" w:xpath="/ns0:MeetingReport[1]/ns0:Meeting[1]/ns0:MeetingItems[1]/ns0:MeetingItem[16]/ns0:VotingResults[1]/ns0:VoteDivisions[1]/ns0:VoteDivision[3]/ns0:PoliticalGroup[1]" w:storeItemID="{BA27EB20-B771-4FF2-B1BB-23CAF660D396}"/>
                      <w:text/>
                    </w:sdtPr>
                    <w:sdtContent>
                      <w:r w:rsidRPr="00CA6160">
                        <w:rPr>
                          <w:rFonts w:cs="Arial"/>
                          <w:b/>
                          <w:sz w:val="22"/>
                          <w:szCs w:val="22"/>
                          <w:lang w:val="nl-BE"/>
                        </w:rPr>
                        <w:t>N-VA</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691266182"/>
                      <w:placeholder>
                        <w:docPart w:val="3240256818704935BF2D1AA6E5AFB8CF"/>
                      </w:placeholder>
                      <w:dataBinding w:prefixMappings="xmlns:ns0='http://www.net-it.be/2012/11/main'" w:xpath="/ns0:MeetingReport[1]/ns0:Meeting[1]/ns0:MeetingItems[1]/ns0:MeetingItem[16]/ns0:VotingResults[1]/ns0:VoteDivisions[1]/ns0:VoteDivision[3]/ns0:VotersSummary[1]" w:storeItemID="{BA27EB20-B771-4FF2-B1BB-23CAF660D396}"/>
                      <w:text/>
                    </w:sdtPr>
                    <w:sdtContent>
                      <w:r w:rsidRPr="00CA6160">
                        <w:rPr>
                          <w:rFonts w:cs="Arial"/>
                          <w:b/>
                          <w:sz w:val="22"/>
                          <w:szCs w:val="22"/>
                          <w:lang w:val="nl-BE"/>
                        </w:rPr>
                        <w:t>Paul Carteus, Brigitte Vanhoutte, Aaron Demeulemeester, Wim Vandevelde, David Vandekerkhove, Rossana Khoshaba, Jo Cornelus</w:t>
                      </w:r>
                    </w:sdtContent>
                  </w:sdt>
                </w:p>
                <w:p w14:paraId="181796A9"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624583753"/>
                      <w:placeholder>
                        <w:docPart w:val="58F9BF053DD643E498FE74163A305EE2"/>
                      </w:placeholder>
                      <w:dataBinding w:prefixMappings="xmlns:ns0='http://www.net-it.be/2012/11/main'" w:xpath="/ns0:MeetingReport[1]/ns0:Meeting[1]/ns0:MeetingItems[1]/ns0:MeetingItem[16]/ns0:VotingResults[1]/ns0:VoteDivisions[1]/ns0:VoteDivision[4]/ns0:PoliticalGroup[1]" w:storeItemID="{BA27EB20-B771-4FF2-B1BB-23CAF660D396}"/>
                      <w:text/>
                    </w:sdtPr>
                    <w:sdtContent>
                      <w:r w:rsidRPr="00CA6160">
                        <w:rPr>
                          <w:rFonts w:cs="Arial"/>
                          <w:b/>
                          <w:sz w:val="22"/>
                          <w:szCs w:val="22"/>
                          <w:lang w:val="nl-BE"/>
                        </w:rPr>
                        <w:t>Open Vld</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36896643"/>
                      <w:placeholder>
                        <w:docPart w:val="58F9BF053DD643E498FE74163A305EE2"/>
                      </w:placeholder>
                      <w:dataBinding w:prefixMappings="xmlns:ns0='http://www.net-it.be/2012/11/main'" w:xpath="/ns0:MeetingReport[1]/ns0:Meeting[1]/ns0:MeetingItems[1]/ns0:MeetingItem[16]/ns0:VotingResults[1]/ns0:VoteDivisions[1]/ns0:VoteDivision[4]/ns0:VotersSummary[1]" w:storeItemID="{BA27EB20-B771-4FF2-B1BB-23CAF660D396}"/>
                      <w:text/>
                    </w:sdtPr>
                    <w:sdtContent>
                      <w:r w:rsidRPr="00CA6160">
                        <w:rPr>
                          <w:rFonts w:cs="Arial"/>
                          <w:b/>
                          <w:sz w:val="22"/>
                          <w:szCs w:val="22"/>
                          <w:lang w:val="nl-BE"/>
                        </w:rPr>
                        <w:t>Tom Deputter</w:t>
                      </w:r>
                    </w:sdtContent>
                  </w:sdt>
                </w:p>
                <w:p w14:paraId="5BFB94E7"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323274527"/>
                      <w:placeholder>
                        <w:docPart w:val="65643A97BD5A4E07A2CEF42D0199311A"/>
                      </w:placeholder>
                      <w:dataBinding w:prefixMappings="xmlns:ns0='http://www.net-it.be/2012/11/main'" w:xpath="/ns0:MeetingReport[1]/ns0:Meeting[1]/ns0:MeetingItems[1]/ns0:MeetingItem[16]/ns0:VotingResults[1]/ns0:VoteDivisions[1]/ns0:VoteDivision[5]/ns0:PoliticalGroup[1]" w:storeItemID="{BA27EB20-B771-4FF2-B1BB-23CAF660D396}"/>
                      <w:text/>
                    </w:sdtPr>
                    <w:sdtContent>
                      <w:r w:rsidRPr="00CA6160">
                        <w:rPr>
                          <w:rFonts w:cs="Arial"/>
                          <w:b/>
                          <w:sz w:val="22"/>
                          <w:szCs w:val="22"/>
                          <w:lang w:val="nl-BE"/>
                        </w:rPr>
                        <w:t>Groen</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69039907"/>
                      <w:placeholder>
                        <w:docPart w:val="65643A97BD5A4E07A2CEF42D0199311A"/>
                      </w:placeholder>
                      <w:dataBinding w:prefixMappings="xmlns:ns0='http://www.net-it.be/2012/11/main'" w:xpath="/ns0:MeetingReport[1]/ns0:Meeting[1]/ns0:MeetingItems[1]/ns0:MeetingItem[16]/ns0:VotingResults[1]/ns0:VoteDivisions[1]/ns0:VoteDivision[5]/ns0:VotersSummary[1]" w:storeItemID="{BA27EB20-B771-4FF2-B1BB-23CAF660D396}"/>
                      <w:text/>
                    </w:sdtPr>
                    <w:sdtContent>
                      <w:r w:rsidRPr="00CA6160">
                        <w:rPr>
                          <w:rFonts w:cs="Arial"/>
                          <w:b/>
                          <w:sz w:val="22"/>
                          <w:szCs w:val="22"/>
                          <w:lang w:val="nl-BE"/>
                        </w:rPr>
                        <w:t>Lech Schelfout, Youssef Elidrissi</w:t>
                      </w:r>
                    </w:sdtContent>
                  </w:sdt>
                </w:p>
              </w:sdtContent>
            </w:sdt>
            <w:p w14:paraId="5D8C5502" w14:textId="77777777" w:rsidR="00CA6EFB" w:rsidRPr="00CA6160" w:rsidRDefault="00CA6EFB" w:rsidP="00CA6EFB">
              <w:pPr>
                <w:pStyle w:val="DecisionArticleContent"/>
                <w:rPr>
                  <w:b/>
                  <w:sz w:val="22"/>
                  <w:szCs w:val="22"/>
                  <w:lang w:val="nl-NL"/>
                </w:rPr>
              </w:pPr>
              <w:r w:rsidRPr="00CA6160">
                <w:rPr>
                  <w:b/>
                  <w:sz w:val="22"/>
                  <w:szCs w:val="22"/>
                  <w:lang w:val="nl-NL"/>
                </w:rPr>
                <w:t>Artikel 1:</w:t>
              </w:r>
            </w:p>
            <w:p w14:paraId="6BA60790" w14:textId="77777777" w:rsidR="00CA6EFB" w:rsidRPr="00CA6160" w:rsidRDefault="00CA6EFB" w:rsidP="00CA6EFB">
              <w:pPr>
                <w:pStyle w:val="DecisionArticleContent"/>
                <w:rPr>
                  <w:b/>
                  <w:sz w:val="22"/>
                  <w:szCs w:val="22"/>
                  <w:lang w:val="nl-NL"/>
                </w:rPr>
              </w:pPr>
              <w:r w:rsidRPr="00CA6160">
                <w:rPr>
                  <w:b/>
                  <w:sz w:val="22"/>
                  <w:szCs w:val="22"/>
                  <w:lang w:val="nl-NL"/>
                </w:rPr>
                <w:t>HEFFINGSTERMIJN</w:t>
              </w:r>
            </w:p>
            <w:p w14:paraId="5B7D1759" w14:textId="77777777" w:rsidR="00CA6EFB" w:rsidRPr="00CA6160" w:rsidRDefault="00CA6EFB" w:rsidP="00CA6EFB">
              <w:pPr>
                <w:pStyle w:val="DecisionArticleContent"/>
                <w:rPr>
                  <w:sz w:val="22"/>
                  <w:szCs w:val="22"/>
                  <w:lang w:val="nl-NL"/>
                </w:rPr>
              </w:pPr>
              <w:r w:rsidRPr="00CA6160">
                <w:rPr>
                  <w:sz w:val="22"/>
                  <w:szCs w:val="22"/>
                  <w:lang w:val="nl-NL"/>
                </w:rPr>
                <w:t>Voor de aanslagjaren 2020 tot en met 2023 wordt er een gemeentebelasting gevestigd op motoren.</w:t>
              </w:r>
            </w:p>
            <w:p w14:paraId="68F58ADF"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2: </w:t>
              </w:r>
            </w:p>
            <w:p w14:paraId="2EDD692D" w14:textId="77777777" w:rsidR="00CA6EFB" w:rsidRPr="00CA6160" w:rsidRDefault="00CA6EFB" w:rsidP="00CA6EFB">
              <w:pPr>
                <w:pStyle w:val="DecisionArticleContent"/>
                <w:rPr>
                  <w:b/>
                  <w:sz w:val="22"/>
                  <w:szCs w:val="22"/>
                  <w:lang w:val="nl-NL"/>
                </w:rPr>
              </w:pPr>
              <w:r w:rsidRPr="00CA6160">
                <w:rPr>
                  <w:b/>
                  <w:sz w:val="22"/>
                  <w:szCs w:val="22"/>
                  <w:lang w:val="nl-NL"/>
                </w:rPr>
                <w:t>TOEPASSINGSGEBIED</w:t>
              </w:r>
            </w:p>
            <w:p w14:paraId="7F18A6DB" w14:textId="77777777" w:rsidR="00CA6EFB" w:rsidRPr="00CA6160" w:rsidRDefault="00CA6EFB" w:rsidP="006D0E44">
              <w:pPr>
                <w:pStyle w:val="DecisionArticleContent"/>
                <w:ind w:right="-143"/>
                <w:rPr>
                  <w:sz w:val="22"/>
                  <w:szCs w:val="22"/>
                  <w:lang w:val="nl-NL"/>
                </w:rPr>
              </w:pPr>
              <w:r w:rsidRPr="00CA6160">
                <w:rPr>
                  <w:sz w:val="22"/>
                  <w:szCs w:val="22"/>
                  <w:lang w:val="nl-NL"/>
                </w:rPr>
                <w:t>§1 De belasting wordt gevestigd op motoren, per eenheid en per breuk van kilowatt, ongeacht de krachtbron die deze motoren in beweging brengt, en gebruikt op het grondgebied van de Stad Ronse. De belasting slaat dienvolgens onder meer op de elektromotoren, de stoommachines, de verbrandingsmotoren, de waterturbines, enzovoort.</w:t>
              </w:r>
            </w:p>
            <w:p w14:paraId="6FC612A5" w14:textId="77777777" w:rsidR="00CA6EFB" w:rsidRPr="00CA6160" w:rsidRDefault="00CA6EFB" w:rsidP="006D0E44">
              <w:pPr>
                <w:pStyle w:val="DecisionArticleContent"/>
                <w:ind w:right="-285"/>
                <w:rPr>
                  <w:sz w:val="22"/>
                  <w:szCs w:val="22"/>
                  <w:lang w:val="nl-NL"/>
                </w:rPr>
              </w:pPr>
              <w:r w:rsidRPr="00CA6160">
                <w:rPr>
                  <w:sz w:val="22"/>
                  <w:szCs w:val="22"/>
                  <w:lang w:val="nl-NL"/>
                </w:rPr>
                <w:t>§2 De belasting is verschuldigd door elk toeristisch, nijverheids-, landbouw- of handelsbedrijf, alsook door de beoefenaars van vrije beroepen, ongeacht of het hier gaat over een éénmanszaak of een vennootschap. Ze wordt gevestigd op de motoren die de belastingplichtige voor de exploitatie van zijn inrichting of van haar bijgebouwen gebruikt.</w:t>
              </w:r>
            </w:p>
            <w:p w14:paraId="1CC64425" w14:textId="77777777" w:rsidR="00CA6EFB" w:rsidRPr="00CA6160" w:rsidRDefault="00CA6EFB" w:rsidP="006D0E44">
              <w:pPr>
                <w:pStyle w:val="DecisionArticleContent"/>
                <w:ind w:right="-427"/>
                <w:rPr>
                  <w:sz w:val="22"/>
                  <w:szCs w:val="22"/>
                  <w:lang w:val="nl-NL"/>
                </w:rPr>
              </w:pPr>
              <w:r w:rsidRPr="00CA6160">
                <w:rPr>
                  <w:sz w:val="22"/>
                  <w:szCs w:val="22"/>
                  <w:lang w:val="nl-NL"/>
                </w:rPr>
                <w:t>Dienen als bijgebouw van een inrichting beschouwd te worden, iedere instelling of onderneming, iedere werf van om het even welke aard, die gedurende een ononderbroken tijdvak van minstens drie maanden op het grondgebied van de gemeente gevestigd is.</w:t>
              </w:r>
            </w:p>
            <w:p w14:paraId="7D31112F" w14:textId="77777777" w:rsidR="00CA6EFB" w:rsidRPr="00CA6160" w:rsidRDefault="00CA6EFB" w:rsidP="00CA6EFB">
              <w:pPr>
                <w:pStyle w:val="DecisionArticleContent"/>
                <w:rPr>
                  <w:sz w:val="22"/>
                  <w:szCs w:val="22"/>
                  <w:lang w:val="nl-NL"/>
                </w:rPr>
              </w:pPr>
              <w:r w:rsidRPr="00CA6160">
                <w:rPr>
                  <w:sz w:val="22"/>
                  <w:szCs w:val="22"/>
                  <w:lang w:val="nl-NL"/>
                </w:rPr>
                <w:t>§3 Voor de motoren, gebruikt voor een zoals in het vorig lid bedoeld en op het grondgebied van een andere gemeente overgebracht bijgebouw, is geen gemeentebelasting verschuldigd voor het tijdvak van het gebruik in de andere gemeente.</w:t>
              </w:r>
            </w:p>
            <w:p w14:paraId="5E6D3ECB" w14:textId="77777777" w:rsidR="00CA6EFB" w:rsidRPr="00CA6160" w:rsidRDefault="00CA6EFB" w:rsidP="001E1C91">
              <w:pPr>
                <w:pStyle w:val="DecisionArticleContent"/>
                <w:ind w:right="-285"/>
                <w:rPr>
                  <w:sz w:val="22"/>
                  <w:szCs w:val="22"/>
                  <w:lang w:val="nl-NL"/>
                </w:rPr>
              </w:pPr>
              <w:r w:rsidRPr="00CA6160">
                <w:rPr>
                  <w:sz w:val="22"/>
                  <w:szCs w:val="22"/>
                  <w:lang w:val="nl-NL"/>
                </w:rPr>
                <w:t>§4 Wanneer, hetzij een inrichting, hetzij een zoals hierboven bedoeld bijgebouw, geregeld en duurzaam een verplaatsbare motor gebruikt voor de verbinding met één of meer bijgebouwen, of met een verkeersweg, is daarvoor de belasting enkel verschuldigd, indien hetzij de inrichting zelf, hetzij het voornaamste bijgebouw in de gemeente gevestigd is.</w:t>
              </w:r>
            </w:p>
            <w:p w14:paraId="200EE25E" w14:textId="77777777" w:rsidR="00CA6EFB" w:rsidRPr="00CA6160" w:rsidRDefault="00CA6EFB" w:rsidP="00CA6EFB">
              <w:pPr>
                <w:pStyle w:val="DecisionArticleContent"/>
                <w:rPr>
                  <w:sz w:val="22"/>
                  <w:szCs w:val="22"/>
                  <w:lang w:val="nl-NL"/>
                </w:rPr>
              </w:pPr>
              <w:r w:rsidRPr="00CA6160">
                <w:rPr>
                  <w:sz w:val="22"/>
                  <w:szCs w:val="22"/>
                  <w:lang w:val="nl-NL"/>
                </w:rPr>
                <w:t xml:space="preserve">§5 Belastbaar kwartiervermogen: </w:t>
              </w:r>
            </w:p>
            <w:p w14:paraId="760EE3D9" w14:textId="77777777" w:rsidR="00CA6EFB" w:rsidRPr="00CA6160" w:rsidRDefault="00CA6EFB" w:rsidP="001E1C91">
              <w:pPr>
                <w:pStyle w:val="DecisionArticleContent"/>
                <w:ind w:left="709" w:right="-143" w:hanging="425"/>
                <w:rPr>
                  <w:sz w:val="22"/>
                  <w:szCs w:val="22"/>
                  <w:lang w:val="nl-NL"/>
                </w:rPr>
              </w:pPr>
              <w:r w:rsidRPr="00CA6160">
                <w:rPr>
                  <w:sz w:val="22"/>
                  <w:szCs w:val="22"/>
                  <w:lang w:val="nl-NL"/>
                </w:rPr>
                <w:t xml:space="preserve">A. </w:t>
              </w:r>
              <w:r w:rsidRPr="00CA6160">
                <w:rPr>
                  <w:sz w:val="22"/>
                  <w:szCs w:val="22"/>
                  <w:lang w:val="nl-NL"/>
                </w:rPr>
                <w:tab/>
                <w:t>Wanneer de installaties van een nijverheidsbedrijf voorzien zijn van meetapparaten voor het maximum kwartiervermogen, waarvan de opnemingen maandelijks door de leverancier van elektrische energie worden gedaan met het oog op het factureren ervan, kan op verzoek van de exploitant, het bedrag van de belasting vastgesteld worden op basis van een belastbaar vermogen, gelijk aan het rekenkundig gemiddelde der twaalf maandelijkse maximum kwartiervermogens van het jaar voorafgaand aan het aanslagjaar.</w:t>
              </w:r>
            </w:p>
            <w:p w14:paraId="3447E269" w14:textId="77777777" w:rsidR="00CA6EFB" w:rsidRPr="00CA6160" w:rsidRDefault="00CA6EFB" w:rsidP="001E1C91">
              <w:pPr>
                <w:pStyle w:val="DecisionArticleContent"/>
                <w:ind w:left="709" w:right="-427" w:hanging="425"/>
                <w:rPr>
                  <w:sz w:val="22"/>
                  <w:szCs w:val="22"/>
                  <w:lang w:val="nl-NL"/>
                </w:rPr>
              </w:pPr>
              <w:r w:rsidRPr="00CA6160">
                <w:rPr>
                  <w:sz w:val="22"/>
                  <w:szCs w:val="22"/>
                  <w:lang w:val="nl-NL"/>
                </w:rPr>
                <w:t xml:space="preserve">B. </w:t>
              </w:r>
              <w:r w:rsidRPr="00CA6160">
                <w:rPr>
                  <w:sz w:val="22"/>
                  <w:szCs w:val="22"/>
                  <w:lang w:val="nl-NL"/>
                </w:rPr>
                <w:tab/>
                <w:t>Om het voordeel van de bepalingen van dit artikel te genieten, moet de exploitant, voor 31 maart van het aanslagjaar een schriftelijke aanvraag bij het gemeentebestuur indienen met opgave van de maandelijkse waarden van het maximum kwartiervermogen, welke in zijn installaties werden opgenomen.</w:t>
              </w:r>
            </w:p>
            <w:p w14:paraId="44C5A33F" w14:textId="77777777" w:rsidR="00CA6EFB" w:rsidRPr="00CA6160" w:rsidRDefault="00CA6EFB" w:rsidP="001E1C91">
              <w:pPr>
                <w:pStyle w:val="DecisionArticleContent"/>
                <w:ind w:left="709" w:right="-143" w:hanging="425"/>
                <w:rPr>
                  <w:sz w:val="22"/>
                  <w:szCs w:val="22"/>
                  <w:lang w:val="nl-NL"/>
                </w:rPr>
              </w:pPr>
              <w:r w:rsidRPr="00CA6160">
                <w:rPr>
                  <w:sz w:val="22"/>
                  <w:szCs w:val="22"/>
                  <w:lang w:val="nl-NL"/>
                </w:rPr>
                <w:t>C.</w:t>
              </w:r>
              <w:r w:rsidRPr="00CA6160">
                <w:rPr>
                  <w:sz w:val="22"/>
                  <w:szCs w:val="22"/>
                  <w:lang w:val="nl-NL"/>
                </w:rPr>
                <w:tab/>
                <w:t>De exploitant die deze wijze van aangifte, controle en aanslag kiest, verbindt zich door zijn keuze voor een tijdvak van vier jaar.</w:t>
              </w:r>
            </w:p>
            <w:p w14:paraId="6D147E34" w14:textId="77777777" w:rsidR="00CA6EFB" w:rsidRPr="00CA6160" w:rsidRDefault="00CA6EFB" w:rsidP="00CA6EFB">
              <w:pPr>
                <w:pStyle w:val="DecisionArticleContent"/>
                <w:rPr>
                  <w:b/>
                  <w:sz w:val="22"/>
                  <w:szCs w:val="22"/>
                  <w:lang w:val="nl-NL"/>
                </w:rPr>
              </w:pPr>
              <w:r w:rsidRPr="00CA6160">
                <w:rPr>
                  <w:b/>
                  <w:sz w:val="22"/>
                  <w:szCs w:val="22"/>
                  <w:lang w:val="nl-NL"/>
                </w:rPr>
                <w:t>Artikel 3:</w:t>
              </w:r>
            </w:p>
            <w:p w14:paraId="463A7452" w14:textId="77777777" w:rsidR="00CA6EFB" w:rsidRPr="00CA6160" w:rsidRDefault="00CA6EFB" w:rsidP="00CA6EFB">
              <w:pPr>
                <w:pStyle w:val="DecisionArticleContent"/>
                <w:rPr>
                  <w:b/>
                  <w:sz w:val="22"/>
                  <w:szCs w:val="22"/>
                  <w:lang w:val="nl-NL"/>
                </w:rPr>
              </w:pPr>
              <w:r w:rsidRPr="00CA6160">
                <w:rPr>
                  <w:b/>
                  <w:sz w:val="22"/>
                  <w:szCs w:val="22"/>
                  <w:lang w:val="nl-NL"/>
                </w:rPr>
                <w:t>GRONDSLAG</w:t>
              </w:r>
            </w:p>
            <w:p w14:paraId="4B8D4920" w14:textId="77777777" w:rsidR="00CA6EFB" w:rsidRPr="00CA6160" w:rsidRDefault="00CA6EFB" w:rsidP="001E1C91">
              <w:pPr>
                <w:pStyle w:val="DecisionArticleContent"/>
                <w:ind w:right="-285"/>
                <w:rPr>
                  <w:sz w:val="22"/>
                  <w:szCs w:val="22"/>
                  <w:lang w:val="nl-NL"/>
                </w:rPr>
              </w:pPr>
              <w:r w:rsidRPr="00CA6160">
                <w:rPr>
                  <w:sz w:val="22"/>
                  <w:szCs w:val="22"/>
                  <w:lang w:val="nl-NL"/>
                </w:rPr>
                <w:t>§1 De kracht van hydraulische motoren wordt berekend door omzetting van de kracht uitgedrukt in PK, naar kW.</w:t>
              </w:r>
            </w:p>
            <w:p w14:paraId="063B3A94" w14:textId="77777777" w:rsidR="00CA6EFB" w:rsidRPr="00CA6160" w:rsidRDefault="00CA6EFB" w:rsidP="00CA6EFB">
              <w:pPr>
                <w:pStyle w:val="DecisionArticleContent"/>
                <w:rPr>
                  <w:sz w:val="22"/>
                  <w:szCs w:val="22"/>
                  <w:lang w:val="nl-NL"/>
                </w:rPr>
              </w:pPr>
              <w:r w:rsidRPr="00CA6160">
                <w:rPr>
                  <w:sz w:val="22"/>
                  <w:szCs w:val="22"/>
                  <w:lang w:val="nl-NL"/>
                </w:rPr>
                <w:t xml:space="preserve">§2 De belasting wordt gevestigd op grond van de belastbare motorenkracht tijdens het jaar voorafgaand aan het aanslagjaar. Ze wordt berekend per maand en elk gedeelte ervan wordt voor een volledige maand geteld. </w:t>
              </w:r>
            </w:p>
            <w:p w14:paraId="2942ED19" w14:textId="77777777" w:rsidR="00CA6EFB" w:rsidRPr="00CA6160" w:rsidRDefault="00CA6EFB" w:rsidP="001E1C91">
              <w:pPr>
                <w:pStyle w:val="DecisionArticleContent"/>
                <w:ind w:right="-285"/>
                <w:rPr>
                  <w:sz w:val="22"/>
                  <w:szCs w:val="22"/>
                  <w:lang w:val="nl-NL"/>
                </w:rPr>
              </w:pPr>
              <w:r w:rsidRPr="00CA6160">
                <w:rPr>
                  <w:sz w:val="22"/>
                  <w:szCs w:val="22"/>
                  <w:lang w:val="nl-NL"/>
                </w:rPr>
                <w:t>§3 Een motor die voor de eerste maal in werking wordt gesteld, is belastbaar vanaf de volgende maand. Dit geldt nochtans niet wanneer werd geopteerd voor de in Artikel 2 §5 voorziene regeling.</w:t>
              </w:r>
            </w:p>
            <w:p w14:paraId="078EADCE" w14:textId="77777777" w:rsidR="00CA6EFB" w:rsidRPr="00CA6160" w:rsidRDefault="00CA6EFB" w:rsidP="001E1C91">
              <w:pPr>
                <w:pStyle w:val="DecisionArticleContent"/>
                <w:ind w:right="-427"/>
                <w:rPr>
                  <w:sz w:val="22"/>
                  <w:szCs w:val="22"/>
                  <w:lang w:val="nl-NL"/>
                </w:rPr>
              </w:pPr>
              <w:r w:rsidRPr="00CA6160">
                <w:rPr>
                  <w:sz w:val="22"/>
                  <w:szCs w:val="22"/>
                  <w:lang w:val="nl-NL"/>
                </w:rPr>
                <w:lastRenderedPageBreak/>
                <w:t>§4 Bij staking van de bedrijfsactiviteiten op het grondgebied van de gemeente in de loop van het belastingjaar om welke reden ook, wordt een aanslag gevestigd, berekend op basis van de motoren tijdens vorenbedoeld jaargedeelte of jaar gebruikt en verbonden aan het jaar waarin de staking van de bedrijfsactiviteiten plaats heeft.</w:t>
              </w:r>
            </w:p>
            <w:p w14:paraId="07AE6386" w14:textId="77777777" w:rsidR="00CA6EFB" w:rsidRPr="00CA6160" w:rsidRDefault="00CA6EFB" w:rsidP="001E1C91">
              <w:pPr>
                <w:pStyle w:val="DecisionArticleContent"/>
                <w:ind w:right="-143"/>
                <w:rPr>
                  <w:sz w:val="22"/>
                  <w:szCs w:val="22"/>
                  <w:lang w:val="nl-NL"/>
                </w:rPr>
              </w:pPr>
              <w:r w:rsidRPr="00CA6160">
                <w:rPr>
                  <w:sz w:val="22"/>
                  <w:szCs w:val="22"/>
                  <w:lang w:val="nl-NL"/>
                </w:rPr>
                <w:t>Voor de bedrijven aangeslagen op basis van het maximum kwartiervermogen   (Artikel 2 §5) zal de eventueel bijkomende aanslag gevestigd worden op basis van het gemiddeld kwartiervermogen tijdens het jaargedeelte of jaar dat er nog bedrijfsactiviteiten waren. De aan te geven waarden zijn deze vermeld op de facturen voor levering van elektrische energie.</w:t>
              </w:r>
            </w:p>
            <w:p w14:paraId="482CBB2F" w14:textId="77777777" w:rsidR="00CA6EFB" w:rsidRPr="00CA6160" w:rsidRDefault="00CA6EFB" w:rsidP="00CA6EFB">
              <w:pPr>
                <w:pStyle w:val="DecisionArticleContent"/>
                <w:rPr>
                  <w:sz w:val="22"/>
                  <w:szCs w:val="22"/>
                  <w:lang w:val="nl-NL"/>
                </w:rPr>
              </w:pPr>
              <w:r w:rsidRPr="00CA6160">
                <w:rPr>
                  <w:sz w:val="22"/>
                  <w:szCs w:val="22"/>
                  <w:lang w:val="nl-NL"/>
                </w:rPr>
                <w:t>De belastingplichtigen die onder de toepassing van deze bepaling vallen, zijn verplicht, uiterlijk acht dagen na de staking van de bedrijfsactiviteiten, hiervan aangifte te doen bij het gemeentebestuur.</w:t>
              </w:r>
            </w:p>
            <w:p w14:paraId="7715DA0E" w14:textId="77777777" w:rsidR="00CA6EFB" w:rsidRPr="00CA6160" w:rsidRDefault="00CA6EFB" w:rsidP="00CA6EFB">
              <w:pPr>
                <w:pStyle w:val="DecisionArticleContent"/>
                <w:rPr>
                  <w:b/>
                  <w:sz w:val="22"/>
                  <w:szCs w:val="22"/>
                  <w:lang w:val="nl-NL"/>
                </w:rPr>
              </w:pPr>
              <w:r w:rsidRPr="00CA6160">
                <w:rPr>
                  <w:b/>
                  <w:sz w:val="22"/>
                  <w:szCs w:val="22"/>
                  <w:lang w:val="nl-NL"/>
                </w:rPr>
                <w:t>Artikel 4:</w:t>
              </w:r>
            </w:p>
            <w:p w14:paraId="1C5B3F14" w14:textId="77777777" w:rsidR="00CA6EFB" w:rsidRPr="00CA6160" w:rsidRDefault="00CA6EFB" w:rsidP="00CA6EFB">
              <w:pPr>
                <w:pStyle w:val="DecisionArticleContent"/>
                <w:rPr>
                  <w:b/>
                  <w:sz w:val="22"/>
                  <w:szCs w:val="22"/>
                  <w:lang w:val="nl-NL"/>
                </w:rPr>
              </w:pPr>
              <w:r w:rsidRPr="00CA6160">
                <w:rPr>
                  <w:b/>
                  <w:sz w:val="22"/>
                  <w:szCs w:val="22"/>
                  <w:lang w:val="nl-NL"/>
                </w:rPr>
                <w:t>TARIEVEN</w:t>
              </w:r>
            </w:p>
            <w:p w14:paraId="738F9CA2" w14:textId="77777777" w:rsidR="00CA6EFB" w:rsidRPr="00CA6160" w:rsidRDefault="00CA6EFB" w:rsidP="00CA6EFB">
              <w:pPr>
                <w:pStyle w:val="DecisionArticleContent"/>
                <w:rPr>
                  <w:sz w:val="22"/>
                  <w:szCs w:val="22"/>
                  <w:lang w:val="nl-NL"/>
                </w:rPr>
              </w:pPr>
              <w:r w:rsidRPr="00CA6160">
                <w:rPr>
                  <w:sz w:val="22"/>
                  <w:szCs w:val="22"/>
                  <w:lang w:val="nl-NL"/>
                </w:rPr>
                <w:t>Voor 2020 bedraagt de belasting € 10,00 per eenheid en per breuk van kilowatt. Ze wordt de komende 4 jaar jaarlijks per schijf van € 2,50 afgebouwd :</w:t>
              </w:r>
            </w:p>
            <w:p w14:paraId="6778DFCC" w14:textId="77777777" w:rsidR="00CA6EFB" w:rsidRPr="00CA6160" w:rsidRDefault="00CA6EFB" w:rsidP="00CA6EFB">
              <w:pPr>
                <w:pStyle w:val="DecisionArticleContent"/>
                <w:rPr>
                  <w:sz w:val="22"/>
                  <w:szCs w:val="22"/>
                  <w:lang w:val="nl-NL"/>
                </w:rPr>
              </w:pPr>
              <w:r w:rsidRPr="00CA6160">
                <w:rPr>
                  <w:sz w:val="22"/>
                  <w:szCs w:val="22"/>
                  <w:lang w:val="nl-NL"/>
                </w:rPr>
                <w:t>- voor 2021 bedraagt de belasting € 7,50 per eenheid en per breuk van kilowatt</w:t>
              </w:r>
            </w:p>
            <w:p w14:paraId="232E7325" w14:textId="77777777" w:rsidR="00CA6EFB" w:rsidRPr="00CA6160" w:rsidRDefault="00CA6EFB" w:rsidP="00CA6EFB">
              <w:pPr>
                <w:pStyle w:val="DecisionArticleContent"/>
                <w:rPr>
                  <w:sz w:val="22"/>
                  <w:szCs w:val="22"/>
                  <w:lang w:val="nl-NL"/>
                </w:rPr>
              </w:pPr>
              <w:r w:rsidRPr="00CA6160">
                <w:rPr>
                  <w:sz w:val="22"/>
                  <w:szCs w:val="22"/>
                  <w:lang w:val="nl-NL"/>
                </w:rPr>
                <w:t>- voor 2022 bedraagt de belasting € 5,00 per eenheid en per breuk van kilowatt</w:t>
              </w:r>
            </w:p>
            <w:p w14:paraId="48042AB5" w14:textId="77777777" w:rsidR="00CA6EFB" w:rsidRPr="00CA6160" w:rsidRDefault="00CA6EFB" w:rsidP="00CA6EFB">
              <w:pPr>
                <w:pStyle w:val="DecisionArticleContent"/>
                <w:rPr>
                  <w:sz w:val="22"/>
                  <w:szCs w:val="22"/>
                  <w:lang w:val="nl-NL"/>
                </w:rPr>
              </w:pPr>
              <w:r w:rsidRPr="00CA6160">
                <w:rPr>
                  <w:sz w:val="22"/>
                  <w:szCs w:val="22"/>
                  <w:lang w:val="nl-NL"/>
                </w:rPr>
                <w:t>- voor 2023 bedraagt de belasting € 2,50 per eenheid en per breuk van kilowatt</w:t>
              </w:r>
            </w:p>
            <w:p w14:paraId="62E73A8B" w14:textId="77777777" w:rsidR="00CA6EFB" w:rsidRPr="00CA6160" w:rsidRDefault="00CA6EFB" w:rsidP="00CA6EFB">
              <w:pPr>
                <w:pStyle w:val="DecisionArticleContent"/>
                <w:rPr>
                  <w:sz w:val="22"/>
                  <w:szCs w:val="22"/>
                  <w:lang w:val="nl-NL"/>
                </w:rPr>
              </w:pPr>
              <w:r w:rsidRPr="00CA6160">
                <w:rPr>
                  <w:sz w:val="22"/>
                  <w:szCs w:val="22"/>
                  <w:lang w:val="nl-NL"/>
                </w:rPr>
                <w:t>- vanaf 2024 wordt er geen belasting meer geheven op motoren.</w:t>
              </w:r>
            </w:p>
            <w:p w14:paraId="5BBDC9B3" w14:textId="77777777" w:rsidR="00CA6EFB" w:rsidRPr="00CA6160" w:rsidRDefault="00CA6EFB" w:rsidP="00CA6EFB">
              <w:pPr>
                <w:pStyle w:val="DecisionArticleContent"/>
                <w:rPr>
                  <w:sz w:val="22"/>
                  <w:szCs w:val="22"/>
                  <w:lang w:val="nl-NL"/>
                </w:rPr>
              </w:pPr>
              <w:r w:rsidRPr="00CA6160">
                <w:rPr>
                  <w:sz w:val="22"/>
                  <w:szCs w:val="22"/>
                  <w:lang w:val="nl-NL"/>
                </w:rPr>
                <w:t>Iedere breuk van kilowatt wordt afgerond naar een hogere eenheid.</w:t>
              </w:r>
            </w:p>
            <w:p w14:paraId="1AEFC4C0" w14:textId="77777777" w:rsidR="00CA6EFB" w:rsidRPr="00CA6160" w:rsidRDefault="00CA6EFB" w:rsidP="00CA6EFB">
              <w:pPr>
                <w:pStyle w:val="DecisionArticleContent"/>
                <w:rPr>
                  <w:b/>
                  <w:sz w:val="22"/>
                  <w:szCs w:val="22"/>
                  <w:lang w:val="nl-NL"/>
                </w:rPr>
              </w:pPr>
              <w:r w:rsidRPr="00CA6160">
                <w:rPr>
                  <w:b/>
                  <w:sz w:val="22"/>
                  <w:szCs w:val="22"/>
                  <w:lang w:val="nl-NL"/>
                </w:rPr>
                <w:t>Artikel 5:</w:t>
              </w:r>
            </w:p>
            <w:p w14:paraId="7B5BC2BA" w14:textId="77777777" w:rsidR="00CA6EFB" w:rsidRPr="00CA6160" w:rsidRDefault="00CA6EFB" w:rsidP="00CA6EFB">
              <w:pPr>
                <w:pStyle w:val="DecisionArticleContent"/>
                <w:rPr>
                  <w:b/>
                  <w:sz w:val="22"/>
                  <w:szCs w:val="22"/>
                  <w:lang w:val="nl-NL"/>
                </w:rPr>
              </w:pPr>
              <w:r w:rsidRPr="00CA6160">
                <w:rPr>
                  <w:b/>
                  <w:sz w:val="22"/>
                  <w:szCs w:val="22"/>
                  <w:lang w:val="nl-NL"/>
                </w:rPr>
                <w:t>AANGIFTEPLICHT</w:t>
              </w:r>
            </w:p>
            <w:p w14:paraId="0A4A56A1" w14:textId="77777777" w:rsidR="00CA6EFB" w:rsidRPr="00CA6160" w:rsidRDefault="00CA6EFB" w:rsidP="00CA6EFB">
              <w:pPr>
                <w:pStyle w:val="DecisionArticleContent"/>
                <w:rPr>
                  <w:sz w:val="22"/>
                  <w:szCs w:val="22"/>
                  <w:lang w:val="nl-NL"/>
                </w:rPr>
              </w:pPr>
              <w:r w:rsidRPr="00CA6160">
                <w:rPr>
                  <w:sz w:val="22"/>
                  <w:szCs w:val="22"/>
                  <w:lang w:val="nl-NL"/>
                </w:rPr>
                <w:t>§1 De belasting is verschuldigd door diegene die de motoren aanwendt overeenkomstig artikel 2 §2.</w:t>
              </w:r>
            </w:p>
            <w:p w14:paraId="60EA181B" w14:textId="77777777" w:rsidR="00CA6EFB" w:rsidRPr="00CA6160" w:rsidRDefault="00CA6EFB" w:rsidP="00CA6EFB">
              <w:pPr>
                <w:pStyle w:val="DecisionArticleContent"/>
                <w:rPr>
                  <w:sz w:val="22"/>
                  <w:szCs w:val="22"/>
                  <w:lang w:val="nl-NL"/>
                </w:rPr>
              </w:pPr>
              <w:r w:rsidRPr="00CA6160">
                <w:rPr>
                  <w:sz w:val="22"/>
                  <w:szCs w:val="22"/>
                  <w:lang w:val="nl-NL"/>
                </w:rPr>
                <w:t>§2 Iedere belastingplichtige, houder van in of buiten werking zijnde motoren, waarvan hij al dan niet eigenaar is, dient aangifte te doen uiterlijk tegen 30 juni van het aanslagjaar door middel van het aangifteformulier “belasting op motoren” dat hem door het gemeentebestuur ten huize zal besteld worden.</w:t>
              </w:r>
            </w:p>
            <w:p w14:paraId="0FABB7CD" w14:textId="77777777" w:rsidR="00CA6EFB" w:rsidRPr="00CA6160" w:rsidRDefault="00CA6EFB" w:rsidP="001E1C91">
              <w:pPr>
                <w:pStyle w:val="DecisionArticleContent"/>
                <w:ind w:right="-285"/>
                <w:rPr>
                  <w:sz w:val="22"/>
                  <w:szCs w:val="22"/>
                  <w:lang w:val="nl-NL"/>
                </w:rPr>
              </w:pPr>
              <w:r w:rsidRPr="00CA6160">
                <w:rPr>
                  <w:sz w:val="22"/>
                  <w:szCs w:val="22"/>
                  <w:lang w:val="nl-NL"/>
                </w:rPr>
                <w:t>§3 De belastingplichtige die het formulier niet zou ontvangen hebben, dient de voor deze aangifte noodzakelijke gegevens spontaan ter beschikking te stellen uiterlijk tegen 31 augustus van het aanslagjaar. Volgende gegevens dienen minstens te worden opgegeven:</w:t>
              </w:r>
            </w:p>
            <w:p w14:paraId="49B6EDD7" w14:textId="77777777" w:rsidR="00CA6EFB" w:rsidRPr="00CA6160" w:rsidRDefault="00CA6EFB" w:rsidP="00CA6EFB">
              <w:pPr>
                <w:pStyle w:val="DecisionArticleContent"/>
                <w:rPr>
                  <w:sz w:val="22"/>
                  <w:szCs w:val="22"/>
                  <w:lang w:val="nl-NL"/>
                </w:rPr>
              </w:pPr>
              <w:r w:rsidRPr="00CA6160">
                <w:rPr>
                  <w:sz w:val="22"/>
                  <w:szCs w:val="22"/>
                  <w:lang w:val="nl-NL"/>
                </w:rPr>
                <w:t>- Naam en adres van de maatschappelijke zetel</w:t>
              </w:r>
            </w:p>
            <w:p w14:paraId="09CF3E0E" w14:textId="77777777" w:rsidR="00CA6EFB" w:rsidRPr="00CA6160" w:rsidRDefault="00CA6EFB" w:rsidP="00CA6EFB">
              <w:pPr>
                <w:pStyle w:val="DecisionArticleContent"/>
                <w:rPr>
                  <w:sz w:val="22"/>
                  <w:szCs w:val="22"/>
                  <w:lang w:val="nl-NL"/>
                </w:rPr>
              </w:pPr>
              <w:r w:rsidRPr="00CA6160">
                <w:rPr>
                  <w:sz w:val="22"/>
                  <w:szCs w:val="22"/>
                  <w:lang w:val="nl-NL"/>
                </w:rPr>
                <w:t>- Adres van uitbating te Ronse</w:t>
              </w:r>
            </w:p>
            <w:p w14:paraId="6E8C569B" w14:textId="77777777" w:rsidR="00CA6EFB" w:rsidRPr="00CA6160" w:rsidRDefault="00CA6EFB" w:rsidP="00CA6EFB">
              <w:pPr>
                <w:pStyle w:val="DecisionArticleContent"/>
                <w:rPr>
                  <w:sz w:val="22"/>
                  <w:szCs w:val="22"/>
                  <w:lang w:val="nl-NL"/>
                </w:rPr>
              </w:pPr>
              <w:r w:rsidRPr="00CA6160">
                <w:rPr>
                  <w:sz w:val="22"/>
                  <w:szCs w:val="22"/>
                  <w:lang w:val="nl-NL"/>
                </w:rPr>
                <w:t>- Aard van het bedrijf</w:t>
              </w:r>
            </w:p>
            <w:p w14:paraId="18E36901" w14:textId="77777777" w:rsidR="00CA6EFB" w:rsidRPr="00CA6160" w:rsidRDefault="00CA6EFB" w:rsidP="00CA6EFB">
              <w:pPr>
                <w:pStyle w:val="DecisionArticleContent"/>
                <w:rPr>
                  <w:sz w:val="22"/>
                  <w:szCs w:val="22"/>
                  <w:lang w:val="nl-NL"/>
                </w:rPr>
              </w:pPr>
              <w:r w:rsidRPr="00CA6160">
                <w:rPr>
                  <w:sz w:val="22"/>
                  <w:szCs w:val="22"/>
                  <w:lang w:val="nl-NL"/>
                </w:rPr>
                <w:t>- Contactgegevens</w:t>
              </w:r>
            </w:p>
            <w:p w14:paraId="67400608" w14:textId="77777777" w:rsidR="00CA6EFB" w:rsidRPr="00CA6160" w:rsidRDefault="00CA6EFB" w:rsidP="00CA6EFB">
              <w:pPr>
                <w:pStyle w:val="DecisionArticleContent"/>
                <w:rPr>
                  <w:sz w:val="22"/>
                  <w:szCs w:val="22"/>
                  <w:lang w:val="nl-NL"/>
                </w:rPr>
              </w:pPr>
              <w:r w:rsidRPr="00CA6160">
                <w:rPr>
                  <w:sz w:val="22"/>
                  <w:szCs w:val="22"/>
                  <w:lang w:val="nl-NL"/>
                </w:rPr>
                <w:t>- BTW nummer</w:t>
              </w:r>
            </w:p>
            <w:p w14:paraId="1E34435D" w14:textId="1D4366E6" w:rsidR="00CA6EFB" w:rsidRPr="00CA6160" w:rsidRDefault="00CA6EFB" w:rsidP="001E1C91">
              <w:pPr>
                <w:pStyle w:val="DecisionArticleContent"/>
                <w:rPr>
                  <w:sz w:val="22"/>
                  <w:szCs w:val="22"/>
                  <w:lang w:val="nl-NL"/>
                </w:rPr>
              </w:pPr>
              <w:r w:rsidRPr="00CA6160">
                <w:rPr>
                  <w:sz w:val="22"/>
                  <w:szCs w:val="22"/>
                  <w:lang w:val="nl-NL"/>
                </w:rPr>
                <w:t xml:space="preserve">- Voor bedrijven die de berekening op basis van het maximum kwartiervermogen aanvragen, </w:t>
              </w:r>
              <w:r w:rsidR="001E1C91" w:rsidRPr="00CA6160">
                <w:rPr>
                  <w:sz w:val="22"/>
                  <w:szCs w:val="22"/>
                  <w:lang w:val="nl-NL"/>
                </w:rPr>
                <w:t xml:space="preserve">  </w:t>
              </w:r>
              <w:r w:rsidR="001E1C91" w:rsidRPr="00CA6160">
                <w:rPr>
                  <w:sz w:val="22"/>
                  <w:szCs w:val="22"/>
                  <w:lang w:val="nl-NL"/>
                </w:rPr>
                <w:br/>
                <w:t xml:space="preserve">  </w:t>
              </w:r>
              <w:r w:rsidRPr="00CA6160">
                <w:rPr>
                  <w:sz w:val="22"/>
                  <w:szCs w:val="22"/>
                  <w:lang w:val="nl-NL"/>
                </w:rPr>
                <w:t>het maximum kwartiervermogen tijdens het voorafgaande jaar</w:t>
              </w:r>
            </w:p>
            <w:p w14:paraId="5609142F" w14:textId="2834F52F" w:rsidR="00CA6EFB" w:rsidRPr="00CA6160" w:rsidRDefault="00CA6EFB" w:rsidP="001E1C91">
              <w:pPr>
                <w:pStyle w:val="DecisionArticleContent"/>
                <w:rPr>
                  <w:sz w:val="22"/>
                  <w:szCs w:val="22"/>
                  <w:lang w:val="nl-NL"/>
                </w:rPr>
              </w:pPr>
              <w:r w:rsidRPr="00CA6160">
                <w:rPr>
                  <w:sz w:val="22"/>
                  <w:szCs w:val="22"/>
                  <w:lang w:val="nl-NL"/>
                </w:rPr>
                <w:t xml:space="preserve">- Een overzicht van het totaal aantal belastbare motoren inclusief de totale kracht in KW op 1 </w:t>
              </w:r>
              <w:r w:rsidR="001E1C91" w:rsidRPr="00CA6160">
                <w:rPr>
                  <w:sz w:val="22"/>
                  <w:szCs w:val="22"/>
                  <w:lang w:val="nl-NL"/>
                </w:rPr>
                <w:br/>
                <w:t xml:space="preserve">  </w:t>
              </w:r>
              <w:r w:rsidRPr="00CA6160">
                <w:rPr>
                  <w:sz w:val="22"/>
                  <w:szCs w:val="22"/>
                  <w:lang w:val="nl-NL"/>
                </w:rPr>
                <w:t>januari van het voorafgaande jaar en van de wijzigingen tijdens dat jaar</w:t>
              </w:r>
            </w:p>
            <w:p w14:paraId="35584144" w14:textId="362A7911" w:rsidR="00CA6EFB" w:rsidRPr="00CA6160" w:rsidRDefault="00CA6EFB" w:rsidP="001E1C91">
              <w:pPr>
                <w:pStyle w:val="DecisionArticleContent"/>
                <w:rPr>
                  <w:sz w:val="22"/>
                  <w:szCs w:val="22"/>
                  <w:lang w:val="nl-NL"/>
                </w:rPr>
              </w:pPr>
              <w:r w:rsidRPr="00CA6160">
                <w:rPr>
                  <w:sz w:val="22"/>
                  <w:szCs w:val="22"/>
                  <w:lang w:val="nl-NL"/>
                </w:rPr>
                <w:t xml:space="preserve">- Een overzicht van het totaal aantal niet-belastbare motoren volgens Artikel 6 inclusief de </w:t>
              </w:r>
              <w:r w:rsidR="001E1C91" w:rsidRPr="00CA6160">
                <w:rPr>
                  <w:sz w:val="22"/>
                  <w:szCs w:val="22"/>
                  <w:lang w:val="nl-NL"/>
                </w:rPr>
                <w:br/>
                <w:t xml:space="preserve">  </w:t>
              </w:r>
              <w:r w:rsidRPr="00CA6160">
                <w:rPr>
                  <w:sz w:val="22"/>
                  <w:szCs w:val="22"/>
                  <w:lang w:val="nl-NL"/>
                </w:rPr>
                <w:t xml:space="preserve">totale kracht in KW op 1 januari van het voorafgaande jaar en van de wijzigingen tijdens dat </w:t>
              </w:r>
              <w:r w:rsidR="001E1C91" w:rsidRPr="00CA6160">
                <w:rPr>
                  <w:sz w:val="22"/>
                  <w:szCs w:val="22"/>
                  <w:lang w:val="nl-NL"/>
                </w:rPr>
                <w:br/>
                <w:t xml:space="preserve">  </w:t>
              </w:r>
              <w:r w:rsidRPr="00CA6160">
                <w:rPr>
                  <w:sz w:val="22"/>
                  <w:szCs w:val="22"/>
                  <w:lang w:val="nl-NL"/>
                </w:rPr>
                <w:t>jaar.</w:t>
              </w:r>
            </w:p>
            <w:p w14:paraId="15CCA0A7"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6: </w:t>
              </w:r>
            </w:p>
            <w:p w14:paraId="663BDD10" w14:textId="77777777" w:rsidR="00CA6EFB" w:rsidRPr="00CA6160" w:rsidRDefault="00CA6EFB" w:rsidP="00CA6EFB">
              <w:pPr>
                <w:pStyle w:val="DecisionArticleContent"/>
                <w:rPr>
                  <w:b/>
                  <w:sz w:val="22"/>
                  <w:szCs w:val="22"/>
                  <w:lang w:val="nl-NL"/>
                </w:rPr>
              </w:pPr>
              <w:r w:rsidRPr="00CA6160">
                <w:rPr>
                  <w:b/>
                  <w:sz w:val="22"/>
                  <w:szCs w:val="22"/>
                  <w:lang w:val="nl-NL"/>
                </w:rPr>
                <w:t>VRIJSTELLINGEN EN VERMINDERINGEN</w:t>
              </w:r>
            </w:p>
            <w:p w14:paraId="219CAA12" w14:textId="77777777" w:rsidR="00CA6EFB" w:rsidRPr="00CA6160" w:rsidRDefault="00CA6EFB" w:rsidP="00CA6EFB">
              <w:pPr>
                <w:pStyle w:val="DecisionArticleContent"/>
                <w:rPr>
                  <w:sz w:val="22"/>
                  <w:szCs w:val="22"/>
                  <w:lang w:val="nl-NL"/>
                </w:rPr>
              </w:pPr>
              <w:r w:rsidRPr="00CA6160">
                <w:rPr>
                  <w:sz w:val="22"/>
                  <w:szCs w:val="22"/>
                  <w:lang w:val="nl-NL"/>
                </w:rPr>
                <w:t>§1 Vrijstellingen</w:t>
              </w:r>
            </w:p>
            <w:p w14:paraId="123546AA" w14:textId="77777777" w:rsidR="00CA6EFB" w:rsidRPr="00CA6160" w:rsidRDefault="00CA6EFB" w:rsidP="00CA6EFB">
              <w:pPr>
                <w:pStyle w:val="DecisionArticleContent"/>
                <w:rPr>
                  <w:sz w:val="22"/>
                  <w:szCs w:val="22"/>
                  <w:lang w:val="nl-NL"/>
                </w:rPr>
              </w:pPr>
              <w:r w:rsidRPr="00CA6160">
                <w:rPr>
                  <w:sz w:val="22"/>
                  <w:szCs w:val="22"/>
                  <w:lang w:val="nl-NL"/>
                </w:rPr>
                <w:t>De belasting wordt niet geheven op:</w:t>
              </w:r>
            </w:p>
            <w:p w14:paraId="20E49E3C" w14:textId="77777777" w:rsidR="00CA6EFB" w:rsidRPr="00CA6160" w:rsidRDefault="00CA6EFB" w:rsidP="001E1C91">
              <w:pPr>
                <w:pStyle w:val="DecisionArticleContent"/>
                <w:ind w:right="-143"/>
                <w:rPr>
                  <w:sz w:val="22"/>
                  <w:szCs w:val="22"/>
                  <w:lang w:val="nl-NL"/>
                </w:rPr>
              </w:pPr>
              <w:r w:rsidRPr="00CA6160">
                <w:rPr>
                  <w:sz w:val="22"/>
                  <w:szCs w:val="22"/>
                  <w:lang w:val="nl-NL"/>
                </w:rPr>
                <w:t>1. de (reserve)motor die gans het onmiddellijk voorafgaande jaar niet werd gebruikt; deze non-activiteit moet blijken uit desbetreffende, om de drie maanden te hernieuwen, schriftelijke berichten aan het gemeentebestuur, zoals voorzien bij §2 van huidig Artikel;</w:t>
              </w:r>
            </w:p>
            <w:p w14:paraId="7D97194B" w14:textId="77777777" w:rsidR="00CA6EFB" w:rsidRPr="00CA6160" w:rsidRDefault="00CA6EFB" w:rsidP="00CA6EFB">
              <w:pPr>
                <w:pStyle w:val="DecisionArticleContent"/>
                <w:rPr>
                  <w:sz w:val="22"/>
                  <w:szCs w:val="22"/>
                  <w:lang w:val="nl-NL"/>
                </w:rPr>
              </w:pPr>
              <w:r w:rsidRPr="00CA6160">
                <w:rPr>
                  <w:sz w:val="22"/>
                  <w:szCs w:val="22"/>
                  <w:lang w:val="nl-NL"/>
                </w:rPr>
                <w:t xml:space="preserve">    Wat het eerste jaar van de belastingheffing aangaat, is het bewijs van de non-activiteit evenwel met alle mogelijke rechtsmiddelen te leveren;</w:t>
              </w:r>
            </w:p>
            <w:p w14:paraId="7EC927B4" w14:textId="77777777" w:rsidR="001E1C91" w:rsidRPr="00CA6160" w:rsidRDefault="001E1C91" w:rsidP="00CA6EFB">
              <w:pPr>
                <w:pStyle w:val="DecisionArticleContent"/>
                <w:rPr>
                  <w:sz w:val="22"/>
                  <w:szCs w:val="22"/>
                  <w:lang w:val="nl-NL"/>
                </w:rPr>
              </w:pPr>
              <w:r w:rsidRPr="00CA6160">
                <w:rPr>
                  <w:sz w:val="22"/>
                  <w:szCs w:val="22"/>
                  <w:lang w:val="nl-NL"/>
                </w:rPr>
                <w:br w:type="page"/>
              </w:r>
            </w:p>
            <w:p w14:paraId="28B2469D" w14:textId="0720577E" w:rsidR="00CA6EFB" w:rsidRPr="00CA6160" w:rsidRDefault="00CA6EFB" w:rsidP="00CA6EFB">
              <w:pPr>
                <w:pStyle w:val="DecisionArticleContent"/>
                <w:rPr>
                  <w:sz w:val="22"/>
                  <w:szCs w:val="22"/>
                  <w:lang w:val="nl-NL"/>
                </w:rPr>
              </w:pPr>
              <w:r w:rsidRPr="00CA6160">
                <w:rPr>
                  <w:sz w:val="22"/>
                  <w:szCs w:val="22"/>
                  <w:lang w:val="nl-NL"/>
                </w:rPr>
                <w:lastRenderedPageBreak/>
                <w:t>2. de motor gebruikt voor het aandrijven van een voertuig dat onder de verkeersbelasting valt of speciaal van deze belasting is vrijgesteld;</w:t>
              </w:r>
            </w:p>
            <w:p w14:paraId="5A4BABF5" w14:textId="77777777" w:rsidR="00CA6EFB" w:rsidRPr="00CA6160" w:rsidRDefault="00CA6EFB" w:rsidP="00CA6EFB">
              <w:pPr>
                <w:pStyle w:val="DecisionArticleContent"/>
                <w:rPr>
                  <w:sz w:val="22"/>
                  <w:szCs w:val="22"/>
                  <w:lang w:val="nl-NL"/>
                </w:rPr>
              </w:pPr>
              <w:r w:rsidRPr="00CA6160">
                <w:rPr>
                  <w:sz w:val="22"/>
                  <w:szCs w:val="22"/>
                  <w:lang w:val="nl-NL"/>
                </w:rPr>
                <w:t xml:space="preserve">    Zelfrijdende nijverheidswerktuigen vallen nochtans buiten deze vrijstellingsbepaling. Met</w:t>
              </w:r>
            </w:p>
            <w:p w14:paraId="2410B551" w14:textId="77777777" w:rsidR="00CA6EFB" w:rsidRPr="00CA6160" w:rsidRDefault="00CA6EFB" w:rsidP="001E1C91">
              <w:pPr>
                <w:pStyle w:val="DecisionArticleContent"/>
                <w:ind w:right="-285"/>
                <w:rPr>
                  <w:sz w:val="22"/>
                  <w:szCs w:val="22"/>
                  <w:lang w:val="nl-NL"/>
                </w:rPr>
              </w:pPr>
              <w:r w:rsidRPr="00CA6160">
                <w:rPr>
                  <w:sz w:val="22"/>
                  <w:szCs w:val="22"/>
                  <w:lang w:val="nl-NL"/>
                </w:rPr>
                <w:t xml:space="preserve">    zelfrijdende nijverheidswerktuigen worden onder andere bedoeld : bulldozers, graafmachines,</w:t>
              </w:r>
            </w:p>
            <w:p w14:paraId="300899B3" w14:textId="77777777" w:rsidR="00CA6EFB" w:rsidRPr="00CA6160" w:rsidRDefault="00CA6EFB" w:rsidP="00CA6EFB">
              <w:pPr>
                <w:pStyle w:val="DecisionArticleContent"/>
                <w:rPr>
                  <w:sz w:val="22"/>
                  <w:szCs w:val="22"/>
                  <w:lang w:val="nl-NL"/>
                </w:rPr>
              </w:pPr>
              <w:r w:rsidRPr="00CA6160">
                <w:rPr>
                  <w:sz w:val="22"/>
                  <w:szCs w:val="22"/>
                  <w:lang w:val="nl-NL"/>
                </w:rPr>
                <w:t xml:space="preserve">    heftrucks, kranen, walsen, pletmolens, enz. ... ;</w:t>
              </w:r>
            </w:p>
            <w:p w14:paraId="54FD477C" w14:textId="77777777" w:rsidR="00CA6EFB" w:rsidRPr="00CA6160" w:rsidRDefault="00CA6EFB" w:rsidP="00CA6EFB">
              <w:pPr>
                <w:pStyle w:val="DecisionArticleContent"/>
                <w:rPr>
                  <w:sz w:val="22"/>
                  <w:szCs w:val="22"/>
                  <w:lang w:val="nl-NL"/>
                </w:rPr>
              </w:pPr>
              <w:r w:rsidRPr="00CA6160">
                <w:rPr>
                  <w:sz w:val="22"/>
                  <w:szCs w:val="22"/>
                  <w:lang w:val="nl-NL"/>
                </w:rPr>
                <w:t>3. de motor van een draagbaar toestel;</w:t>
              </w:r>
            </w:p>
            <w:p w14:paraId="13AC49A0" w14:textId="77777777" w:rsidR="00CA6EFB" w:rsidRPr="00CA6160" w:rsidRDefault="00CA6EFB" w:rsidP="00CA6EFB">
              <w:pPr>
                <w:pStyle w:val="DecisionArticleContent"/>
                <w:rPr>
                  <w:sz w:val="22"/>
                  <w:szCs w:val="22"/>
                  <w:lang w:val="nl-NL"/>
                </w:rPr>
              </w:pPr>
              <w:r w:rsidRPr="00CA6160">
                <w:rPr>
                  <w:sz w:val="22"/>
                  <w:szCs w:val="22"/>
                  <w:lang w:val="nl-NL"/>
                </w:rPr>
                <w:t>4. de motor die een elektrische generator drijft, voor het gedeelte van zijn vermogen dat</w:t>
              </w:r>
            </w:p>
            <w:p w14:paraId="53912FFA" w14:textId="77777777" w:rsidR="00CA6EFB" w:rsidRPr="00CA6160" w:rsidRDefault="00CA6EFB" w:rsidP="00CA6EFB">
              <w:pPr>
                <w:pStyle w:val="DecisionArticleContent"/>
                <w:rPr>
                  <w:sz w:val="22"/>
                  <w:szCs w:val="22"/>
                  <w:lang w:val="nl-NL"/>
                </w:rPr>
              </w:pPr>
              <w:r w:rsidRPr="00CA6160">
                <w:rPr>
                  <w:sz w:val="22"/>
                  <w:szCs w:val="22"/>
                  <w:lang w:val="nl-NL"/>
                </w:rPr>
                <w:t xml:space="preserve">    overeenstemt met dat benodigd voor het drijven van een generator;</w:t>
              </w:r>
            </w:p>
            <w:p w14:paraId="03EA7426" w14:textId="77777777" w:rsidR="00CA6EFB" w:rsidRPr="00CA6160" w:rsidRDefault="00CA6EFB" w:rsidP="00CA6EFB">
              <w:pPr>
                <w:pStyle w:val="DecisionArticleContent"/>
                <w:rPr>
                  <w:sz w:val="22"/>
                  <w:szCs w:val="22"/>
                  <w:lang w:val="nl-NL"/>
                </w:rPr>
              </w:pPr>
              <w:r w:rsidRPr="00CA6160">
                <w:rPr>
                  <w:sz w:val="22"/>
                  <w:szCs w:val="22"/>
                  <w:lang w:val="nl-NL"/>
                </w:rPr>
                <w:t>5. de door perslucht aangedreven motor;</w:t>
              </w:r>
            </w:p>
            <w:p w14:paraId="54767F9D" w14:textId="77777777" w:rsidR="00CA6EFB" w:rsidRPr="00CA6160" w:rsidRDefault="00CA6EFB" w:rsidP="00CA6EFB">
              <w:pPr>
                <w:pStyle w:val="DecisionArticleContent"/>
                <w:rPr>
                  <w:sz w:val="22"/>
                  <w:szCs w:val="22"/>
                  <w:lang w:val="nl-NL"/>
                </w:rPr>
              </w:pPr>
              <w:r w:rsidRPr="00CA6160">
                <w:rPr>
                  <w:sz w:val="22"/>
                  <w:szCs w:val="22"/>
                  <w:lang w:val="nl-NL"/>
                </w:rPr>
                <w:t>6. de motorkracht die uitsluitend gebruikt wordt voor toestellen tot verwarming, verluchting en verlichting;</w:t>
              </w:r>
            </w:p>
            <w:p w14:paraId="610A9182" w14:textId="77777777" w:rsidR="00CA6EFB" w:rsidRPr="00CA6160" w:rsidRDefault="00CA6EFB" w:rsidP="00CA6EFB">
              <w:pPr>
                <w:pStyle w:val="DecisionArticleContent"/>
                <w:rPr>
                  <w:sz w:val="22"/>
                  <w:szCs w:val="22"/>
                  <w:lang w:val="nl-NL"/>
                </w:rPr>
              </w:pPr>
              <w:r w:rsidRPr="00CA6160">
                <w:rPr>
                  <w:sz w:val="22"/>
                  <w:szCs w:val="22"/>
                  <w:lang w:val="nl-NL"/>
                </w:rPr>
                <w:t>7. de motorkracht die uitsluitend gebruikt wordt voor waterbemalingstoestellen;</w:t>
              </w:r>
            </w:p>
            <w:p w14:paraId="6D7D2282" w14:textId="77777777" w:rsidR="00CA6EFB" w:rsidRPr="00CA6160" w:rsidRDefault="00CA6EFB" w:rsidP="00CA6EFB">
              <w:pPr>
                <w:pStyle w:val="DecisionArticleContent"/>
                <w:rPr>
                  <w:sz w:val="22"/>
                  <w:szCs w:val="22"/>
                  <w:lang w:val="nl-NL"/>
                </w:rPr>
              </w:pPr>
              <w:r w:rsidRPr="00CA6160">
                <w:rPr>
                  <w:sz w:val="22"/>
                  <w:szCs w:val="22"/>
                  <w:lang w:val="nl-NL"/>
                </w:rPr>
                <w:t>8. de installaties die bedrijven (moeten) plaatsen om milieu- en veiligheidsredenen;</w:t>
              </w:r>
            </w:p>
            <w:p w14:paraId="74A1BFD9" w14:textId="77777777" w:rsidR="00CA6EFB" w:rsidRPr="00CA6160" w:rsidRDefault="00CA6EFB" w:rsidP="00CA6EFB">
              <w:pPr>
                <w:pStyle w:val="DecisionArticleContent"/>
                <w:rPr>
                  <w:sz w:val="22"/>
                  <w:szCs w:val="22"/>
                  <w:lang w:val="nl-NL"/>
                </w:rPr>
              </w:pPr>
              <w:r w:rsidRPr="00CA6160">
                <w:rPr>
                  <w:sz w:val="22"/>
                  <w:szCs w:val="22"/>
                  <w:lang w:val="nl-NL"/>
                </w:rPr>
                <w:t>9. de motoren van vaartuigen dienende voor het transport van goederen alsmede deze aan boord van bedoelde vaartuigen gebruikt;</w:t>
              </w:r>
            </w:p>
            <w:p w14:paraId="7C49D3F3" w14:textId="77777777" w:rsidR="00CA6EFB" w:rsidRPr="00CA6160" w:rsidRDefault="00CA6EFB" w:rsidP="00CA6EFB">
              <w:pPr>
                <w:pStyle w:val="DecisionArticleContent"/>
                <w:rPr>
                  <w:sz w:val="22"/>
                  <w:szCs w:val="22"/>
                  <w:lang w:val="nl-NL"/>
                </w:rPr>
              </w:pPr>
              <w:r w:rsidRPr="00CA6160">
                <w:rPr>
                  <w:sz w:val="22"/>
                  <w:szCs w:val="22"/>
                  <w:lang w:val="nl-NL"/>
                </w:rPr>
                <w:t>10. de eerste twintig kilowatt.</w:t>
              </w:r>
            </w:p>
            <w:p w14:paraId="375515AD" w14:textId="77777777" w:rsidR="00CA6EFB" w:rsidRPr="00CA6160" w:rsidRDefault="00CA6EFB" w:rsidP="00CA6EFB">
              <w:pPr>
                <w:pStyle w:val="DecisionArticleContent"/>
                <w:rPr>
                  <w:sz w:val="22"/>
                  <w:szCs w:val="22"/>
                  <w:lang w:val="nl-NL"/>
                </w:rPr>
              </w:pPr>
              <w:r w:rsidRPr="00CA6160">
                <w:rPr>
                  <w:sz w:val="22"/>
                  <w:szCs w:val="22"/>
                  <w:lang w:val="nl-NL"/>
                </w:rPr>
                <w:t>§2 Verminderingen</w:t>
              </w:r>
            </w:p>
            <w:p w14:paraId="562D6630" w14:textId="77777777" w:rsidR="00CA6EFB" w:rsidRPr="00CA6160" w:rsidRDefault="00CA6EFB" w:rsidP="001E1C91">
              <w:pPr>
                <w:pStyle w:val="DecisionArticleContent"/>
                <w:ind w:right="-143"/>
                <w:rPr>
                  <w:sz w:val="22"/>
                  <w:szCs w:val="22"/>
                  <w:lang w:val="nl-NL"/>
                </w:rPr>
              </w:pPr>
              <w:r w:rsidRPr="00CA6160">
                <w:rPr>
                  <w:sz w:val="22"/>
                  <w:szCs w:val="22"/>
                  <w:lang w:val="nl-NL"/>
                </w:rPr>
                <w:t>Behoudens wanneer de regeling bedoeld bij Artikel 2 §5 werd gekozen, brengt de verdwijning of het definitief buiten gebruik stellen in de loop van het jaar voorafgaand aan het belastingjaar van een belastbare motor, een belastingvermindering mee.</w:t>
              </w:r>
            </w:p>
            <w:p w14:paraId="26B61F33" w14:textId="77777777" w:rsidR="00CA6EFB" w:rsidRPr="00CA6160" w:rsidRDefault="00CA6EFB" w:rsidP="00CA6EFB">
              <w:pPr>
                <w:pStyle w:val="DecisionArticleContent"/>
                <w:rPr>
                  <w:sz w:val="22"/>
                  <w:szCs w:val="22"/>
                  <w:lang w:val="nl-NL"/>
                </w:rPr>
              </w:pPr>
              <w:r w:rsidRPr="00CA6160">
                <w:rPr>
                  <w:sz w:val="22"/>
                  <w:szCs w:val="22"/>
                  <w:lang w:val="nl-NL"/>
                </w:rPr>
                <w:t>Deze vermindering gaat in vanaf de maand volgend op het bericht, gezonden aan het gemeentebestuur, betreffende de verdwijning of het buiten gebruik stellen.</w:t>
              </w:r>
            </w:p>
            <w:p w14:paraId="33D7A040" w14:textId="77777777" w:rsidR="00CA6EFB" w:rsidRPr="00CA6160" w:rsidRDefault="00CA6EFB" w:rsidP="001E1C91">
              <w:pPr>
                <w:pStyle w:val="DecisionArticleContent"/>
                <w:ind w:right="-285"/>
                <w:rPr>
                  <w:sz w:val="22"/>
                  <w:szCs w:val="22"/>
                  <w:lang w:val="nl-NL"/>
                </w:rPr>
              </w:pPr>
              <w:r w:rsidRPr="00CA6160">
                <w:rPr>
                  <w:sz w:val="22"/>
                  <w:szCs w:val="22"/>
                  <w:lang w:val="nl-NL"/>
                </w:rPr>
                <w:t>Het stilleggen voor een ononderbroken tijdvak gelijk aan of groter dan een maand, met uitzondering van de jaarlijkse verplichte vakantieperiode, geeft aanleiding tot een belastingvermindering in verhouding tot het aantal maanden dat het toestel gedurende het jaar voorafgaand aan het belastingjaar ononderbroken buiten werking is geweest.</w:t>
              </w:r>
            </w:p>
            <w:p w14:paraId="722B7DFB" w14:textId="77777777" w:rsidR="00CA6EFB" w:rsidRPr="00CA6160" w:rsidRDefault="00CA6EFB" w:rsidP="001E1C91">
              <w:pPr>
                <w:pStyle w:val="DecisionArticleContent"/>
                <w:ind w:right="-285"/>
                <w:rPr>
                  <w:sz w:val="22"/>
                  <w:szCs w:val="22"/>
                  <w:lang w:val="nl-NL"/>
                </w:rPr>
              </w:pPr>
              <w:r w:rsidRPr="00CA6160">
                <w:rPr>
                  <w:sz w:val="22"/>
                  <w:szCs w:val="22"/>
                  <w:lang w:val="nl-NL"/>
                </w:rPr>
                <w:t>Met een inactiviteit voor de duur van één maand wordt gelijkgesteld de activiteit die beperkt is tot één dag op vier weken of één week werk na vier weken inactiviteit in de bedrijven die met de Rijksdienst voor Arbeidsvoorziening een akkoord hebben aangegaan inzake de activiteit-vermindering om een massaal ontslag van personeel te voorkomen.</w:t>
              </w:r>
            </w:p>
            <w:p w14:paraId="098CF202" w14:textId="77777777" w:rsidR="00CA6EFB" w:rsidRPr="00CA6160" w:rsidRDefault="00CA6EFB" w:rsidP="001E1C91">
              <w:pPr>
                <w:pStyle w:val="DecisionArticleContent"/>
                <w:ind w:right="-143"/>
                <w:rPr>
                  <w:sz w:val="22"/>
                  <w:szCs w:val="22"/>
                  <w:lang w:val="nl-NL"/>
                </w:rPr>
              </w:pPr>
              <w:r w:rsidRPr="00CA6160">
                <w:rPr>
                  <w:sz w:val="22"/>
                  <w:szCs w:val="22"/>
                  <w:lang w:val="nl-NL"/>
                </w:rPr>
                <w:t>Om deze evenredige vermindering te kunnen genieten, moet de belanghebbende, behoudens wanneer hij op geldige wijze de regeling bedoeld bij Artikel 2 §5 heeft gekozen, binnen de 8 dagen aan het gemeentebestuur schriftelijk bericht gegeven hebben van de dag waarop de motor stilligt en van de dag waarop hij terug in werking wordt gesteld.</w:t>
              </w:r>
            </w:p>
            <w:p w14:paraId="7F2CF8E2" w14:textId="77777777" w:rsidR="00CA6EFB" w:rsidRPr="00CA6160" w:rsidRDefault="00CA6EFB" w:rsidP="00CA6EFB">
              <w:pPr>
                <w:pStyle w:val="DecisionArticleContent"/>
                <w:rPr>
                  <w:sz w:val="22"/>
                  <w:szCs w:val="22"/>
                  <w:lang w:val="nl-NL"/>
                </w:rPr>
              </w:pPr>
              <w:r w:rsidRPr="00CA6160">
                <w:rPr>
                  <w:sz w:val="22"/>
                  <w:szCs w:val="22"/>
                  <w:lang w:val="nl-NL"/>
                </w:rPr>
                <w:t>Een ontvangstbewijs zal aan de belanghebbende worden afgeleverd.</w:t>
              </w:r>
            </w:p>
            <w:p w14:paraId="7B550536" w14:textId="77777777" w:rsidR="00CA6EFB" w:rsidRPr="00CA6160" w:rsidRDefault="00CA6EFB" w:rsidP="00CA6EFB">
              <w:pPr>
                <w:pStyle w:val="DecisionArticleContent"/>
                <w:rPr>
                  <w:sz w:val="22"/>
                  <w:szCs w:val="22"/>
                  <w:lang w:val="nl-NL"/>
                </w:rPr>
              </w:pPr>
              <w:r w:rsidRPr="00CA6160">
                <w:rPr>
                  <w:sz w:val="22"/>
                  <w:szCs w:val="22"/>
                  <w:lang w:val="nl-NL"/>
                </w:rPr>
                <w:t>Dit bericht moet om de drie maand hernieuwd worden. De vermindering van belasting geldt vanaf de maand volgend op de datum van ontvangst van het bericht van stillegging tot de maand volgend op deze van wederinwerkingstelling.</w:t>
              </w:r>
            </w:p>
            <w:p w14:paraId="07B5E66D" w14:textId="77777777" w:rsidR="00CA6EFB" w:rsidRPr="00CA6160" w:rsidRDefault="00CA6EFB" w:rsidP="00CA6EFB">
              <w:pPr>
                <w:pStyle w:val="DecisionArticleContent"/>
                <w:rPr>
                  <w:sz w:val="22"/>
                  <w:szCs w:val="22"/>
                  <w:lang w:val="nl-NL"/>
                </w:rPr>
              </w:pPr>
              <w:r w:rsidRPr="00CA6160">
                <w:rPr>
                  <w:sz w:val="22"/>
                  <w:szCs w:val="22"/>
                  <w:lang w:val="nl-NL"/>
                </w:rPr>
                <w:t>De berichtgeving is van substantiële aard en op straf van verval voorgeschreven.</w:t>
              </w:r>
            </w:p>
            <w:p w14:paraId="6855962C" w14:textId="77777777" w:rsidR="00CA6EFB" w:rsidRPr="00CA6160" w:rsidRDefault="00CA6EFB" w:rsidP="00CA6EFB">
              <w:pPr>
                <w:pStyle w:val="DecisionArticleContent"/>
                <w:rPr>
                  <w:sz w:val="22"/>
                  <w:szCs w:val="22"/>
                  <w:lang w:val="nl-NL"/>
                </w:rPr>
              </w:pPr>
              <w:r w:rsidRPr="00CA6160">
                <w:rPr>
                  <w:sz w:val="22"/>
                  <w:szCs w:val="22"/>
                  <w:lang w:val="nl-NL"/>
                </w:rPr>
                <w:t>Wat het eerste jaar van de belastingheffing aangaat, is het bewijs van tijdelijke non-activiteit of van de definitieve buitengebruik stelling nochtans met alle mogelijke rechtsmiddelen te leveren.</w:t>
              </w:r>
            </w:p>
            <w:p w14:paraId="366F0721" w14:textId="77777777" w:rsidR="00CA6EFB" w:rsidRPr="00CA6160" w:rsidRDefault="00CA6EFB" w:rsidP="00CA6EFB">
              <w:pPr>
                <w:pStyle w:val="DecisionArticleContent"/>
                <w:rPr>
                  <w:b/>
                  <w:sz w:val="22"/>
                  <w:szCs w:val="22"/>
                  <w:lang w:val="nl-NL"/>
                </w:rPr>
              </w:pPr>
              <w:r w:rsidRPr="00CA6160">
                <w:rPr>
                  <w:b/>
                  <w:sz w:val="22"/>
                  <w:szCs w:val="22"/>
                  <w:lang w:val="nl-NL"/>
                </w:rPr>
                <w:t>Artikel 7:</w:t>
              </w:r>
            </w:p>
            <w:p w14:paraId="5C713B1A" w14:textId="77777777" w:rsidR="00CA6EFB" w:rsidRPr="00CA6160" w:rsidRDefault="00CA6EFB" w:rsidP="00CA6EFB">
              <w:pPr>
                <w:pStyle w:val="DecisionArticleContent"/>
                <w:rPr>
                  <w:b/>
                  <w:sz w:val="22"/>
                  <w:szCs w:val="22"/>
                  <w:lang w:val="nl-NL"/>
                </w:rPr>
              </w:pPr>
              <w:r w:rsidRPr="00CA6160">
                <w:rPr>
                  <w:b/>
                  <w:sz w:val="22"/>
                  <w:szCs w:val="22"/>
                  <w:lang w:val="nl-NL"/>
                </w:rPr>
                <w:t>TERUGGAVE VAN BELASTING</w:t>
              </w:r>
            </w:p>
            <w:p w14:paraId="7EF54489" w14:textId="77777777" w:rsidR="00CA6EFB" w:rsidRPr="00CA6160" w:rsidRDefault="00CA6EFB" w:rsidP="001E1C91">
              <w:pPr>
                <w:pStyle w:val="DecisionArticleContent"/>
                <w:ind w:right="-285"/>
                <w:rPr>
                  <w:sz w:val="22"/>
                  <w:szCs w:val="22"/>
                  <w:lang w:val="nl-NL"/>
                </w:rPr>
              </w:pPr>
              <w:r w:rsidRPr="00CA6160">
                <w:rPr>
                  <w:sz w:val="22"/>
                  <w:szCs w:val="22"/>
                  <w:lang w:val="nl-NL"/>
                </w:rPr>
                <w:t>§1 Aan nieuw-opgerichte bedrijven, gestart vóór 1 januari van het aanslagjaar, wordt teruggave van belasting verleend op voorwaarde dat die bedrijven binnen de twee maanden volgend op de aflevering van het betrokken aanslagbiljet, een verzoek om belastingteruggave indienen bij het College van Burgemeester en Schepenen en de nodige bewijsstukken voorleggen.</w:t>
              </w:r>
            </w:p>
            <w:p w14:paraId="225331C9" w14:textId="77777777" w:rsidR="00CA6EFB" w:rsidRPr="00CA6160" w:rsidRDefault="00CA6EFB" w:rsidP="00CA6EFB">
              <w:pPr>
                <w:pStyle w:val="DecisionArticleContent"/>
                <w:rPr>
                  <w:sz w:val="22"/>
                  <w:szCs w:val="22"/>
                  <w:lang w:val="nl-NL"/>
                </w:rPr>
              </w:pPr>
              <w:r w:rsidRPr="00CA6160">
                <w:rPr>
                  <w:sz w:val="22"/>
                  <w:szCs w:val="22"/>
                  <w:lang w:val="nl-NL"/>
                </w:rPr>
                <w:t>Van deze teruggave kunnen niet genieten:</w:t>
              </w:r>
            </w:p>
            <w:p w14:paraId="6CA9A2CA" w14:textId="626B505B" w:rsidR="00CA6EFB" w:rsidRPr="00CA6160" w:rsidRDefault="00CA6EFB" w:rsidP="00CA6160">
              <w:pPr>
                <w:pStyle w:val="DecisionArticleContent"/>
                <w:numPr>
                  <w:ilvl w:val="0"/>
                  <w:numId w:val="73"/>
                </w:numPr>
                <w:rPr>
                  <w:sz w:val="22"/>
                  <w:szCs w:val="22"/>
                  <w:lang w:val="nl-NL"/>
                </w:rPr>
              </w:pPr>
              <w:r w:rsidRPr="00CA6160">
                <w:rPr>
                  <w:sz w:val="22"/>
                  <w:szCs w:val="22"/>
                  <w:lang w:val="nl-NL"/>
                </w:rPr>
                <w:t>de bedrijven die zich binnen het grondgebied van de stad verplaatsen, behoudens de bedrijven die zich hervestigen in de industrie- of ambachtelijke zone</w:t>
              </w:r>
            </w:p>
            <w:p w14:paraId="42D7171E" w14:textId="155C2BA3" w:rsidR="00CA6EFB" w:rsidRPr="00CA6160" w:rsidRDefault="00CA6EFB" w:rsidP="00CA6160">
              <w:pPr>
                <w:pStyle w:val="DecisionArticleContent"/>
                <w:numPr>
                  <w:ilvl w:val="0"/>
                  <w:numId w:val="73"/>
                </w:numPr>
                <w:rPr>
                  <w:sz w:val="22"/>
                  <w:szCs w:val="22"/>
                  <w:lang w:val="nl-NL"/>
                </w:rPr>
              </w:pPr>
              <w:r w:rsidRPr="00CA6160">
                <w:rPr>
                  <w:sz w:val="22"/>
                  <w:szCs w:val="22"/>
                  <w:lang w:val="nl-NL"/>
                </w:rPr>
                <w:t>de bedrijven gesticht door wijziging, omzetting, overname, fusie, inbreng of  splitsing, juridisch of op een andere wijze, van bestaande bedrijven in de stad.</w:t>
              </w:r>
            </w:p>
            <w:p w14:paraId="79B6107E" w14:textId="77777777" w:rsidR="001E1C91" w:rsidRPr="00CA6160" w:rsidRDefault="001E1C91" w:rsidP="001E1C91">
              <w:pPr>
                <w:pStyle w:val="DecisionArticleContent"/>
                <w:ind w:right="-285"/>
                <w:rPr>
                  <w:sz w:val="22"/>
                  <w:szCs w:val="22"/>
                  <w:lang w:val="nl-NL"/>
                </w:rPr>
              </w:pPr>
              <w:r w:rsidRPr="00CA6160">
                <w:rPr>
                  <w:sz w:val="22"/>
                  <w:szCs w:val="22"/>
                  <w:lang w:val="nl-NL"/>
                </w:rPr>
                <w:br w:type="page"/>
              </w:r>
            </w:p>
            <w:p w14:paraId="509EBDED" w14:textId="5560B2BE" w:rsidR="00CA6EFB" w:rsidRPr="00CA6160" w:rsidRDefault="00CA6EFB" w:rsidP="001E1C91">
              <w:pPr>
                <w:pStyle w:val="DecisionArticleContent"/>
                <w:ind w:right="-427"/>
                <w:rPr>
                  <w:sz w:val="22"/>
                  <w:szCs w:val="22"/>
                  <w:lang w:val="nl-NL"/>
                </w:rPr>
              </w:pPr>
              <w:r w:rsidRPr="00CA6160">
                <w:rPr>
                  <w:sz w:val="22"/>
                  <w:szCs w:val="22"/>
                  <w:lang w:val="nl-NL"/>
                </w:rPr>
                <w:lastRenderedPageBreak/>
                <w:t>§2 Bij uitbreiding van een bedrijf vóór 1 januari van elk aanslagjaar, die zich openbaart door vermeerdering van het motorkrachtvermogen, wordt eveneens belastingteruggave verleend, berekend op de wegens uitbreiding vermeerderde motorenkracht, onder volgende voorwaarden :</w:t>
              </w:r>
            </w:p>
            <w:p w14:paraId="74E919BE" w14:textId="4C02C20B" w:rsidR="00CA6EFB" w:rsidRPr="00CA6160" w:rsidRDefault="00CA6EFB" w:rsidP="00CA6160">
              <w:pPr>
                <w:pStyle w:val="DecisionArticleContent"/>
                <w:numPr>
                  <w:ilvl w:val="0"/>
                  <w:numId w:val="74"/>
                </w:numPr>
                <w:rPr>
                  <w:sz w:val="22"/>
                  <w:szCs w:val="22"/>
                  <w:lang w:val="nl-NL"/>
                </w:rPr>
              </w:pPr>
              <w:r w:rsidRPr="00CA6160">
                <w:rPr>
                  <w:sz w:val="22"/>
                  <w:szCs w:val="22"/>
                  <w:lang w:val="nl-NL"/>
                </w:rPr>
                <w:t>in de loop van het jaar dat onmiddellijk aan het belastingjaar voorafgaat, een vermogen van belastbare drijfkracht te hebben in gebruik genomen of gehouden, dat minstens 20 % hoger ligt dan dit van het jaar onmiddellijk voorafgaande aan het uitbreidingsjaar;</w:t>
              </w:r>
            </w:p>
            <w:p w14:paraId="2D8D7666" w14:textId="3E30BF66" w:rsidR="00CA6EFB" w:rsidRPr="00CA6160" w:rsidRDefault="00CA6EFB" w:rsidP="00CA6160">
              <w:pPr>
                <w:pStyle w:val="DecisionArticleContent"/>
                <w:numPr>
                  <w:ilvl w:val="0"/>
                  <w:numId w:val="74"/>
                </w:numPr>
                <w:rPr>
                  <w:sz w:val="22"/>
                  <w:szCs w:val="22"/>
                  <w:lang w:val="nl-NL"/>
                </w:rPr>
              </w:pPr>
              <w:r w:rsidRPr="00CA6160">
                <w:rPr>
                  <w:sz w:val="22"/>
                  <w:szCs w:val="22"/>
                  <w:lang w:val="nl-NL"/>
                </w:rPr>
                <w:t>binnen de twee maanden volgend op de aflevering van het betrokken aanslagbiljet, een verzoek om belastingteruggave indienen bij het College van Burgemeester en Schepenen en de nodige bewijsstukken voorleggen.</w:t>
              </w:r>
            </w:p>
            <w:p w14:paraId="270401F2" w14:textId="77777777" w:rsidR="00CA6EFB" w:rsidRPr="00CA6160" w:rsidRDefault="00CA6EFB" w:rsidP="00CA6EFB">
              <w:pPr>
                <w:pStyle w:val="DecisionArticleContent"/>
                <w:ind w:firstLine="424"/>
                <w:rPr>
                  <w:sz w:val="22"/>
                  <w:szCs w:val="22"/>
                  <w:lang w:val="nl-NL"/>
                </w:rPr>
              </w:pPr>
              <w:r w:rsidRPr="00CA6160">
                <w:rPr>
                  <w:sz w:val="22"/>
                  <w:szCs w:val="22"/>
                  <w:lang w:val="nl-NL"/>
                </w:rPr>
                <w:t xml:space="preserve">    Zijn van deze gedeeltelijke teruggave uitgesloten de bedrijven waarvan de uitbreiding enkel het gevolg is van overname, fusie of inbreng van de in de stad  bestaande bedrijven.</w:t>
              </w:r>
            </w:p>
            <w:p w14:paraId="5FCB610D" w14:textId="77777777" w:rsidR="00CA6EFB" w:rsidRPr="00CA6160" w:rsidRDefault="00CA6EFB" w:rsidP="00CA6EFB">
              <w:pPr>
                <w:pStyle w:val="DecisionArticleContent"/>
                <w:rPr>
                  <w:sz w:val="22"/>
                  <w:szCs w:val="22"/>
                  <w:lang w:val="nl-NL"/>
                </w:rPr>
              </w:pPr>
              <w:r w:rsidRPr="00CA6160">
                <w:rPr>
                  <w:sz w:val="22"/>
                  <w:szCs w:val="22"/>
                  <w:lang w:val="nl-NL"/>
                </w:rPr>
                <w:t>§3 Het genot van deze fiscale voordelen wordt, op voorwaarde dat het oorzakelijk verband is blijven bestaan, slechts verleend gedurende drie opeenvolgende jaren.</w:t>
              </w:r>
            </w:p>
            <w:p w14:paraId="18571C26" w14:textId="77777777" w:rsidR="00CA6EFB" w:rsidRPr="00CA6160" w:rsidRDefault="00CA6EFB" w:rsidP="00CA6EFB">
              <w:pPr>
                <w:pStyle w:val="DecisionArticleContent"/>
                <w:rPr>
                  <w:b/>
                  <w:sz w:val="22"/>
                  <w:szCs w:val="22"/>
                  <w:lang w:val="nl-NL"/>
                </w:rPr>
              </w:pPr>
              <w:r w:rsidRPr="00CA6160">
                <w:rPr>
                  <w:b/>
                  <w:sz w:val="22"/>
                  <w:szCs w:val="22"/>
                  <w:lang w:val="nl-NL"/>
                </w:rPr>
                <w:t>Artikel 8:</w:t>
              </w:r>
            </w:p>
            <w:p w14:paraId="60DF8AE9" w14:textId="77777777" w:rsidR="00CA6EFB" w:rsidRPr="00CA6160" w:rsidRDefault="00CA6EFB" w:rsidP="00CA6EFB">
              <w:pPr>
                <w:pStyle w:val="DecisionArticleContent"/>
                <w:rPr>
                  <w:b/>
                  <w:sz w:val="22"/>
                  <w:szCs w:val="22"/>
                  <w:lang w:val="nl-NL"/>
                </w:rPr>
              </w:pPr>
              <w:r w:rsidRPr="00CA6160">
                <w:rPr>
                  <w:b/>
                  <w:sz w:val="22"/>
                  <w:szCs w:val="22"/>
                  <w:lang w:val="nl-NL"/>
                </w:rPr>
                <w:t>AMBTSHALVE INKOHIERING</w:t>
              </w:r>
            </w:p>
            <w:p w14:paraId="7AE0F3D1" w14:textId="77777777" w:rsidR="00CA6EFB" w:rsidRPr="00CA6160" w:rsidRDefault="00CA6EFB" w:rsidP="00CA6EFB">
              <w:pPr>
                <w:pStyle w:val="DecisionArticleContent"/>
                <w:rPr>
                  <w:sz w:val="22"/>
                  <w:szCs w:val="22"/>
                  <w:lang w:val="nl-NL"/>
                </w:rPr>
              </w:pPr>
              <w:r w:rsidRPr="00CA6160">
                <w:rPr>
                  <w:sz w:val="22"/>
                  <w:szCs w:val="22"/>
                  <w:lang w:val="nl-NL"/>
                </w:rPr>
                <w:t>Bij gebrek aan een aangifte of in geval van onjuiste, onvolledige of onnauwkeurige aangifte vanwege de belastingplichtige, wordt de belasting ambtshalve ingekohierd.</w:t>
              </w:r>
            </w:p>
            <w:p w14:paraId="22F69DB3" w14:textId="77777777" w:rsidR="00CA6EFB" w:rsidRPr="00CA6160" w:rsidRDefault="00CA6EFB" w:rsidP="001E1C91">
              <w:pPr>
                <w:pStyle w:val="DecisionArticleContent"/>
                <w:ind w:right="-143"/>
                <w:rPr>
                  <w:sz w:val="22"/>
                  <w:szCs w:val="22"/>
                  <w:lang w:val="nl-NL"/>
                </w:rPr>
              </w:pPr>
              <w:r w:rsidRPr="00CA6160">
                <w:rPr>
                  <w:sz w:val="22"/>
                  <w:szCs w:val="22"/>
                  <w:lang w:val="nl-NL"/>
                </w:rPr>
                <w:t>Vooraleer wordt overgegaan tot de ambtshalve vaststelling van de belastingaanslag, betekent het College van Burgemeester en Schepenen aan de belastingplichtige, per aangetekend schrijven, de motieven om gebruik te maken van deze procedure, de elementen waarop de aanslag is gebaseerd evenals de wijze van bepaling van deze elementen en het bedrag van de belasting.</w:t>
              </w:r>
            </w:p>
            <w:p w14:paraId="6A0CB0C5" w14:textId="77777777" w:rsidR="00CA6EFB" w:rsidRPr="00CA6160" w:rsidRDefault="00CA6EFB" w:rsidP="00CA6EFB">
              <w:pPr>
                <w:pStyle w:val="DecisionArticleContent"/>
                <w:rPr>
                  <w:sz w:val="22"/>
                  <w:szCs w:val="22"/>
                  <w:lang w:val="nl-NL"/>
                </w:rPr>
              </w:pPr>
              <w:r w:rsidRPr="00CA6160">
                <w:rPr>
                  <w:sz w:val="22"/>
                  <w:szCs w:val="22"/>
                  <w:lang w:val="nl-NL"/>
                </w:rPr>
                <w:t>De belastingplichtige beschikt over een termijn van dertig dagen, te rekenen van de derde werkdag volgend op de datum van verzending van die betekening om zijn opmerkingen schriftelijk voor te dragen.</w:t>
              </w:r>
            </w:p>
            <w:p w14:paraId="03E6601E" w14:textId="77777777" w:rsidR="00CA6EFB" w:rsidRPr="00CA6160" w:rsidRDefault="00CA6EFB" w:rsidP="00CA6EFB">
              <w:pPr>
                <w:pStyle w:val="DecisionArticleContent"/>
                <w:rPr>
                  <w:sz w:val="22"/>
                  <w:szCs w:val="22"/>
                  <w:lang w:val="nl-NL"/>
                </w:rPr>
              </w:pPr>
              <w:r w:rsidRPr="00CA6160">
                <w:rPr>
                  <w:sz w:val="22"/>
                  <w:szCs w:val="22"/>
                  <w:lang w:val="nl-NL"/>
                </w:rPr>
                <w:t>De ambtshalve vaststelling van de belastingaanslag kan slechts geldig worden ingekohierd gedurende een periode van drie jaar volgend op 1 januari van het aanslagjaar. Deze termijn wordt met twee jaar verlengd bij overtreding van de belastingverordening met het oogmerk te bedriegen of met de bedoeling schade te berokkenen.</w:t>
              </w:r>
            </w:p>
            <w:p w14:paraId="38021D9D" w14:textId="77777777" w:rsidR="00CA6EFB" w:rsidRPr="00CA6160" w:rsidRDefault="00CA6EFB" w:rsidP="00CA6EFB">
              <w:pPr>
                <w:pStyle w:val="DecisionArticleContent"/>
                <w:rPr>
                  <w:sz w:val="22"/>
                  <w:szCs w:val="22"/>
                  <w:lang w:val="nl-NL"/>
                </w:rPr>
              </w:pPr>
              <w:r w:rsidRPr="00CA6160">
                <w:rPr>
                  <w:sz w:val="22"/>
                  <w:szCs w:val="22"/>
                  <w:lang w:val="nl-NL"/>
                </w:rPr>
                <w:t>De ambtshalve ingekohierde belastingen worden verhoogd met een bedrag gelijk aan de verschuldigde belasting. Bij herhaling binnen een periode van drie jaar wordt de belasting verhoogd met het dubbel van de verschuldigde belasting. Het bedrag van deze verhoging wordt eveneens ingekohierd.</w:t>
              </w:r>
            </w:p>
            <w:p w14:paraId="4436EB26" w14:textId="77777777" w:rsidR="00CA6EFB" w:rsidRPr="00CA6160" w:rsidRDefault="00CA6EFB" w:rsidP="00CA6EFB">
              <w:pPr>
                <w:pStyle w:val="DecisionArticleContent"/>
                <w:rPr>
                  <w:sz w:val="22"/>
                  <w:szCs w:val="22"/>
                  <w:lang w:val="nl-NL"/>
                </w:rPr>
              </w:pPr>
              <w:r w:rsidRPr="00CA6160">
                <w:rPr>
                  <w:sz w:val="22"/>
                  <w:szCs w:val="22"/>
                  <w:lang w:val="nl-NL"/>
                </w:rPr>
                <w:t>De overtredingen worden vastgesteld door de beëdigde, daartoe speciaal door het College van Burgemeester en Schepenen aangewezen ambtenaren.</w:t>
              </w:r>
            </w:p>
            <w:p w14:paraId="09E7E5DA" w14:textId="77777777" w:rsidR="00CA6EFB" w:rsidRPr="00CA6160" w:rsidRDefault="00CA6EFB" w:rsidP="001E1C91">
              <w:pPr>
                <w:pStyle w:val="DecisionArticleContent"/>
                <w:ind w:right="-143"/>
                <w:rPr>
                  <w:sz w:val="22"/>
                  <w:szCs w:val="22"/>
                  <w:lang w:val="nl-NL"/>
                </w:rPr>
              </w:pPr>
              <w:r w:rsidRPr="00CA6160">
                <w:rPr>
                  <w:sz w:val="22"/>
                  <w:szCs w:val="22"/>
                  <w:lang w:val="nl-NL"/>
                </w:rPr>
                <w:t>De door hen opgestelde processen-verbaal hebben bewijskracht tot bewijs van het tegendeel.</w:t>
              </w:r>
            </w:p>
            <w:p w14:paraId="206995E4" w14:textId="77777777" w:rsidR="00CA6EFB" w:rsidRPr="00CA6160" w:rsidRDefault="00CA6EFB" w:rsidP="00CA6EFB">
              <w:pPr>
                <w:pStyle w:val="DecisionArticleContent"/>
                <w:rPr>
                  <w:b/>
                  <w:sz w:val="22"/>
                  <w:szCs w:val="22"/>
                  <w:lang w:val="nl-NL"/>
                </w:rPr>
              </w:pPr>
              <w:r w:rsidRPr="00CA6160">
                <w:rPr>
                  <w:b/>
                  <w:sz w:val="22"/>
                  <w:szCs w:val="22"/>
                  <w:lang w:val="nl-NL"/>
                </w:rPr>
                <w:t>Artikel 9:</w:t>
              </w:r>
            </w:p>
            <w:p w14:paraId="0DA8206D" w14:textId="77777777" w:rsidR="00CA6EFB" w:rsidRPr="00CA6160" w:rsidRDefault="00CA6EFB" w:rsidP="00CA6EFB">
              <w:pPr>
                <w:pStyle w:val="DecisionArticleContent"/>
                <w:rPr>
                  <w:b/>
                  <w:sz w:val="22"/>
                  <w:szCs w:val="22"/>
                  <w:lang w:val="nl-NL"/>
                </w:rPr>
              </w:pPr>
              <w:r w:rsidRPr="00CA6160">
                <w:rPr>
                  <w:b/>
                  <w:sz w:val="22"/>
                  <w:szCs w:val="22"/>
                  <w:lang w:val="nl-NL"/>
                </w:rPr>
                <w:t>WIJZE VAN INVORDEREN</w:t>
              </w:r>
            </w:p>
            <w:p w14:paraId="05F0ABDA" w14:textId="77777777" w:rsidR="00CA6EFB" w:rsidRPr="00CA6160" w:rsidRDefault="00CA6EFB" w:rsidP="00CA6EFB">
              <w:pPr>
                <w:pStyle w:val="DecisionArticleContent"/>
                <w:rPr>
                  <w:sz w:val="22"/>
                  <w:szCs w:val="22"/>
                  <w:lang w:val="nl-NL"/>
                </w:rPr>
              </w:pPr>
              <w:r w:rsidRPr="00CA6160">
                <w:rPr>
                  <w:sz w:val="22"/>
                  <w:szCs w:val="22"/>
                  <w:lang w:val="nl-NL"/>
                </w:rPr>
                <w:t>De belasting wordt ingevorderd door middel van een kohier dat vastgesteld en uitvoerbaar verklaard wordt door het College van Burgemeester en Schepenen.</w:t>
              </w:r>
            </w:p>
            <w:p w14:paraId="7CFD6AC9" w14:textId="77777777" w:rsidR="00CA6EFB" w:rsidRPr="00CA6160" w:rsidRDefault="00CA6EFB" w:rsidP="00CA6EFB">
              <w:pPr>
                <w:pStyle w:val="DecisionArticleContent"/>
                <w:rPr>
                  <w:b/>
                  <w:sz w:val="22"/>
                  <w:szCs w:val="22"/>
                  <w:lang w:val="nl-NL"/>
                </w:rPr>
              </w:pPr>
              <w:r w:rsidRPr="00CA6160">
                <w:rPr>
                  <w:b/>
                  <w:sz w:val="22"/>
                  <w:szCs w:val="22"/>
                  <w:lang w:val="nl-NL"/>
                </w:rPr>
                <w:t>Artikel 10:</w:t>
              </w:r>
            </w:p>
            <w:p w14:paraId="20F6A1C0" w14:textId="77777777" w:rsidR="00CA6EFB" w:rsidRPr="00CA6160" w:rsidRDefault="00CA6EFB" w:rsidP="00CA6EFB">
              <w:pPr>
                <w:pStyle w:val="DecisionArticleContent"/>
                <w:rPr>
                  <w:b/>
                  <w:sz w:val="22"/>
                  <w:szCs w:val="22"/>
                  <w:lang w:val="nl-NL"/>
                </w:rPr>
              </w:pPr>
              <w:r w:rsidRPr="00CA6160">
                <w:rPr>
                  <w:b/>
                  <w:sz w:val="22"/>
                  <w:szCs w:val="22"/>
                  <w:lang w:val="nl-NL"/>
                </w:rPr>
                <w:t>BETAALTERMIJN</w:t>
              </w:r>
            </w:p>
            <w:p w14:paraId="30A7F8A0" w14:textId="77777777" w:rsidR="00CA6EFB" w:rsidRPr="00CA6160" w:rsidRDefault="00CA6EFB" w:rsidP="001E1C91">
              <w:pPr>
                <w:pStyle w:val="DecisionArticleContent"/>
                <w:ind w:right="-427"/>
                <w:rPr>
                  <w:sz w:val="22"/>
                  <w:szCs w:val="22"/>
                  <w:lang w:val="nl-NL"/>
                </w:rPr>
              </w:pPr>
              <w:r w:rsidRPr="00CA6160">
                <w:rPr>
                  <w:sz w:val="22"/>
                  <w:szCs w:val="22"/>
                  <w:lang w:val="nl-NL"/>
                </w:rPr>
                <w:t xml:space="preserve">De belasting moet betaald worden binnen de twee maanden na de verzending van het aanslagbiljet. </w:t>
              </w:r>
            </w:p>
            <w:p w14:paraId="36F9DC9B" w14:textId="77777777" w:rsidR="00CA6EFB" w:rsidRPr="00CA6160" w:rsidRDefault="00CA6EFB" w:rsidP="00CA6EFB">
              <w:pPr>
                <w:pStyle w:val="DecisionArticleContent"/>
                <w:rPr>
                  <w:b/>
                  <w:sz w:val="22"/>
                  <w:szCs w:val="22"/>
                  <w:lang w:val="nl-NL"/>
                </w:rPr>
              </w:pPr>
              <w:r w:rsidRPr="00CA6160">
                <w:rPr>
                  <w:b/>
                  <w:sz w:val="22"/>
                  <w:szCs w:val="22"/>
                  <w:lang w:val="nl-NL"/>
                </w:rPr>
                <w:t>Artikel 11:</w:t>
              </w:r>
            </w:p>
            <w:p w14:paraId="2A90EEEA" w14:textId="77777777" w:rsidR="00CA6EFB" w:rsidRPr="00CA6160" w:rsidRDefault="00CA6EFB" w:rsidP="00CA6EFB">
              <w:pPr>
                <w:pStyle w:val="DecisionArticleContent"/>
                <w:rPr>
                  <w:b/>
                  <w:sz w:val="22"/>
                  <w:szCs w:val="22"/>
                  <w:lang w:val="nl-NL"/>
                </w:rPr>
              </w:pPr>
              <w:r w:rsidRPr="00CA6160">
                <w:rPr>
                  <w:b/>
                  <w:sz w:val="22"/>
                  <w:szCs w:val="22"/>
                  <w:lang w:val="nl-NL"/>
                </w:rPr>
                <w:t>BEZWAARPROCEDURE</w:t>
              </w:r>
            </w:p>
            <w:p w14:paraId="152A6139" w14:textId="77777777" w:rsidR="00CA6EFB" w:rsidRPr="00CA6160" w:rsidRDefault="00CA6EFB" w:rsidP="00CA6EFB">
              <w:pPr>
                <w:pStyle w:val="DecisionArticleContent"/>
                <w:rPr>
                  <w:sz w:val="22"/>
                  <w:szCs w:val="22"/>
                  <w:lang w:val="nl-NL"/>
                </w:rPr>
              </w:pPr>
              <w:r w:rsidRPr="00CA6160">
                <w:rPr>
                  <w:sz w:val="22"/>
                  <w:szCs w:val="22"/>
                  <w:lang w:val="nl-NL"/>
                </w:rPr>
                <w:t>De belastingschuldige of zijn vertegenwoordiger kan tegen deze belasting bezwaar indienen bij het College van Burgemeester en Schepenen.</w:t>
              </w:r>
            </w:p>
            <w:p w14:paraId="15E095DC" w14:textId="77777777" w:rsidR="00CA6EFB" w:rsidRPr="00CA6160" w:rsidRDefault="00CA6EFB" w:rsidP="001E1C91">
              <w:pPr>
                <w:pStyle w:val="DecisionArticleContent"/>
                <w:ind w:right="-285"/>
                <w:rPr>
                  <w:sz w:val="22"/>
                  <w:szCs w:val="22"/>
                  <w:lang w:val="nl-NL"/>
                </w:rPr>
              </w:pPr>
              <w:r w:rsidRPr="00CA6160">
                <w:rPr>
                  <w:sz w:val="22"/>
                  <w:szCs w:val="22"/>
                  <w:lang w:val="nl-NL"/>
                </w:rPr>
                <w:t>Het bezwaar moet schriftelijk worden ingediend, ondertekend en gemotiveerd zijn. Het bezwaar dient, op straffe van verval, te worden ingediend binnen een termijn van drie maanden, te rekenen vanaf de derde werkdag volgend op de datum van verzending van het aanslagbiljet of vanaf de kennisgeving van de aanslag.</w:t>
              </w:r>
            </w:p>
            <w:p w14:paraId="63E1DDB4" w14:textId="77777777" w:rsidR="00CA6EFB" w:rsidRPr="00CA6160" w:rsidRDefault="00CA6EFB" w:rsidP="00CA6EFB">
              <w:pPr>
                <w:pStyle w:val="DecisionArticleContent"/>
                <w:rPr>
                  <w:sz w:val="22"/>
                  <w:szCs w:val="22"/>
                  <w:lang w:val="nl-NL"/>
                </w:rPr>
              </w:pPr>
              <w:r w:rsidRPr="00CA6160">
                <w:rPr>
                  <w:sz w:val="22"/>
                  <w:szCs w:val="22"/>
                  <w:lang w:val="nl-NL"/>
                </w:rPr>
                <w:t>Als de belastingschuldige of zijn vertegenwoordiger het vraagt in het bezwaarschrift, wordt de belastingschuldige of zijn vertegenwoordiger uitgenodigd op een hoorzitting.</w:t>
              </w:r>
            </w:p>
            <w:p w14:paraId="3B75BE55" w14:textId="77777777" w:rsidR="001E1C91" w:rsidRPr="00CA6160" w:rsidRDefault="001E1C91" w:rsidP="00CA6EFB">
              <w:pPr>
                <w:pStyle w:val="DecisionArticleContent"/>
                <w:rPr>
                  <w:b/>
                  <w:sz w:val="22"/>
                  <w:szCs w:val="22"/>
                  <w:lang w:val="nl-NL"/>
                </w:rPr>
              </w:pPr>
              <w:r w:rsidRPr="00CA6160">
                <w:rPr>
                  <w:b/>
                  <w:sz w:val="22"/>
                  <w:szCs w:val="22"/>
                  <w:lang w:val="nl-NL"/>
                </w:rPr>
                <w:br w:type="page"/>
              </w:r>
            </w:p>
            <w:p w14:paraId="6B0338DA" w14:textId="618B6385" w:rsidR="00CA6EFB" w:rsidRPr="00CA6160" w:rsidRDefault="00CA6EFB" w:rsidP="00CA6EFB">
              <w:pPr>
                <w:pStyle w:val="DecisionArticleContent"/>
                <w:rPr>
                  <w:b/>
                  <w:sz w:val="22"/>
                  <w:szCs w:val="22"/>
                  <w:lang w:val="nl-NL"/>
                </w:rPr>
              </w:pPr>
              <w:r w:rsidRPr="00CA6160">
                <w:rPr>
                  <w:b/>
                  <w:sz w:val="22"/>
                  <w:szCs w:val="22"/>
                  <w:lang w:val="nl-NL"/>
                </w:rPr>
                <w:lastRenderedPageBreak/>
                <w:t>Artikel 12:</w:t>
              </w:r>
            </w:p>
            <w:p w14:paraId="75A8E3B3" w14:textId="77777777" w:rsidR="00CA6EFB" w:rsidRPr="00CA6160" w:rsidRDefault="00CA6EFB" w:rsidP="001E1C91">
              <w:pPr>
                <w:pStyle w:val="DecisionArticleContent"/>
                <w:ind w:right="-285"/>
                <w:rPr>
                  <w:sz w:val="22"/>
                  <w:szCs w:val="22"/>
                  <w:lang w:val="nl-NL"/>
                </w:rPr>
              </w:pPr>
              <w:r w:rsidRPr="00CA6160">
                <w:rPr>
                  <w:sz w:val="22"/>
                  <w:szCs w:val="22"/>
                  <w:lang w:val="nl-NL"/>
                </w:rPr>
                <w:t>Zonder afbreuk te doen aan de bepalingen van het decreet van 30 mei 2008, zijn de bepalingen van titel VII, (Vestiging en Invordering van de belastingen) hoofdstukken 1 (algemene bepalingen), 3 (onderzoek en controle), 4 (bewijsmiddelen van de administratie), 6 tot en met 9bis (aanslagtermijn, rechtsmiddelen, invordering van de belasting waaronder de nalatigheids- en moratoriumintrest); rechten en voorrechten van de schatkist,) van het Wetboek van de inkomstenbelastingen en de Artikelen 126 tot 175 van het uitvoeringsbesluit van dit Wetboek (betreft onder meer de verjaring en de vervolgingen) van toepassing voor zover zij met name niet de belastingen op de inkomsten betreffen.</w:t>
              </w:r>
            </w:p>
            <w:p w14:paraId="6B34486E" w14:textId="77777777" w:rsidR="00CA6EFB" w:rsidRPr="00CA6160" w:rsidRDefault="00CA6EFB" w:rsidP="00CA6EFB">
              <w:pPr>
                <w:pStyle w:val="DecisionArticleContent"/>
                <w:rPr>
                  <w:b/>
                  <w:sz w:val="22"/>
                  <w:szCs w:val="22"/>
                  <w:lang w:val="nl-NL"/>
                </w:rPr>
              </w:pPr>
              <w:r w:rsidRPr="00CA6160">
                <w:rPr>
                  <w:b/>
                  <w:sz w:val="22"/>
                  <w:szCs w:val="22"/>
                  <w:lang w:val="nl-NL"/>
                </w:rPr>
                <w:t>Artikel 13:</w:t>
              </w:r>
            </w:p>
            <w:p w14:paraId="4FCB8E49" w14:textId="77777777" w:rsidR="00CA6EFB" w:rsidRPr="00CA6160" w:rsidRDefault="00CA6EFB" w:rsidP="00CA6EFB">
              <w:pPr>
                <w:pStyle w:val="DecisionArticleContent"/>
                <w:rPr>
                  <w:b/>
                  <w:sz w:val="22"/>
                  <w:szCs w:val="22"/>
                  <w:lang w:val="nl-NL"/>
                </w:rPr>
              </w:pPr>
              <w:r w:rsidRPr="00CA6160">
                <w:rPr>
                  <w:b/>
                  <w:sz w:val="22"/>
                  <w:szCs w:val="22"/>
                  <w:lang w:val="nl-NL"/>
                </w:rPr>
                <w:t>INWERKINGTREDING</w:t>
              </w:r>
            </w:p>
            <w:p w14:paraId="4F1E56C4" w14:textId="77777777" w:rsidR="00CA6EFB" w:rsidRPr="00CA6160" w:rsidRDefault="00CA6EFB" w:rsidP="00CA6EFB">
              <w:pPr>
                <w:pStyle w:val="DecisionArticleContent"/>
                <w:rPr>
                  <w:strike/>
                  <w:sz w:val="22"/>
                  <w:szCs w:val="22"/>
                  <w:lang w:val="nl-NL"/>
                </w:rPr>
              </w:pPr>
              <w:r w:rsidRPr="00CA6160">
                <w:rPr>
                  <w:sz w:val="22"/>
                  <w:szCs w:val="22"/>
                  <w:lang w:val="nl-NL"/>
                </w:rPr>
                <w:t>Onderhavig belastingbesluit treedt in werking op 01 januari 2020.</w:t>
              </w:r>
            </w:p>
            <w:p w14:paraId="59F38BA5" w14:textId="77777777" w:rsidR="00CA6EFB" w:rsidRPr="00CA6160" w:rsidRDefault="00CA6EFB" w:rsidP="00CA6EFB">
              <w:pPr>
                <w:pStyle w:val="DecisionArticleContent"/>
                <w:rPr>
                  <w:sz w:val="22"/>
                  <w:szCs w:val="22"/>
                  <w:lang w:val="nl-NL"/>
                </w:rPr>
              </w:pPr>
              <w:r w:rsidRPr="00CA6160">
                <w:rPr>
                  <w:sz w:val="22"/>
                  <w:szCs w:val="22"/>
                  <w:lang w:val="nl-NL"/>
                </w:rPr>
                <w:t>Het belastingbesluit van 14 december 2009, houdende hernieuwing van de gemeentelijke belasting op de motoren, wordt opgeheven met ingang van 01 januari 2020.</w:t>
              </w:r>
            </w:p>
            <w:p w14:paraId="6F412F1A" w14:textId="77777777" w:rsidR="00CA6EFB" w:rsidRPr="00CA6160" w:rsidRDefault="00CA6EFB" w:rsidP="00CA6EFB">
              <w:pPr>
                <w:pStyle w:val="DecisionArticleContent"/>
                <w:rPr>
                  <w:b/>
                  <w:sz w:val="22"/>
                  <w:szCs w:val="22"/>
                  <w:lang w:val="nl-NL"/>
                </w:rPr>
              </w:pPr>
              <w:r w:rsidRPr="00CA6160">
                <w:rPr>
                  <w:b/>
                  <w:sz w:val="22"/>
                  <w:szCs w:val="22"/>
                  <w:lang w:val="nl-NL"/>
                </w:rPr>
                <w:t>Artikel 14:</w:t>
              </w:r>
            </w:p>
            <w:p w14:paraId="32B8E372" w14:textId="77777777" w:rsidR="00CA6EFB" w:rsidRPr="00CA6160" w:rsidRDefault="00CA6EFB" w:rsidP="00CA6EFB">
              <w:pPr>
                <w:pStyle w:val="DecisionArticleContent"/>
                <w:rPr>
                  <w:sz w:val="22"/>
                  <w:szCs w:val="22"/>
                  <w:lang w:val="nl-NL"/>
                </w:rPr>
              </w:pPr>
              <w:r w:rsidRPr="00CA6160">
                <w:rPr>
                  <w:sz w:val="22"/>
                  <w:szCs w:val="22"/>
                  <w:lang w:val="nl-NL"/>
                </w:rPr>
                <w:t>Het dossier zal verder afgehandeld worden zoals voorzien in het decreet over het Lokaal Bestuur van 22 december 2017.</w:t>
              </w:r>
            </w:p>
            <w:p w14:paraId="4A754411" w14:textId="7E99C91B" w:rsidR="00CA6EFB" w:rsidRPr="00CA6160" w:rsidRDefault="00B66741" w:rsidP="001E1C91">
              <w:pPr>
                <w:pStyle w:val="Kop5"/>
                <w:spacing w:before="360"/>
                <w:ind w:right="-568"/>
                <w:rPr>
                  <w:sz w:val="22"/>
                  <w:szCs w:val="22"/>
                  <w:lang w:val="en-US"/>
                </w:rPr>
              </w:pPr>
              <w:sdt>
                <w:sdtPr>
                  <w:rPr>
                    <w:sz w:val="22"/>
                    <w:szCs w:val="22"/>
                    <w:lang w:val="en-US"/>
                  </w:rPr>
                  <w:alias w:val="Order Value"/>
                  <w:tag w:val="MeetingItem_MainMeetingOrderValue"/>
                  <w:id w:val="1716539697"/>
                  <w:placeholder>
                    <w:docPart w:val="CE445EC6720B4634943778750ACA9801"/>
                  </w:placeholder>
                  <w:dataBinding w:prefixMappings="xmlns:ns0='http://www.net-it.be/2012/11/main'" w:xpath="/ns0:MeetingReport[1]/ns0:Meeting[1]/ns0:MeetingItems[1]/ns0:MeetingItem[17]/ns0:DocumentMainMeetingOrder[1]" w:storeItemID="{BA27EB20-B771-4FF2-B1BB-23CAF660D396}"/>
                  <w:text/>
                </w:sdtPr>
                <w:sdtContent>
                  <w:r w:rsidR="00CA6EFB" w:rsidRPr="00CA6160">
                    <w:rPr>
                      <w:sz w:val="22"/>
                      <w:szCs w:val="22"/>
                      <w:lang w:val="en-US"/>
                    </w:rPr>
                    <w:t>17</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513891727"/>
                  <w:placeholder>
                    <w:docPart w:val="2FB80FE670EB42F5BECD498B111BA0E3"/>
                  </w:placeholder>
                  <w:dataBinding w:prefixMappings="xmlns:ns0='http://www.net-it.be/2012/11/main'" w:xpath="/ns0:MeetingReport[1]/ns0:Meeting[1]/ns0:MeetingItems[1]/ns0:MeetingItem[17]/ns0:Title[1]" w:storeItemID="{BA27EB20-B771-4FF2-B1BB-23CAF660D396}"/>
                  <w:text/>
                </w:sdtPr>
                <w:sdtContent>
                  <w:r w:rsidR="00CA6EFB" w:rsidRPr="00CA6160">
                    <w:rPr>
                      <w:sz w:val="22"/>
                      <w:szCs w:val="22"/>
                      <w:lang w:val="en-US"/>
                    </w:rPr>
                    <w:t xml:space="preserve">Belasting op het afleveren van administratieve stukken.                                                         Indexering van de prijzen van elektronische identiteitskaarten en vreemdelingenkaarten. </w:t>
                  </w:r>
                  <w:r w:rsidR="001E1C91" w:rsidRPr="00CA6160">
                    <w:rPr>
                      <w:sz w:val="22"/>
                      <w:szCs w:val="22"/>
                      <w:lang w:val="en-US"/>
                    </w:rPr>
                    <w:t xml:space="preserve">                                                                                             </w:t>
                  </w:r>
                  <w:r w:rsidR="00CA6EFB" w:rsidRPr="00CA6160">
                    <w:rPr>
                      <w:sz w:val="22"/>
                      <w:szCs w:val="22"/>
                      <w:lang w:val="en-US"/>
                    </w:rPr>
                    <w:t>Aanpassing.                                                                                                                          Beslissing.</w:t>
                  </w:r>
                </w:sdtContent>
              </w:sdt>
            </w:p>
            <w:p w14:paraId="0FC1234F" w14:textId="77777777" w:rsidR="00CA6EFB" w:rsidRPr="00CA6160" w:rsidRDefault="00CA6EFB" w:rsidP="001E1C91">
              <w:pPr>
                <w:pStyle w:val="DecisionArticleContent"/>
                <w:spacing w:before="120"/>
                <w:rPr>
                  <w:b/>
                  <w:sz w:val="22"/>
                  <w:szCs w:val="22"/>
                  <w:lang w:val="nl-NL"/>
                </w:rPr>
              </w:pPr>
              <w:r w:rsidRPr="00CA6160">
                <w:rPr>
                  <w:b/>
                  <w:sz w:val="22"/>
                  <w:szCs w:val="22"/>
                  <w:lang w:val="nl-NL"/>
                </w:rPr>
                <w:t>Bevoegdheid/rechtsgrond</w:t>
              </w:r>
            </w:p>
            <w:p w14:paraId="7F744D16" w14:textId="77777777" w:rsidR="00CA6EFB" w:rsidRPr="00CA6160" w:rsidRDefault="00CA6EFB" w:rsidP="00CA6160">
              <w:pPr>
                <w:pStyle w:val="DecisionArticleContent"/>
                <w:numPr>
                  <w:ilvl w:val="0"/>
                  <w:numId w:val="34"/>
                </w:numPr>
                <w:tabs>
                  <w:tab w:val="clear" w:pos="284"/>
                </w:tabs>
                <w:spacing w:before="120"/>
                <w:jc w:val="both"/>
                <w:rPr>
                  <w:sz w:val="22"/>
                  <w:szCs w:val="22"/>
                  <w:lang w:val="nl-NL"/>
                </w:rPr>
              </w:pPr>
              <w:r w:rsidRPr="00CA6160">
                <w:rPr>
                  <w:sz w:val="22"/>
                  <w:szCs w:val="22"/>
                  <w:lang w:val="nl-NL"/>
                </w:rPr>
                <w:t>Het decreet over het Lokaal Bestuur van 22 december 2017, artikel 40 §3.</w:t>
              </w:r>
            </w:p>
            <w:p w14:paraId="2BBE3875" w14:textId="77777777" w:rsidR="00CA6EFB" w:rsidRPr="00CA6160" w:rsidRDefault="00CA6EFB" w:rsidP="00CA6160">
              <w:pPr>
                <w:pStyle w:val="DecisionArticleContent"/>
                <w:numPr>
                  <w:ilvl w:val="0"/>
                  <w:numId w:val="34"/>
                </w:numPr>
                <w:tabs>
                  <w:tab w:val="clear" w:pos="284"/>
                </w:tabs>
                <w:jc w:val="both"/>
                <w:rPr>
                  <w:sz w:val="22"/>
                  <w:szCs w:val="22"/>
                  <w:lang w:val="nl-NL"/>
                </w:rPr>
              </w:pPr>
              <w:r w:rsidRPr="00CA6160">
                <w:rPr>
                  <w:sz w:val="22"/>
                  <w:szCs w:val="22"/>
                  <w:lang w:val="nl-NL"/>
                </w:rPr>
                <w:t>Het decreet van 30 mei 2008, gewijzigd bij decreet van 17 februari 2012, betreffende de vestiging, de invordering en de geschillenprocedure van provincie- en gemeentebelastingen.</w:t>
              </w:r>
            </w:p>
            <w:p w14:paraId="3B88B6E6" w14:textId="77777777" w:rsidR="00CA6EFB" w:rsidRPr="00CA6160" w:rsidRDefault="00CA6EFB" w:rsidP="00CA6160">
              <w:pPr>
                <w:pStyle w:val="DecisionArticleContent"/>
                <w:numPr>
                  <w:ilvl w:val="0"/>
                  <w:numId w:val="34"/>
                </w:numPr>
                <w:tabs>
                  <w:tab w:val="clear" w:pos="284"/>
                </w:tabs>
                <w:jc w:val="both"/>
                <w:rPr>
                  <w:sz w:val="22"/>
                  <w:szCs w:val="22"/>
                  <w:lang w:val="nl-NL"/>
                </w:rPr>
              </w:pPr>
              <w:r w:rsidRPr="00CA6160">
                <w:rPr>
                  <w:sz w:val="22"/>
                  <w:szCs w:val="22"/>
                  <w:lang w:val="nl-NL"/>
                </w:rPr>
                <w:t>Het ministerieel besluit van 28 oktober 2019 tot wijziging van het ministerieel besluit van 13 maart 2013 tot vaststelling van het tarief van de vergoedingen ten laste van de gemeenten voor de uitreiking van de elektronische identiteitskaarten voor Belgen, de elektronische identiteitsdocumenten voor Belgische kinderen onder de twaalf jaar, de elektronische kaarten en elektronische verblijfsdocumenten, afgeleverd aan vreemde onderdanen en de biometrische kaarten en biometrische verblijftitels afgeleverd aan vreemde onderdanen van derde landen.</w:t>
              </w:r>
            </w:p>
            <w:p w14:paraId="06DD5998" w14:textId="77777777" w:rsidR="00CA6EFB" w:rsidRPr="00CA6160" w:rsidRDefault="00CA6EFB" w:rsidP="00CA6160">
              <w:pPr>
                <w:pStyle w:val="DecisionArticleContent"/>
                <w:numPr>
                  <w:ilvl w:val="0"/>
                  <w:numId w:val="34"/>
                </w:numPr>
                <w:tabs>
                  <w:tab w:val="clear" w:pos="284"/>
                </w:tabs>
                <w:jc w:val="both"/>
                <w:rPr>
                  <w:sz w:val="22"/>
                  <w:szCs w:val="22"/>
                  <w:lang w:val="nl-NL"/>
                </w:rPr>
              </w:pPr>
              <w:r w:rsidRPr="00CA6160">
                <w:rPr>
                  <w:sz w:val="22"/>
                  <w:szCs w:val="22"/>
                  <w:lang w:val="nl-NL"/>
                </w:rPr>
                <w:t>De omzendbrief van de Federale Overheidsdienst Binnenlandse Zaken – Algemene directie Instellingen en Bevolking van 05 november 2019 betreffende het tarief van de vergoedingen ten laste van de gemeenten voor de uitreiking van de elektronische identiteitskaarten en elektronische documenten vanaf 01 januari 2020.</w:t>
              </w:r>
            </w:p>
            <w:p w14:paraId="74C2CCFF" w14:textId="77777777" w:rsidR="00CA6EFB" w:rsidRPr="00CA6160" w:rsidRDefault="00CA6EFB" w:rsidP="00CA6160">
              <w:pPr>
                <w:pStyle w:val="DecisionArticleContent"/>
                <w:numPr>
                  <w:ilvl w:val="0"/>
                  <w:numId w:val="34"/>
                </w:numPr>
                <w:tabs>
                  <w:tab w:val="clear" w:pos="284"/>
                </w:tabs>
                <w:jc w:val="both"/>
                <w:rPr>
                  <w:sz w:val="22"/>
                  <w:szCs w:val="22"/>
                  <w:lang w:val="nl-NL"/>
                </w:rPr>
              </w:pPr>
              <w:r w:rsidRPr="00CA6160">
                <w:rPr>
                  <w:sz w:val="22"/>
                  <w:szCs w:val="22"/>
                  <w:lang w:val="nl-NL"/>
                </w:rPr>
                <w:t>Het gemeenteraadsbesluit van 27 november 2017 houdende aanpassing van de belasting op het afleveren van administratieve stukken.</w:t>
              </w:r>
            </w:p>
            <w:p w14:paraId="703F35FD" w14:textId="77777777" w:rsidR="00CA6EFB" w:rsidRPr="00CA6160" w:rsidRDefault="00CA6EFB" w:rsidP="00CA6EFB">
              <w:pPr>
                <w:pStyle w:val="DecisionArticleContent"/>
                <w:spacing w:before="240"/>
                <w:rPr>
                  <w:b/>
                  <w:sz w:val="22"/>
                  <w:szCs w:val="22"/>
                  <w:lang w:val="nl-NL"/>
                </w:rPr>
              </w:pPr>
              <w:r w:rsidRPr="00CA6160">
                <w:rPr>
                  <w:b/>
                  <w:sz w:val="22"/>
                  <w:szCs w:val="22"/>
                  <w:lang w:val="nl-NL"/>
                </w:rPr>
                <w:t>Relevante documenten</w:t>
              </w:r>
            </w:p>
            <w:p w14:paraId="440725B8" w14:textId="77777777" w:rsidR="00CA6EFB" w:rsidRPr="00CA6160" w:rsidRDefault="00CA6EFB" w:rsidP="00CA6160">
              <w:pPr>
                <w:pStyle w:val="DecisionArticleContent"/>
                <w:numPr>
                  <w:ilvl w:val="0"/>
                  <w:numId w:val="34"/>
                </w:numPr>
                <w:tabs>
                  <w:tab w:val="clear" w:pos="284"/>
                </w:tabs>
                <w:spacing w:before="120"/>
                <w:jc w:val="both"/>
                <w:rPr>
                  <w:sz w:val="22"/>
                  <w:szCs w:val="22"/>
                  <w:lang w:val="nl-NL"/>
                </w:rPr>
              </w:pPr>
              <w:r w:rsidRPr="00CA6160">
                <w:rPr>
                  <w:sz w:val="22"/>
                  <w:szCs w:val="22"/>
                  <w:lang w:val="nl-NL"/>
                </w:rPr>
                <w:t>De omzendbrief van de Federale Overheidsdienst Binnenlandse Zaken – Algemene directie Instellingen en Bevolking van 05 november 2019 betreffende het tarief van de vergoedingen ten laste van de gemeenten voor de uitreiking van de elektronische identiteitskaarten en elektronische documenten vanaf 01 januari 2020.</w:t>
              </w:r>
            </w:p>
            <w:p w14:paraId="613ED297" w14:textId="77777777" w:rsidR="00CA6EFB" w:rsidRPr="00CA6160" w:rsidRDefault="00CA6EFB" w:rsidP="00CA6160">
              <w:pPr>
                <w:pStyle w:val="DecisionArticleContent"/>
                <w:numPr>
                  <w:ilvl w:val="0"/>
                  <w:numId w:val="34"/>
                </w:numPr>
                <w:tabs>
                  <w:tab w:val="clear" w:pos="284"/>
                </w:tabs>
                <w:jc w:val="both"/>
                <w:rPr>
                  <w:sz w:val="22"/>
                  <w:szCs w:val="22"/>
                  <w:lang w:val="nl-NL"/>
                </w:rPr>
              </w:pPr>
              <w:r w:rsidRPr="00CA6160">
                <w:rPr>
                  <w:sz w:val="22"/>
                  <w:szCs w:val="22"/>
                  <w:lang w:val="nl-NL"/>
                </w:rPr>
                <w:t>De nota van het diensthoofd Burgerzaken van 19 november 2019 betreffende de indexering van de prijzen van de elektronische identiteitsdocumenten.</w:t>
              </w:r>
            </w:p>
            <w:p w14:paraId="4221E763" w14:textId="77777777" w:rsidR="00CA6EFB" w:rsidRPr="00CA6160" w:rsidRDefault="00CA6EFB" w:rsidP="00CA6EFB">
              <w:pPr>
                <w:pStyle w:val="DecisionArticleContent"/>
                <w:spacing w:before="240"/>
                <w:rPr>
                  <w:b/>
                  <w:sz w:val="22"/>
                  <w:szCs w:val="22"/>
                  <w:lang w:val="nl-NL"/>
                </w:rPr>
              </w:pPr>
              <w:r w:rsidRPr="00CA6160">
                <w:rPr>
                  <w:b/>
                  <w:sz w:val="22"/>
                  <w:szCs w:val="22"/>
                  <w:lang w:val="nl-NL"/>
                </w:rPr>
                <w:t>Feiten/context/motivering</w:t>
              </w:r>
            </w:p>
            <w:p w14:paraId="29B69676" w14:textId="77777777" w:rsidR="00CA6EFB" w:rsidRPr="00CA6160" w:rsidRDefault="00CA6EFB" w:rsidP="00CA6EFB">
              <w:pPr>
                <w:pStyle w:val="DecisionArticleContent"/>
                <w:spacing w:before="120"/>
                <w:rPr>
                  <w:sz w:val="22"/>
                  <w:szCs w:val="22"/>
                  <w:lang w:val="nl-NL"/>
                </w:rPr>
              </w:pPr>
              <w:r w:rsidRPr="00CA6160">
                <w:rPr>
                  <w:sz w:val="22"/>
                  <w:szCs w:val="22"/>
                  <w:lang w:val="nl-NL"/>
                </w:rPr>
                <w:t>Er wordt voorgesteld om de prijs voor alle elektronische identiteitsdocumenten, uitgezonderd de elektronische identiteitskaart voor Belgische kinderen onder de twaalf jaar (kids-ID), aan te passen ingevolge de omzendbrief van 05 november 2019.</w:t>
              </w:r>
            </w:p>
            <w:p w14:paraId="5CB6EA02" w14:textId="77777777" w:rsidR="00CA6EFB" w:rsidRPr="00CA6160" w:rsidRDefault="00CA6EFB" w:rsidP="001E1C91">
              <w:pPr>
                <w:pStyle w:val="DecisionArticleContent"/>
                <w:ind w:right="-427"/>
                <w:rPr>
                  <w:sz w:val="22"/>
                  <w:szCs w:val="22"/>
                  <w:lang w:val="nl-NL"/>
                </w:rPr>
              </w:pPr>
              <w:r w:rsidRPr="00CA6160">
                <w:rPr>
                  <w:sz w:val="22"/>
                  <w:szCs w:val="22"/>
                  <w:lang w:val="nl-NL"/>
                </w:rPr>
                <w:t xml:space="preserve">Het is aangewezen om de aanpassing in gelijke mate toe te passen en in die zin dat de meerkost voor de burger binnen de perken blijft. </w:t>
              </w:r>
            </w:p>
            <w:p w14:paraId="703C30F4" w14:textId="77777777" w:rsidR="00CA6EFB" w:rsidRPr="00CA6160" w:rsidRDefault="00CA6EFB" w:rsidP="00CA6EFB">
              <w:pPr>
                <w:pStyle w:val="DecisionArticleContent"/>
                <w:rPr>
                  <w:sz w:val="22"/>
                  <w:szCs w:val="22"/>
                  <w:lang w:val="nl-NL"/>
                </w:rPr>
              </w:pPr>
              <w:r w:rsidRPr="00CA6160">
                <w:rPr>
                  <w:sz w:val="22"/>
                  <w:szCs w:val="22"/>
                  <w:lang w:val="nl-NL"/>
                </w:rPr>
                <w:t>Gelet op de financiële toestand van de gemeente.</w:t>
              </w:r>
            </w:p>
            <w:p w14:paraId="502F05DD" w14:textId="77777777" w:rsidR="00CA6EFB" w:rsidRPr="00CA6160" w:rsidRDefault="00CA6EFB" w:rsidP="00CA6EFB">
              <w:pPr>
                <w:pStyle w:val="DecisionArticleContent"/>
                <w:spacing w:before="240"/>
                <w:rPr>
                  <w:b/>
                  <w:sz w:val="22"/>
                  <w:szCs w:val="22"/>
                  <w:lang w:val="nl-NL"/>
                </w:rPr>
              </w:pPr>
              <w:r w:rsidRPr="00CA6160">
                <w:rPr>
                  <w:b/>
                  <w:sz w:val="22"/>
                  <w:szCs w:val="22"/>
                  <w:lang w:val="nl-NL"/>
                </w:rPr>
                <w:lastRenderedPageBreak/>
                <w:t>Voordracht</w:t>
              </w:r>
            </w:p>
            <w:p w14:paraId="3700C7A0" w14:textId="77777777" w:rsidR="00CA6EFB" w:rsidRPr="00CA6160" w:rsidRDefault="00CA6EFB" w:rsidP="00CA6EFB">
              <w:pPr>
                <w:pStyle w:val="DecisionArticleContent"/>
                <w:spacing w:before="120"/>
                <w:rPr>
                  <w:sz w:val="22"/>
                  <w:szCs w:val="22"/>
                  <w:lang w:val="nl-NL"/>
                </w:rPr>
              </w:pPr>
              <w:r w:rsidRPr="00CA6160">
                <w:rPr>
                  <w:sz w:val="22"/>
                  <w:szCs w:val="22"/>
                  <w:lang w:val="nl-NL"/>
                </w:rPr>
                <w:t>Op voorstel van het College van Burgemeester en Schepenen.</w:t>
              </w:r>
            </w:p>
            <w:p w14:paraId="33F724E2" w14:textId="5DE176E6"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1E1C91" w:rsidRPr="00CA6160">
                <w:rPr>
                  <w:rFonts w:cs="Arial"/>
                  <w:b/>
                  <w:sz w:val="22"/>
                  <w:szCs w:val="22"/>
                  <w:lang w:val="nl-BE"/>
                </w:rPr>
                <w:t xml:space="preserve"> :</w:t>
              </w:r>
            </w:p>
            <w:p w14:paraId="2B4ED130" w14:textId="77777777" w:rsidR="00CA6EFB" w:rsidRPr="00CA6160" w:rsidRDefault="00CA6EFB" w:rsidP="00CA6EFB">
              <w:pPr>
                <w:pStyle w:val="DecisionArticleContent"/>
                <w:rPr>
                  <w:sz w:val="22"/>
                  <w:szCs w:val="22"/>
                  <w:lang w:val="nl-NL"/>
                </w:rPr>
              </w:pPr>
              <w:r w:rsidRPr="00CA6160">
                <w:rPr>
                  <w:b/>
                  <w:sz w:val="22"/>
                  <w:szCs w:val="22"/>
                  <w:lang w:val="nl-NL"/>
                </w:rPr>
                <w:t>Artikel 1:</w:t>
              </w:r>
              <w:r w:rsidRPr="00CA6160">
                <w:rPr>
                  <w:sz w:val="22"/>
                  <w:szCs w:val="22"/>
                  <w:lang w:val="nl-NL"/>
                </w:rPr>
                <w:t xml:space="preserve"> </w:t>
              </w:r>
            </w:p>
            <w:p w14:paraId="09BBE52C" w14:textId="77777777" w:rsidR="00CA6EFB" w:rsidRPr="00CA6160" w:rsidRDefault="00CA6EFB" w:rsidP="00CA6EFB">
              <w:pPr>
                <w:pStyle w:val="DecisionArticleContent"/>
                <w:ind w:right="-143"/>
                <w:rPr>
                  <w:sz w:val="22"/>
                  <w:szCs w:val="22"/>
                  <w:lang w:val="nl-NL"/>
                </w:rPr>
              </w:pPr>
              <w:r w:rsidRPr="00CA6160">
                <w:rPr>
                  <w:sz w:val="22"/>
                  <w:szCs w:val="22"/>
                  <w:lang w:val="nl-NL"/>
                </w:rPr>
                <w:t>Er wordt met ingang van 01 januari 2020 en voor een termijn tot en met 31 december 2024 een gemeentebelasting gevestigd op het afleveren van administratieve stukken door het gemeentebestuur.</w:t>
              </w:r>
            </w:p>
            <w:p w14:paraId="08538E72"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2:   </w:t>
              </w:r>
            </w:p>
            <w:p w14:paraId="088C6D81" w14:textId="77777777" w:rsidR="00CA6EFB" w:rsidRPr="00CA6160" w:rsidRDefault="00CA6EFB" w:rsidP="00CA6EFB">
              <w:pPr>
                <w:pStyle w:val="DecisionArticleContent"/>
                <w:rPr>
                  <w:sz w:val="22"/>
                  <w:szCs w:val="22"/>
                  <w:lang w:val="nl-NL"/>
                </w:rPr>
              </w:pPr>
              <w:r w:rsidRPr="00CA6160">
                <w:rPr>
                  <w:sz w:val="22"/>
                  <w:szCs w:val="22"/>
                  <w:lang w:val="nl-NL"/>
                </w:rPr>
                <w:t>De belasting is verschuldigd door de persoon of de instelling die het stuk vraagt.</w:t>
              </w:r>
            </w:p>
            <w:p w14:paraId="0E51A949"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3:   </w:t>
              </w:r>
            </w:p>
            <w:p w14:paraId="6DD80A91" w14:textId="77777777" w:rsidR="00CA6EFB" w:rsidRPr="00CA6160" w:rsidRDefault="00CA6EFB" w:rsidP="00CA6EFB">
              <w:pPr>
                <w:pStyle w:val="DecisionArticleContent"/>
                <w:rPr>
                  <w:sz w:val="22"/>
                  <w:szCs w:val="22"/>
                  <w:lang w:val="nl-NL"/>
                </w:rPr>
              </w:pPr>
              <w:r w:rsidRPr="00CA6160">
                <w:rPr>
                  <w:sz w:val="22"/>
                  <w:szCs w:val="22"/>
                  <w:lang w:val="nl-NL"/>
                </w:rPr>
                <w:t>De belasting is vastgesteld als volgt:</w:t>
              </w:r>
            </w:p>
            <w:p w14:paraId="141A4D99" w14:textId="77777777" w:rsidR="00CA6EFB" w:rsidRPr="00CA6160" w:rsidRDefault="00CA6EFB" w:rsidP="00CA6EFB">
              <w:pPr>
                <w:pStyle w:val="DecisionArticleContent"/>
                <w:ind w:right="-284"/>
                <w:rPr>
                  <w:sz w:val="22"/>
                  <w:szCs w:val="22"/>
                  <w:lang w:val="nl-NL"/>
                </w:rPr>
              </w:pPr>
              <w:r w:rsidRPr="00CA6160">
                <w:rPr>
                  <w:sz w:val="22"/>
                  <w:szCs w:val="22"/>
                  <w:lang w:val="nl-NL"/>
                </w:rPr>
                <w:t>A. Op de afgifte van elektronische identiteitskaarten en elektronische vreemdelingenkaarten aan personen van 12 jaar en ouder:</w:t>
              </w:r>
            </w:p>
            <w:p w14:paraId="501F8FDE" w14:textId="7A054A32" w:rsidR="00CA6EFB" w:rsidRPr="00CA6160" w:rsidRDefault="00CA6EFB" w:rsidP="00CA6EFB">
              <w:pPr>
                <w:pStyle w:val="DecisionArticleContent"/>
                <w:rPr>
                  <w:sz w:val="22"/>
                  <w:szCs w:val="22"/>
                  <w:lang w:val="nl-NL"/>
                </w:rPr>
              </w:pPr>
              <w:r w:rsidRPr="00CA6160">
                <w:rPr>
                  <w:sz w:val="22"/>
                  <w:szCs w:val="22"/>
                  <w:lang w:val="nl-NL"/>
                </w:rPr>
                <w:t xml:space="preserve">     1) bij aflevering volgens de normale procedure :</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t xml:space="preserve">  </w:t>
              </w:r>
              <w:r w:rsidR="001E1C91" w:rsidRPr="00CA6160">
                <w:rPr>
                  <w:sz w:val="22"/>
                  <w:szCs w:val="22"/>
                  <w:lang w:val="nl-NL"/>
                </w:rPr>
                <w:t xml:space="preserve">        </w:t>
              </w:r>
              <w:r w:rsidRPr="00CA6160">
                <w:rPr>
                  <w:sz w:val="22"/>
                  <w:szCs w:val="22"/>
                  <w:lang w:val="nl-NL"/>
                </w:rPr>
                <w:t>22,00 euro</w:t>
              </w:r>
            </w:p>
            <w:p w14:paraId="65DF14B5" w14:textId="6063ED7F" w:rsidR="00CA6EFB" w:rsidRPr="00CA6160" w:rsidRDefault="00CA6EFB" w:rsidP="00CA6EFB">
              <w:pPr>
                <w:pStyle w:val="DecisionArticleContent"/>
                <w:rPr>
                  <w:sz w:val="22"/>
                  <w:szCs w:val="22"/>
                  <w:lang w:val="nl-NL"/>
                </w:rPr>
              </w:pPr>
              <w:r w:rsidRPr="00CA6160">
                <w:rPr>
                  <w:sz w:val="22"/>
                  <w:szCs w:val="22"/>
                  <w:lang w:val="nl-NL"/>
                </w:rPr>
                <w:t xml:space="preserve">     2) bij aflevering volgens spoedprocedure (afleverbaar binnen 1 dag) :</w:t>
              </w:r>
              <w:r w:rsidRPr="00CA6160">
                <w:rPr>
                  <w:sz w:val="22"/>
                  <w:szCs w:val="22"/>
                  <w:lang w:val="nl-NL"/>
                </w:rPr>
                <w:tab/>
              </w:r>
              <w:r w:rsidR="001E1C91" w:rsidRPr="00CA6160">
                <w:rPr>
                  <w:sz w:val="22"/>
                  <w:szCs w:val="22"/>
                  <w:lang w:val="nl-NL"/>
                </w:rPr>
                <w:t xml:space="preserve">        </w:t>
              </w:r>
              <w:r w:rsidRPr="00CA6160">
                <w:rPr>
                  <w:sz w:val="22"/>
                  <w:szCs w:val="22"/>
                  <w:lang w:val="nl-NL"/>
                </w:rPr>
                <w:t>104,00 euro</w:t>
              </w:r>
            </w:p>
            <w:p w14:paraId="3A2A5486" w14:textId="7B391E12" w:rsidR="00CA6EFB" w:rsidRPr="00CA6160" w:rsidRDefault="00CA6EFB" w:rsidP="00CA6EFB">
              <w:pPr>
                <w:pStyle w:val="DecisionArticleContent"/>
                <w:rPr>
                  <w:sz w:val="22"/>
                  <w:szCs w:val="22"/>
                  <w:lang w:val="nl-NL"/>
                </w:rPr>
              </w:pPr>
              <w:r w:rsidRPr="00CA6160">
                <w:rPr>
                  <w:sz w:val="22"/>
                  <w:szCs w:val="22"/>
                  <w:lang w:val="nl-NL"/>
                </w:rPr>
                <w:t xml:space="preserve">     3) bij aflevering volgens spoedprocedure (cen</w:t>
              </w:r>
              <w:r w:rsidR="001E1C91" w:rsidRPr="00CA6160">
                <w:rPr>
                  <w:sz w:val="22"/>
                  <w:szCs w:val="22"/>
                  <w:lang w:val="nl-NL"/>
                </w:rPr>
                <w:t xml:space="preserve">trale aflevering in Brussel) :   </w:t>
              </w:r>
              <w:r w:rsidRPr="00CA6160">
                <w:rPr>
                  <w:sz w:val="22"/>
                  <w:szCs w:val="22"/>
                  <w:lang w:val="nl-NL"/>
                </w:rPr>
                <w:t>135,00 euro</w:t>
              </w:r>
            </w:p>
            <w:p w14:paraId="04F95A52" w14:textId="77777777" w:rsidR="00CA6EFB" w:rsidRPr="00CA6160" w:rsidRDefault="00CA6EFB" w:rsidP="00CA6EFB">
              <w:pPr>
                <w:pStyle w:val="DecisionArticleContent"/>
                <w:rPr>
                  <w:sz w:val="22"/>
                  <w:szCs w:val="22"/>
                  <w:lang w:val="nl-NL"/>
                </w:rPr>
              </w:pPr>
              <w:r w:rsidRPr="00CA6160">
                <w:rPr>
                  <w:sz w:val="22"/>
                  <w:szCs w:val="22"/>
                  <w:lang w:val="nl-NL"/>
                </w:rPr>
                <w:t>B. Op de afgifte van biometrische kaarten en verblijfsdocumenten voor vreemdelingen:</w:t>
              </w:r>
            </w:p>
            <w:p w14:paraId="6D0AB3C2" w14:textId="2AA459B8" w:rsidR="00CA6EFB" w:rsidRPr="00CA6160" w:rsidRDefault="00CA6EFB" w:rsidP="00CA6EFB">
              <w:pPr>
                <w:pStyle w:val="DecisionArticleContent"/>
                <w:rPr>
                  <w:sz w:val="22"/>
                  <w:szCs w:val="22"/>
                  <w:lang w:val="nl-NL"/>
                </w:rPr>
              </w:pPr>
              <w:r w:rsidRPr="00CA6160">
                <w:rPr>
                  <w:sz w:val="22"/>
                  <w:szCs w:val="22"/>
                  <w:lang w:val="nl-NL"/>
                </w:rPr>
                <w:t xml:space="preserve">     1) bij aflevering volgens de normale procedure :</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t xml:space="preserve">  </w:t>
              </w:r>
              <w:r w:rsidR="001E1C91" w:rsidRPr="00CA6160">
                <w:rPr>
                  <w:sz w:val="22"/>
                  <w:szCs w:val="22"/>
                  <w:lang w:val="nl-NL"/>
                </w:rPr>
                <w:t xml:space="preserve">       </w:t>
              </w:r>
              <w:r w:rsidRPr="00CA6160">
                <w:rPr>
                  <w:sz w:val="22"/>
                  <w:szCs w:val="22"/>
                  <w:lang w:val="nl-NL"/>
                </w:rPr>
                <w:t>22,00 euro</w:t>
              </w:r>
            </w:p>
            <w:p w14:paraId="4E9F0D9D" w14:textId="431BF457" w:rsidR="00CA6EFB" w:rsidRPr="00CA6160" w:rsidRDefault="00CA6EFB" w:rsidP="00CA6EFB">
              <w:pPr>
                <w:pStyle w:val="DecisionArticleContent"/>
                <w:rPr>
                  <w:sz w:val="22"/>
                  <w:szCs w:val="22"/>
                  <w:lang w:val="nl-NL"/>
                </w:rPr>
              </w:pPr>
              <w:r w:rsidRPr="00CA6160">
                <w:rPr>
                  <w:sz w:val="22"/>
                  <w:szCs w:val="22"/>
                  <w:lang w:val="nl-NL"/>
                </w:rPr>
                <w:t xml:space="preserve">     2) bij aflevering volgens spoedprocedure</w:t>
              </w:r>
              <w:r w:rsidR="001E1C91" w:rsidRPr="00CA6160">
                <w:rPr>
                  <w:sz w:val="22"/>
                  <w:szCs w:val="22"/>
                  <w:lang w:val="nl-NL"/>
                </w:rPr>
                <w:t xml:space="preserve"> (afleverbaar binnen 1 dag) :        </w:t>
              </w:r>
              <w:r w:rsidRPr="00CA6160">
                <w:rPr>
                  <w:sz w:val="22"/>
                  <w:szCs w:val="22"/>
                  <w:lang w:val="nl-NL"/>
                </w:rPr>
                <w:t>104,00 euro</w:t>
              </w:r>
            </w:p>
            <w:p w14:paraId="46DA2EDB" w14:textId="4FCB695F" w:rsidR="00CA6EFB" w:rsidRPr="00CA6160" w:rsidRDefault="00CA6EFB" w:rsidP="00CA6EFB">
              <w:pPr>
                <w:pStyle w:val="DecisionArticleContent"/>
                <w:rPr>
                  <w:sz w:val="22"/>
                  <w:szCs w:val="22"/>
                  <w:lang w:val="nl-NL"/>
                </w:rPr>
              </w:pPr>
              <w:r w:rsidRPr="00CA6160">
                <w:rPr>
                  <w:sz w:val="22"/>
                  <w:szCs w:val="22"/>
                  <w:lang w:val="nl-NL"/>
                </w:rPr>
                <w:t xml:space="preserve">     3) bij aflevering volgens spoedprocedure (cen</w:t>
              </w:r>
              <w:r w:rsidR="001E1C91" w:rsidRPr="00CA6160">
                <w:rPr>
                  <w:sz w:val="22"/>
                  <w:szCs w:val="22"/>
                  <w:lang w:val="nl-NL"/>
                </w:rPr>
                <w:t xml:space="preserve">trale aflevering in Brussel) :  </w:t>
              </w:r>
              <w:r w:rsidRPr="00CA6160">
                <w:rPr>
                  <w:sz w:val="22"/>
                  <w:szCs w:val="22"/>
                  <w:lang w:val="nl-NL"/>
                </w:rPr>
                <w:t>135,00 euro</w:t>
              </w:r>
            </w:p>
            <w:p w14:paraId="3B4453D6" w14:textId="55A8B8F8" w:rsidR="00CA6EFB" w:rsidRPr="00CA6160" w:rsidRDefault="00CA6EFB" w:rsidP="00CA6EFB">
              <w:pPr>
                <w:pStyle w:val="DecisionArticleContent"/>
                <w:rPr>
                  <w:sz w:val="22"/>
                  <w:szCs w:val="22"/>
                  <w:lang w:val="nl-NL"/>
                </w:rPr>
              </w:pPr>
              <w:r w:rsidRPr="00CA6160">
                <w:rPr>
                  <w:sz w:val="22"/>
                  <w:szCs w:val="22"/>
                  <w:lang w:val="nl-NL"/>
                </w:rPr>
                <w:t>C. Bij het opnieuw aanvragen van de PUK/PIN-code :</w:t>
              </w:r>
              <w:r w:rsidRPr="00CA6160">
                <w:rPr>
                  <w:sz w:val="22"/>
                  <w:szCs w:val="22"/>
                  <w:lang w:val="nl-NL"/>
                </w:rPr>
                <w:tab/>
              </w:r>
              <w:r w:rsidRPr="00CA6160">
                <w:rPr>
                  <w:sz w:val="22"/>
                  <w:szCs w:val="22"/>
                  <w:lang w:val="nl-NL"/>
                </w:rPr>
                <w:tab/>
              </w:r>
              <w:r w:rsidRPr="00CA6160">
                <w:rPr>
                  <w:sz w:val="22"/>
                  <w:szCs w:val="22"/>
                  <w:lang w:val="nl-NL"/>
                </w:rPr>
                <w:tab/>
                <w:t xml:space="preserve">    </w:t>
              </w:r>
              <w:r w:rsidR="001E1C91" w:rsidRPr="00CA6160">
                <w:rPr>
                  <w:sz w:val="22"/>
                  <w:szCs w:val="22"/>
                  <w:lang w:val="nl-NL"/>
                </w:rPr>
                <w:tab/>
              </w:r>
              <w:r w:rsidRPr="00CA6160">
                <w:rPr>
                  <w:sz w:val="22"/>
                  <w:szCs w:val="22"/>
                  <w:lang w:val="nl-NL"/>
                </w:rPr>
                <w:t>5,00 euro</w:t>
              </w:r>
            </w:p>
            <w:p w14:paraId="47510F22" w14:textId="77777777" w:rsidR="00CA6EFB" w:rsidRPr="00CA6160" w:rsidRDefault="00CA6EFB" w:rsidP="00CA6EFB">
              <w:pPr>
                <w:pStyle w:val="DecisionArticleContent"/>
                <w:rPr>
                  <w:sz w:val="22"/>
                  <w:szCs w:val="22"/>
                  <w:lang w:val="nl-NL"/>
                </w:rPr>
              </w:pPr>
              <w:r w:rsidRPr="00CA6160">
                <w:rPr>
                  <w:sz w:val="22"/>
                  <w:szCs w:val="22"/>
                  <w:lang w:val="nl-NL"/>
                </w:rPr>
                <w:t>D. Op de afgifte van identiteitsbewijzen met foto die aan de niet-Belgische kinderen</w:t>
              </w:r>
            </w:p>
            <w:p w14:paraId="0BBE75C1" w14:textId="77777777" w:rsidR="00CA6EFB" w:rsidRPr="00CA6160" w:rsidRDefault="00CA6EFB" w:rsidP="00CA6EFB">
              <w:pPr>
                <w:pStyle w:val="DecisionArticleContent"/>
                <w:rPr>
                  <w:sz w:val="22"/>
                  <w:szCs w:val="22"/>
                  <w:lang w:val="nl-NL"/>
                </w:rPr>
              </w:pPr>
              <w:r w:rsidRPr="00CA6160">
                <w:rPr>
                  <w:sz w:val="22"/>
                  <w:szCs w:val="22"/>
                  <w:lang w:val="nl-NL"/>
                </w:rPr>
                <w:t xml:space="preserve">     beneden de 12 jaar worden uitgereikt:</w:t>
              </w:r>
            </w:p>
            <w:p w14:paraId="24B81DE5" w14:textId="46E9D427" w:rsidR="00CA6EFB" w:rsidRPr="00CA6160" w:rsidRDefault="00CA6EFB" w:rsidP="00CA6EFB">
              <w:pPr>
                <w:pStyle w:val="DecisionArticleContent"/>
                <w:rPr>
                  <w:sz w:val="22"/>
                  <w:szCs w:val="22"/>
                  <w:lang w:val="nl-NL"/>
                </w:rPr>
              </w:pPr>
              <w:r w:rsidRPr="00CA6160">
                <w:rPr>
                  <w:sz w:val="22"/>
                  <w:szCs w:val="22"/>
                  <w:lang w:val="nl-NL"/>
                </w:rPr>
                <w:t xml:space="preserve">     1) - bij aflevering van e</w:t>
              </w:r>
              <w:r w:rsidR="001E1C91" w:rsidRPr="00CA6160">
                <w:rPr>
                  <w:sz w:val="22"/>
                  <w:szCs w:val="22"/>
                  <w:lang w:val="nl-NL"/>
                </w:rPr>
                <w:t xml:space="preserve">en identiteitsbewijs </w:t>
              </w:r>
              <w:r w:rsidR="001E1C91" w:rsidRPr="00CA6160">
                <w:rPr>
                  <w:sz w:val="22"/>
                  <w:szCs w:val="22"/>
                  <w:lang w:val="nl-NL"/>
                </w:rPr>
                <w:tab/>
              </w:r>
              <w:r w:rsidR="001E1C91" w:rsidRPr="00CA6160">
                <w:rPr>
                  <w:sz w:val="22"/>
                  <w:szCs w:val="22"/>
                  <w:lang w:val="nl-NL"/>
                </w:rPr>
                <w:tab/>
              </w:r>
              <w:r w:rsidR="001E1C91" w:rsidRPr="00CA6160">
                <w:rPr>
                  <w:sz w:val="22"/>
                  <w:szCs w:val="22"/>
                  <w:lang w:val="nl-NL"/>
                </w:rPr>
                <w:tab/>
              </w:r>
              <w:r w:rsidR="001E1C91" w:rsidRPr="00CA6160">
                <w:rPr>
                  <w:sz w:val="22"/>
                  <w:szCs w:val="22"/>
                  <w:lang w:val="nl-NL"/>
                </w:rPr>
                <w:tab/>
              </w:r>
              <w:r w:rsidRPr="00CA6160">
                <w:rPr>
                  <w:sz w:val="22"/>
                  <w:szCs w:val="22"/>
                  <w:lang w:val="nl-NL"/>
                </w:rPr>
                <w:t xml:space="preserve">:   </w:t>
              </w:r>
              <w:r w:rsidR="001E1C91" w:rsidRPr="00CA6160">
                <w:rPr>
                  <w:sz w:val="22"/>
                  <w:szCs w:val="22"/>
                  <w:lang w:val="nl-NL"/>
                </w:rPr>
                <w:tab/>
              </w:r>
              <w:r w:rsidRPr="00CA6160">
                <w:rPr>
                  <w:sz w:val="22"/>
                  <w:szCs w:val="22"/>
                  <w:lang w:val="nl-NL"/>
                </w:rPr>
                <w:t>1,24 euro</w:t>
              </w:r>
            </w:p>
            <w:p w14:paraId="465F972F" w14:textId="137CAC92" w:rsidR="00CA6EFB" w:rsidRPr="00CA6160" w:rsidRDefault="00CA6EFB" w:rsidP="00CA6EFB">
              <w:pPr>
                <w:pStyle w:val="DecisionArticleContent"/>
                <w:rPr>
                  <w:sz w:val="22"/>
                  <w:szCs w:val="22"/>
                  <w:lang w:val="nl-NL"/>
                </w:rPr>
              </w:pPr>
              <w:r w:rsidRPr="00CA6160">
                <w:rPr>
                  <w:sz w:val="22"/>
                  <w:szCs w:val="22"/>
                  <w:lang w:val="nl-NL"/>
                </w:rPr>
                <w:t xml:space="preserve">         - bij aflevering van elk duplicaat ervan</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t xml:space="preserve">  :             </w:t>
              </w:r>
              <w:r w:rsidR="001E1C91" w:rsidRPr="00CA6160">
                <w:rPr>
                  <w:sz w:val="22"/>
                  <w:szCs w:val="22"/>
                  <w:lang w:val="nl-NL"/>
                </w:rPr>
                <w:tab/>
              </w:r>
              <w:r w:rsidRPr="00CA6160">
                <w:rPr>
                  <w:sz w:val="22"/>
                  <w:szCs w:val="22"/>
                  <w:lang w:val="nl-NL"/>
                </w:rPr>
                <w:t>1,24 euro</w:t>
              </w:r>
            </w:p>
            <w:p w14:paraId="5C37BA5E" w14:textId="77777777" w:rsidR="00CA6EFB" w:rsidRPr="00CA6160" w:rsidRDefault="00CA6EFB" w:rsidP="00CA6EFB">
              <w:pPr>
                <w:pStyle w:val="DecisionArticleContent"/>
                <w:rPr>
                  <w:sz w:val="22"/>
                  <w:szCs w:val="22"/>
                  <w:lang w:val="nl-NL"/>
                </w:rPr>
              </w:pPr>
              <w:r w:rsidRPr="00CA6160">
                <w:rPr>
                  <w:sz w:val="22"/>
                  <w:szCs w:val="22"/>
                  <w:lang w:val="nl-NL"/>
                </w:rPr>
                <w:t xml:space="preserve">     2) - bij aflevering van een elektronisch identiteitsdocument (kids-ID) volgens de</w:t>
              </w:r>
            </w:p>
            <w:p w14:paraId="60F58F40" w14:textId="21E4E018" w:rsidR="00CA6EFB" w:rsidRPr="00CA6160" w:rsidRDefault="00CA6EFB" w:rsidP="00CA6EFB">
              <w:pPr>
                <w:pStyle w:val="DecisionArticleContent"/>
                <w:rPr>
                  <w:sz w:val="22"/>
                  <w:szCs w:val="22"/>
                  <w:lang w:val="nl-NL"/>
                </w:rPr>
              </w:pPr>
              <w:r w:rsidRPr="00CA6160">
                <w:rPr>
                  <w:sz w:val="22"/>
                  <w:szCs w:val="22"/>
                  <w:lang w:val="nl-NL"/>
                </w:rPr>
                <w:t xml:space="preserve"> </w:t>
              </w:r>
              <w:r w:rsidRPr="00CA6160">
                <w:rPr>
                  <w:sz w:val="22"/>
                  <w:szCs w:val="22"/>
                  <w:lang w:val="nl-NL"/>
                </w:rPr>
                <w:tab/>
                <w:t xml:space="preserve">    normale procedure </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t xml:space="preserve">:   </w:t>
              </w:r>
              <w:r w:rsidR="001E1C91" w:rsidRPr="00CA6160">
                <w:rPr>
                  <w:sz w:val="22"/>
                  <w:szCs w:val="22"/>
                  <w:lang w:val="nl-NL"/>
                </w:rPr>
                <w:tab/>
              </w:r>
              <w:r w:rsidRPr="00CA6160">
                <w:rPr>
                  <w:sz w:val="22"/>
                  <w:szCs w:val="22"/>
                  <w:lang w:val="nl-NL"/>
                </w:rPr>
                <w:t>7,50 euro</w:t>
              </w:r>
            </w:p>
            <w:p w14:paraId="478561B1" w14:textId="77777777" w:rsidR="00CA6EFB" w:rsidRPr="00CA6160" w:rsidRDefault="00CA6EFB" w:rsidP="00CA6EFB">
              <w:pPr>
                <w:pStyle w:val="DecisionArticleContent"/>
                <w:rPr>
                  <w:sz w:val="22"/>
                  <w:szCs w:val="22"/>
                  <w:lang w:val="nl-NL"/>
                </w:rPr>
              </w:pPr>
              <w:r w:rsidRPr="00CA6160">
                <w:rPr>
                  <w:sz w:val="22"/>
                  <w:szCs w:val="22"/>
                  <w:lang w:val="nl-NL"/>
                </w:rPr>
                <w:t xml:space="preserve">         - bij aflevering van een elektronisch identiteitsdocument (kids-ID) volgens</w:t>
              </w:r>
            </w:p>
            <w:p w14:paraId="63019C2A" w14:textId="4C04DCD0" w:rsidR="00CA6EFB" w:rsidRPr="00CA6160" w:rsidRDefault="00CA6EFB" w:rsidP="00CA6EFB">
              <w:pPr>
                <w:pStyle w:val="DecisionArticleContent"/>
                <w:rPr>
                  <w:sz w:val="22"/>
                  <w:szCs w:val="22"/>
                  <w:lang w:val="nl-NL"/>
                </w:rPr>
              </w:pPr>
              <w:r w:rsidRPr="00CA6160">
                <w:rPr>
                  <w:sz w:val="22"/>
                  <w:szCs w:val="22"/>
                  <w:lang w:val="nl-NL"/>
                </w:rPr>
                <w:t xml:space="preserve">           spoedprocedure (afleverbaar binnen 1 dag)</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t xml:space="preserve">:   </w:t>
              </w:r>
              <w:r w:rsidR="001E1C91" w:rsidRPr="00CA6160">
                <w:rPr>
                  <w:sz w:val="22"/>
                  <w:szCs w:val="22"/>
                  <w:lang w:val="nl-NL"/>
                </w:rPr>
                <w:t xml:space="preserve">     </w:t>
              </w:r>
              <w:r w:rsidRPr="00CA6160">
                <w:rPr>
                  <w:sz w:val="22"/>
                  <w:szCs w:val="22"/>
                  <w:lang w:val="nl-NL"/>
                </w:rPr>
                <w:t>94,00 euro</w:t>
              </w:r>
            </w:p>
            <w:p w14:paraId="4FD0E16E" w14:textId="77777777" w:rsidR="00CA6EFB" w:rsidRPr="00CA6160" w:rsidRDefault="00CA6EFB" w:rsidP="00CA6EFB">
              <w:pPr>
                <w:pStyle w:val="DecisionArticleContent"/>
                <w:rPr>
                  <w:sz w:val="22"/>
                  <w:szCs w:val="22"/>
                  <w:lang w:val="nl-NL"/>
                </w:rPr>
              </w:pPr>
              <w:r w:rsidRPr="00CA6160">
                <w:rPr>
                  <w:sz w:val="22"/>
                  <w:szCs w:val="22"/>
                  <w:lang w:val="nl-NL"/>
                </w:rPr>
                <w:t xml:space="preserve">         - bij aflevering van een elektronisch identiteitsdocument (kids-ID) volgens</w:t>
              </w:r>
            </w:p>
            <w:p w14:paraId="1B652190" w14:textId="21C25C5C" w:rsidR="00CA6EFB" w:rsidRPr="00CA6160" w:rsidRDefault="00CA6EFB" w:rsidP="00CA6EFB">
              <w:pPr>
                <w:pStyle w:val="DecisionArticleContent"/>
                <w:rPr>
                  <w:sz w:val="22"/>
                  <w:szCs w:val="22"/>
                  <w:lang w:val="nl-NL"/>
                </w:rPr>
              </w:pPr>
              <w:r w:rsidRPr="00CA6160">
                <w:rPr>
                  <w:sz w:val="22"/>
                  <w:szCs w:val="22"/>
                  <w:lang w:val="nl-NL"/>
                </w:rPr>
                <w:t xml:space="preserve">  </w:t>
              </w:r>
              <w:r w:rsidRPr="00CA6160">
                <w:rPr>
                  <w:sz w:val="22"/>
                  <w:szCs w:val="22"/>
                  <w:lang w:val="nl-NL"/>
                </w:rPr>
                <w:tab/>
                <w:t xml:space="preserve">    spoedprocedure (cen</w:t>
              </w:r>
              <w:r w:rsidR="001E1C91" w:rsidRPr="00CA6160">
                <w:rPr>
                  <w:sz w:val="22"/>
                  <w:szCs w:val="22"/>
                  <w:lang w:val="nl-NL"/>
                </w:rPr>
                <w:t>trale aflevering in Brussel)</w:t>
              </w:r>
              <w:r w:rsidR="001E1C91" w:rsidRPr="00CA6160">
                <w:rPr>
                  <w:sz w:val="22"/>
                  <w:szCs w:val="22"/>
                  <w:lang w:val="nl-NL"/>
                </w:rPr>
                <w:tab/>
              </w:r>
              <w:r w:rsidR="001E1C91" w:rsidRPr="00CA6160">
                <w:rPr>
                  <w:sz w:val="22"/>
                  <w:szCs w:val="22"/>
                  <w:lang w:val="nl-NL"/>
                </w:rPr>
                <w:tab/>
              </w:r>
              <w:r w:rsidR="001E1C91" w:rsidRPr="00CA6160">
                <w:rPr>
                  <w:sz w:val="22"/>
                  <w:szCs w:val="22"/>
                  <w:lang w:val="nl-NL"/>
                </w:rPr>
                <w:tab/>
              </w:r>
              <w:r w:rsidRPr="00CA6160">
                <w:rPr>
                  <w:sz w:val="22"/>
                  <w:szCs w:val="22"/>
                  <w:lang w:val="nl-NL"/>
                </w:rPr>
                <w:t xml:space="preserve">: </w:t>
              </w:r>
              <w:r w:rsidR="001E1C91" w:rsidRPr="00CA6160">
                <w:rPr>
                  <w:sz w:val="22"/>
                  <w:szCs w:val="22"/>
                  <w:lang w:val="nl-NL"/>
                </w:rPr>
                <w:t xml:space="preserve">     </w:t>
              </w:r>
              <w:r w:rsidRPr="00CA6160">
                <w:rPr>
                  <w:sz w:val="22"/>
                  <w:szCs w:val="22"/>
                  <w:lang w:val="nl-NL"/>
                </w:rPr>
                <w:t>125,00 euro</w:t>
              </w:r>
            </w:p>
            <w:p w14:paraId="11C55AAC" w14:textId="77777777" w:rsidR="00CA6EFB" w:rsidRPr="00CA6160" w:rsidRDefault="00CA6EFB" w:rsidP="00CA6EFB">
              <w:pPr>
                <w:pStyle w:val="DecisionArticleContent"/>
                <w:rPr>
                  <w:sz w:val="22"/>
                  <w:szCs w:val="22"/>
                  <w:lang w:val="nl-NL"/>
                </w:rPr>
              </w:pPr>
              <w:r w:rsidRPr="00CA6160">
                <w:rPr>
                  <w:sz w:val="22"/>
                  <w:szCs w:val="22"/>
                  <w:lang w:val="nl-NL"/>
                </w:rPr>
                <w:t xml:space="preserve">         - bij aflevering van een elektronisch identiteitsdocument (kids-ID) volgens</w:t>
              </w:r>
            </w:p>
            <w:p w14:paraId="5B34254A" w14:textId="130B16FD" w:rsidR="00CA6EFB" w:rsidRPr="00CA6160" w:rsidRDefault="00CA6EFB" w:rsidP="00CA6EFB">
              <w:pPr>
                <w:pStyle w:val="DecisionArticleContent"/>
                <w:rPr>
                  <w:sz w:val="22"/>
                  <w:szCs w:val="22"/>
                  <w:lang w:val="nl-NL"/>
                </w:rPr>
              </w:pPr>
              <w:r w:rsidRPr="00CA6160">
                <w:rPr>
                  <w:sz w:val="22"/>
                  <w:szCs w:val="22"/>
                  <w:lang w:val="nl-NL"/>
                </w:rPr>
                <w:tab/>
                <w:t xml:space="preserve">    spoedprocedure (verlaagd tarief vanaf het 2</w:t>
              </w:r>
              <w:r w:rsidRPr="00CA6160">
                <w:rPr>
                  <w:sz w:val="22"/>
                  <w:szCs w:val="22"/>
                  <w:vertAlign w:val="superscript"/>
                  <w:lang w:val="nl-NL"/>
                </w:rPr>
                <w:t>e</w:t>
              </w:r>
              <w:r w:rsidRPr="00CA6160">
                <w:rPr>
                  <w:sz w:val="22"/>
                  <w:szCs w:val="22"/>
                  <w:lang w:val="nl-NL"/>
                </w:rPr>
                <w:t xml:space="preserve"> kind)</w:t>
              </w:r>
              <w:r w:rsidRPr="00CA6160">
                <w:rPr>
                  <w:sz w:val="22"/>
                  <w:szCs w:val="22"/>
                  <w:lang w:val="nl-NL"/>
                </w:rPr>
                <w:tab/>
              </w:r>
              <w:r w:rsidRPr="00CA6160">
                <w:rPr>
                  <w:sz w:val="22"/>
                  <w:szCs w:val="22"/>
                  <w:lang w:val="nl-NL"/>
                </w:rPr>
                <w:tab/>
              </w:r>
              <w:r w:rsidRPr="00CA6160">
                <w:rPr>
                  <w:sz w:val="22"/>
                  <w:szCs w:val="22"/>
                  <w:lang w:val="nl-NL"/>
                </w:rPr>
                <w:tab/>
                <w:t xml:space="preserve">:   </w:t>
              </w:r>
              <w:r w:rsidR="001E1C91" w:rsidRPr="00CA6160">
                <w:rPr>
                  <w:sz w:val="22"/>
                  <w:szCs w:val="22"/>
                  <w:lang w:val="nl-NL"/>
                </w:rPr>
                <w:t xml:space="preserve">     </w:t>
              </w:r>
              <w:r w:rsidRPr="00CA6160">
                <w:rPr>
                  <w:sz w:val="22"/>
                  <w:szCs w:val="22"/>
                  <w:lang w:val="nl-NL"/>
                </w:rPr>
                <w:t>58,50 euro</w:t>
              </w:r>
            </w:p>
            <w:p w14:paraId="7A87798C" w14:textId="77777777" w:rsidR="00CA6EFB" w:rsidRPr="00CA6160" w:rsidRDefault="00CA6EFB" w:rsidP="00CA6EFB">
              <w:pPr>
                <w:pStyle w:val="DecisionArticleContent"/>
                <w:rPr>
                  <w:sz w:val="22"/>
                  <w:szCs w:val="22"/>
                  <w:lang w:val="nl-NL"/>
                </w:rPr>
              </w:pPr>
              <w:r w:rsidRPr="00CA6160">
                <w:rPr>
                  <w:sz w:val="22"/>
                  <w:szCs w:val="22"/>
                  <w:lang w:val="nl-NL"/>
                </w:rPr>
                <w:t>E. Op de afgifte van reispassen of paspoorten :</w:t>
              </w:r>
            </w:p>
            <w:p w14:paraId="3A4EDEC1" w14:textId="79666674" w:rsidR="00CA6EFB" w:rsidRPr="00CA6160" w:rsidRDefault="00CA6EFB" w:rsidP="00CA6EFB">
              <w:pPr>
                <w:pStyle w:val="DecisionArticleContent"/>
                <w:rPr>
                  <w:sz w:val="22"/>
                  <w:szCs w:val="22"/>
                  <w:lang w:val="nl-NL"/>
                </w:rPr>
              </w:pPr>
              <w:r w:rsidRPr="00CA6160">
                <w:rPr>
                  <w:sz w:val="22"/>
                  <w:szCs w:val="22"/>
                  <w:lang w:val="nl-NL"/>
                </w:rPr>
                <w:t xml:space="preserve">     1) - bij aflevering aan volwassene</w:t>
              </w:r>
              <w:r w:rsidR="001E1C91" w:rsidRPr="00CA6160">
                <w:rPr>
                  <w:sz w:val="22"/>
                  <w:szCs w:val="22"/>
                  <w:lang w:val="nl-NL"/>
                </w:rPr>
                <w:t>n volgens de normale procedure</w:t>
              </w:r>
              <w:r w:rsidR="001E1C91" w:rsidRPr="00CA6160">
                <w:rPr>
                  <w:sz w:val="22"/>
                  <w:szCs w:val="22"/>
                  <w:lang w:val="nl-NL"/>
                </w:rPr>
                <w:tab/>
              </w:r>
              <w:r w:rsidRPr="00CA6160">
                <w:rPr>
                  <w:sz w:val="22"/>
                  <w:szCs w:val="22"/>
                  <w:lang w:val="nl-NL"/>
                </w:rPr>
                <w:t xml:space="preserve">:   </w:t>
              </w:r>
              <w:r w:rsidR="001E1C91" w:rsidRPr="00CA6160">
                <w:rPr>
                  <w:sz w:val="22"/>
                  <w:szCs w:val="22"/>
                  <w:lang w:val="nl-NL"/>
                </w:rPr>
                <w:t xml:space="preserve">     </w:t>
              </w:r>
              <w:r w:rsidRPr="00CA6160">
                <w:rPr>
                  <w:sz w:val="22"/>
                  <w:szCs w:val="22"/>
                  <w:lang w:val="nl-NL"/>
                </w:rPr>
                <w:t>79,00 euro</w:t>
              </w:r>
            </w:p>
            <w:p w14:paraId="7EC4655B" w14:textId="7A84A6DE" w:rsidR="00CA6EFB" w:rsidRPr="00CA6160" w:rsidRDefault="00CA6EFB" w:rsidP="00CA6EFB">
              <w:pPr>
                <w:pStyle w:val="DecisionArticleContent"/>
                <w:rPr>
                  <w:sz w:val="22"/>
                  <w:szCs w:val="22"/>
                  <w:lang w:val="nl-NL"/>
                </w:rPr>
              </w:pPr>
              <w:r w:rsidRPr="00CA6160">
                <w:rPr>
                  <w:sz w:val="22"/>
                  <w:szCs w:val="22"/>
                  <w:lang w:val="nl-NL"/>
                </w:rPr>
                <w:t xml:space="preserve">         - bij aflevering aan volwassenen volgens spoedprocedure </w:t>
              </w:r>
              <w:r w:rsidRPr="00CA6160">
                <w:rPr>
                  <w:sz w:val="22"/>
                  <w:szCs w:val="22"/>
                  <w:lang w:val="nl-NL"/>
                </w:rPr>
                <w:tab/>
              </w:r>
              <w:r w:rsidRPr="00CA6160">
                <w:rPr>
                  <w:sz w:val="22"/>
                  <w:szCs w:val="22"/>
                  <w:lang w:val="nl-NL"/>
                </w:rPr>
                <w:tab/>
                <w:t>:</w:t>
              </w:r>
              <w:r w:rsidR="001E1C91" w:rsidRPr="00CA6160">
                <w:rPr>
                  <w:sz w:val="22"/>
                  <w:szCs w:val="22"/>
                  <w:lang w:val="nl-NL"/>
                </w:rPr>
                <w:t xml:space="preserve">      </w:t>
              </w:r>
              <w:r w:rsidRPr="00CA6160">
                <w:rPr>
                  <w:sz w:val="22"/>
                  <w:szCs w:val="22"/>
                  <w:lang w:val="nl-NL"/>
                </w:rPr>
                <w:t>248,00 euro</w:t>
              </w:r>
            </w:p>
            <w:p w14:paraId="4F714CB1" w14:textId="4013B644" w:rsidR="00CA6EFB" w:rsidRPr="00CA6160" w:rsidRDefault="00CA6EFB" w:rsidP="00CA6EFB">
              <w:pPr>
                <w:pStyle w:val="DecisionArticleContent"/>
                <w:rPr>
                  <w:sz w:val="22"/>
                  <w:szCs w:val="22"/>
                  <w:lang w:val="nl-NL"/>
                </w:rPr>
              </w:pPr>
              <w:r w:rsidRPr="00CA6160">
                <w:rPr>
                  <w:sz w:val="22"/>
                  <w:szCs w:val="22"/>
                  <w:lang w:val="nl-NL"/>
                </w:rPr>
                <w:t xml:space="preserve">         - bij aflevering van e</w:t>
              </w:r>
              <w:r w:rsidR="001E1C91" w:rsidRPr="00CA6160">
                <w:rPr>
                  <w:sz w:val="22"/>
                  <w:szCs w:val="22"/>
                  <w:lang w:val="nl-NL"/>
                </w:rPr>
                <w:t>en reispas met 64 bladzijden</w:t>
              </w:r>
              <w:r w:rsidR="001E1C91" w:rsidRPr="00CA6160">
                <w:rPr>
                  <w:sz w:val="22"/>
                  <w:szCs w:val="22"/>
                  <w:lang w:val="nl-NL"/>
                </w:rPr>
                <w:tab/>
              </w:r>
              <w:r w:rsidR="001E1C91" w:rsidRPr="00CA6160">
                <w:rPr>
                  <w:sz w:val="22"/>
                  <w:szCs w:val="22"/>
                  <w:lang w:val="nl-NL"/>
                </w:rPr>
                <w:tab/>
              </w:r>
              <w:r w:rsidR="001E1C91" w:rsidRPr="00CA6160">
                <w:rPr>
                  <w:sz w:val="22"/>
                  <w:szCs w:val="22"/>
                  <w:lang w:val="nl-NL"/>
                </w:rPr>
                <w:tab/>
              </w:r>
              <w:r w:rsidRPr="00CA6160">
                <w:rPr>
                  <w:sz w:val="22"/>
                  <w:szCs w:val="22"/>
                  <w:lang w:val="nl-NL"/>
                </w:rPr>
                <w:t xml:space="preserve">: </w:t>
              </w:r>
              <w:r w:rsidR="001E1C91" w:rsidRPr="00CA6160">
                <w:rPr>
                  <w:sz w:val="22"/>
                  <w:szCs w:val="22"/>
                  <w:lang w:val="nl-NL"/>
                </w:rPr>
                <w:t xml:space="preserve">     </w:t>
              </w:r>
              <w:r w:rsidRPr="00CA6160">
                <w:rPr>
                  <w:sz w:val="22"/>
                  <w:szCs w:val="22"/>
                  <w:lang w:val="nl-NL"/>
                </w:rPr>
                <w:t>248,00 euro</w:t>
              </w:r>
            </w:p>
            <w:p w14:paraId="48980D39" w14:textId="52B5E25F" w:rsidR="00CA6EFB" w:rsidRPr="00CA6160" w:rsidRDefault="00CA6EFB" w:rsidP="00CA6EFB">
              <w:pPr>
                <w:pStyle w:val="DecisionArticleContent"/>
                <w:rPr>
                  <w:sz w:val="22"/>
                  <w:szCs w:val="22"/>
                  <w:lang w:val="nl-NL"/>
                </w:rPr>
              </w:pPr>
              <w:r w:rsidRPr="00CA6160">
                <w:rPr>
                  <w:sz w:val="22"/>
                  <w:szCs w:val="22"/>
                  <w:lang w:val="nl-NL"/>
                </w:rPr>
                <w:t xml:space="preserve">     2) - bij aflevering aan minderjarigen volgens de normale procedure </w:t>
              </w:r>
              <w:r w:rsidRPr="00CA6160">
                <w:rPr>
                  <w:sz w:val="22"/>
                  <w:szCs w:val="22"/>
                  <w:lang w:val="nl-NL"/>
                </w:rPr>
                <w:tab/>
                <w:t xml:space="preserve">:   </w:t>
              </w:r>
              <w:r w:rsidR="001E1C91" w:rsidRPr="00CA6160">
                <w:rPr>
                  <w:sz w:val="22"/>
                  <w:szCs w:val="22"/>
                  <w:lang w:val="nl-NL"/>
                </w:rPr>
                <w:t xml:space="preserve">     </w:t>
              </w:r>
              <w:r w:rsidRPr="00CA6160">
                <w:rPr>
                  <w:sz w:val="22"/>
                  <w:szCs w:val="22"/>
                  <w:lang w:val="nl-NL"/>
                </w:rPr>
                <w:t>41,00 euro</w:t>
              </w:r>
            </w:p>
            <w:p w14:paraId="0C402544" w14:textId="48C3E845" w:rsidR="00CA6EFB" w:rsidRPr="00CA6160" w:rsidRDefault="00CA6EFB" w:rsidP="00CA6EFB">
              <w:pPr>
                <w:pStyle w:val="DecisionArticleContent"/>
                <w:rPr>
                  <w:sz w:val="22"/>
                  <w:szCs w:val="22"/>
                  <w:lang w:val="nl-NL"/>
                </w:rPr>
              </w:pPr>
              <w:r w:rsidRPr="00CA6160">
                <w:rPr>
                  <w:sz w:val="22"/>
                  <w:szCs w:val="22"/>
                  <w:lang w:val="nl-NL"/>
                </w:rPr>
                <w:t xml:space="preserve">         - bij aflevering aan minderjarigen volgens spoedprocedure </w:t>
              </w:r>
              <w:r w:rsidRPr="00CA6160">
                <w:rPr>
                  <w:sz w:val="22"/>
                  <w:szCs w:val="22"/>
                  <w:lang w:val="nl-NL"/>
                </w:rPr>
                <w:tab/>
              </w:r>
              <w:r w:rsidRPr="00CA6160">
                <w:rPr>
                  <w:sz w:val="22"/>
                  <w:szCs w:val="22"/>
                  <w:lang w:val="nl-NL"/>
                </w:rPr>
                <w:tab/>
                <w:t xml:space="preserve">: </w:t>
              </w:r>
              <w:r w:rsidR="001E1C91" w:rsidRPr="00CA6160">
                <w:rPr>
                  <w:sz w:val="22"/>
                  <w:szCs w:val="22"/>
                  <w:lang w:val="nl-NL"/>
                </w:rPr>
                <w:t xml:space="preserve">     </w:t>
              </w:r>
              <w:r w:rsidRPr="00CA6160">
                <w:rPr>
                  <w:sz w:val="22"/>
                  <w:szCs w:val="22"/>
                  <w:lang w:val="nl-NL"/>
                </w:rPr>
                <w:t>210,00 euro</w:t>
              </w:r>
            </w:p>
            <w:p w14:paraId="13E26837" w14:textId="77777777" w:rsidR="00CA6EFB" w:rsidRPr="00CA6160" w:rsidRDefault="00CA6EFB" w:rsidP="00CA6EFB">
              <w:pPr>
                <w:pStyle w:val="DecisionArticleContent"/>
                <w:rPr>
                  <w:sz w:val="22"/>
                  <w:szCs w:val="22"/>
                  <w:lang w:val="nl-NL"/>
                </w:rPr>
              </w:pPr>
              <w:r w:rsidRPr="00CA6160">
                <w:rPr>
                  <w:sz w:val="22"/>
                  <w:szCs w:val="22"/>
                  <w:lang w:val="nl-NL"/>
                </w:rPr>
                <w:t>F. Op de afgifte, de vernieuwing of de vervanging van verblijfsbewijzen van</w:t>
              </w:r>
            </w:p>
            <w:p w14:paraId="6FC4B688" w14:textId="317BC20E" w:rsidR="00CA6EFB" w:rsidRPr="00CA6160" w:rsidRDefault="00CA6EFB" w:rsidP="00CA6EFB">
              <w:pPr>
                <w:pStyle w:val="DecisionArticleContent"/>
                <w:rPr>
                  <w:sz w:val="22"/>
                  <w:szCs w:val="22"/>
                  <w:lang w:val="nl-NL"/>
                </w:rPr>
              </w:pPr>
              <w:r w:rsidRPr="00CA6160">
                <w:rPr>
                  <w:sz w:val="22"/>
                  <w:szCs w:val="22"/>
                  <w:lang w:val="nl-NL"/>
                </w:rPr>
                <w:t xml:space="preserve">    </w:t>
              </w:r>
              <w:r w:rsidR="001E1C91" w:rsidRPr="00CA6160">
                <w:rPr>
                  <w:sz w:val="22"/>
                  <w:szCs w:val="22"/>
                  <w:lang w:val="nl-NL"/>
                </w:rPr>
                <w:t xml:space="preserve"> vreemdelingen </w:t>
              </w:r>
              <w:r w:rsidR="001E1C91" w:rsidRPr="00CA6160">
                <w:rPr>
                  <w:sz w:val="22"/>
                  <w:szCs w:val="22"/>
                  <w:lang w:val="nl-NL"/>
                </w:rPr>
                <w:tab/>
              </w:r>
              <w:r w:rsidR="001E1C91" w:rsidRPr="00CA6160">
                <w:rPr>
                  <w:sz w:val="22"/>
                  <w:szCs w:val="22"/>
                  <w:lang w:val="nl-NL"/>
                </w:rPr>
                <w:tab/>
              </w:r>
              <w:r w:rsidR="001E1C91" w:rsidRPr="00CA6160">
                <w:rPr>
                  <w:sz w:val="22"/>
                  <w:szCs w:val="22"/>
                  <w:lang w:val="nl-NL"/>
                </w:rPr>
                <w:tab/>
              </w:r>
              <w:r w:rsidR="001E1C91" w:rsidRPr="00CA6160">
                <w:rPr>
                  <w:sz w:val="22"/>
                  <w:szCs w:val="22"/>
                  <w:lang w:val="nl-NL"/>
                </w:rPr>
                <w:tab/>
              </w:r>
              <w:r w:rsidR="001E1C91" w:rsidRPr="00CA6160">
                <w:rPr>
                  <w:sz w:val="22"/>
                  <w:szCs w:val="22"/>
                  <w:lang w:val="nl-NL"/>
                </w:rPr>
                <w:tab/>
              </w:r>
              <w:r w:rsidR="001E1C91" w:rsidRPr="00CA6160">
                <w:rPr>
                  <w:sz w:val="22"/>
                  <w:szCs w:val="22"/>
                  <w:lang w:val="nl-NL"/>
                </w:rPr>
                <w:tab/>
              </w:r>
              <w:r w:rsidR="001E1C91" w:rsidRPr="00CA6160">
                <w:rPr>
                  <w:sz w:val="22"/>
                  <w:szCs w:val="22"/>
                  <w:lang w:val="nl-NL"/>
                </w:rPr>
                <w:tab/>
              </w:r>
              <w:r w:rsidR="001E1C91" w:rsidRPr="00CA6160">
                <w:rPr>
                  <w:sz w:val="22"/>
                  <w:szCs w:val="22"/>
                  <w:lang w:val="nl-NL"/>
                </w:rPr>
                <w:tab/>
              </w:r>
              <w:r w:rsidRPr="00CA6160">
                <w:rPr>
                  <w:sz w:val="22"/>
                  <w:szCs w:val="22"/>
                  <w:lang w:val="nl-NL"/>
                </w:rPr>
                <w:t xml:space="preserve">:     </w:t>
              </w:r>
              <w:r w:rsidR="001E1C91" w:rsidRPr="00CA6160">
                <w:rPr>
                  <w:sz w:val="22"/>
                  <w:szCs w:val="22"/>
                  <w:lang w:val="nl-NL"/>
                </w:rPr>
                <w:t xml:space="preserve">     </w:t>
              </w:r>
              <w:r w:rsidRPr="00CA6160">
                <w:rPr>
                  <w:sz w:val="22"/>
                  <w:szCs w:val="22"/>
                  <w:lang w:val="nl-NL"/>
                </w:rPr>
                <w:t>6,50 euro</w:t>
              </w:r>
            </w:p>
            <w:p w14:paraId="689B7438" w14:textId="345A039A" w:rsidR="00CA6EFB" w:rsidRPr="00CA6160" w:rsidRDefault="00CA6EFB" w:rsidP="00CA6EFB">
              <w:pPr>
                <w:pStyle w:val="DecisionArticleContent"/>
                <w:rPr>
                  <w:sz w:val="22"/>
                  <w:szCs w:val="22"/>
                  <w:lang w:val="nl-NL"/>
                </w:rPr>
              </w:pPr>
              <w:r w:rsidRPr="00CA6160">
                <w:rPr>
                  <w:sz w:val="22"/>
                  <w:szCs w:val="22"/>
                  <w:lang w:val="nl-NL"/>
                </w:rPr>
                <w:t xml:space="preserve">G. Op de afgifte van een huwelijks- of een samenlevingsboekje </w:t>
              </w:r>
              <w:r w:rsidRPr="00CA6160">
                <w:rPr>
                  <w:sz w:val="22"/>
                  <w:szCs w:val="22"/>
                  <w:lang w:val="nl-NL"/>
                </w:rPr>
                <w:tab/>
              </w:r>
              <w:r w:rsidRPr="00CA6160">
                <w:rPr>
                  <w:sz w:val="22"/>
                  <w:szCs w:val="22"/>
                  <w:lang w:val="nl-NL"/>
                </w:rPr>
                <w:tab/>
                <w:t xml:space="preserve">:   </w:t>
              </w:r>
              <w:r w:rsidR="001E1C91" w:rsidRPr="00CA6160">
                <w:rPr>
                  <w:sz w:val="22"/>
                  <w:szCs w:val="22"/>
                  <w:lang w:val="nl-NL"/>
                </w:rPr>
                <w:t xml:space="preserve">     </w:t>
              </w:r>
              <w:r w:rsidRPr="00CA6160">
                <w:rPr>
                  <w:sz w:val="22"/>
                  <w:szCs w:val="22"/>
                  <w:lang w:val="nl-NL"/>
                </w:rPr>
                <w:t>15,00 euro</w:t>
              </w:r>
            </w:p>
            <w:p w14:paraId="2EC66914" w14:textId="77777777" w:rsidR="00CA6EFB" w:rsidRPr="00CA6160" w:rsidRDefault="00CA6EFB" w:rsidP="00CA6EFB">
              <w:pPr>
                <w:pStyle w:val="DecisionArticleContent"/>
                <w:rPr>
                  <w:sz w:val="22"/>
                  <w:szCs w:val="22"/>
                  <w:lang w:val="nl-NL"/>
                </w:rPr>
              </w:pPr>
              <w:r w:rsidRPr="00CA6160">
                <w:rPr>
                  <w:sz w:val="22"/>
                  <w:szCs w:val="22"/>
                  <w:lang w:val="nl-NL"/>
                </w:rPr>
                <w:t xml:space="preserve">H. Op de afgifte van rijbewijzen </w:t>
              </w:r>
            </w:p>
            <w:p w14:paraId="0CB9EADA" w14:textId="78431805" w:rsidR="00CA6EFB" w:rsidRPr="00CA6160" w:rsidRDefault="00CA6EFB" w:rsidP="00CA6EFB">
              <w:pPr>
                <w:pStyle w:val="DecisionArticleContent"/>
                <w:rPr>
                  <w:sz w:val="22"/>
                  <w:szCs w:val="22"/>
                  <w:lang w:val="nl-NL"/>
                </w:rPr>
              </w:pPr>
              <w:r w:rsidRPr="00CA6160">
                <w:rPr>
                  <w:sz w:val="22"/>
                  <w:szCs w:val="22"/>
                  <w:lang w:val="nl-NL"/>
                </w:rPr>
                <w:t xml:space="preserve">     - voor een rijbewijs in bankkaartmodel</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t xml:space="preserve">:   </w:t>
              </w:r>
              <w:r w:rsidR="001E1C91" w:rsidRPr="00CA6160">
                <w:rPr>
                  <w:sz w:val="22"/>
                  <w:szCs w:val="22"/>
                  <w:lang w:val="nl-NL"/>
                </w:rPr>
                <w:t xml:space="preserve">     </w:t>
              </w:r>
              <w:r w:rsidRPr="00CA6160">
                <w:rPr>
                  <w:sz w:val="22"/>
                  <w:szCs w:val="22"/>
                  <w:lang w:val="nl-NL"/>
                </w:rPr>
                <w:t>25,00 euro</w:t>
              </w:r>
            </w:p>
            <w:p w14:paraId="537364B7" w14:textId="7E985A3B" w:rsidR="00CA6EFB" w:rsidRPr="00CA6160" w:rsidRDefault="00CA6EFB" w:rsidP="00CA6EFB">
              <w:pPr>
                <w:pStyle w:val="DecisionArticleContent"/>
                <w:rPr>
                  <w:sz w:val="22"/>
                  <w:szCs w:val="22"/>
                  <w:lang w:val="nl-NL"/>
                </w:rPr>
              </w:pPr>
              <w:r w:rsidRPr="00CA6160">
                <w:rPr>
                  <w:sz w:val="22"/>
                  <w:szCs w:val="22"/>
                  <w:lang w:val="nl-NL"/>
                </w:rPr>
                <w:t xml:space="preserve">     - voor een internationaal rijbewijs</w:t>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r>
              <w:r w:rsidRPr="00CA6160">
                <w:rPr>
                  <w:sz w:val="22"/>
                  <w:szCs w:val="22"/>
                  <w:lang w:val="nl-NL"/>
                </w:rPr>
                <w:tab/>
                <w:t xml:space="preserve">:  </w:t>
              </w:r>
              <w:r w:rsidR="001E1C91" w:rsidRPr="00CA6160">
                <w:rPr>
                  <w:sz w:val="22"/>
                  <w:szCs w:val="22"/>
                  <w:lang w:val="nl-NL"/>
                </w:rPr>
                <w:t xml:space="preserve">     </w:t>
              </w:r>
              <w:r w:rsidRPr="00CA6160">
                <w:rPr>
                  <w:sz w:val="22"/>
                  <w:szCs w:val="22"/>
                  <w:lang w:val="nl-NL"/>
                </w:rPr>
                <w:t xml:space="preserve"> 21,00 euro</w:t>
              </w:r>
            </w:p>
            <w:p w14:paraId="0CEBB12D"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4:   </w:t>
              </w:r>
            </w:p>
            <w:p w14:paraId="48F8C604" w14:textId="77777777" w:rsidR="00CA6EFB" w:rsidRPr="00CA6160" w:rsidRDefault="00CA6EFB" w:rsidP="00CA6EFB">
              <w:pPr>
                <w:pStyle w:val="DecisionArticleContent"/>
                <w:rPr>
                  <w:sz w:val="22"/>
                  <w:szCs w:val="22"/>
                  <w:lang w:val="nl-NL"/>
                </w:rPr>
              </w:pPr>
              <w:r w:rsidRPr="00CA6160">
                <w:rPr>
                  <w:sz w:val="22"/>
                  <w:szCs w:val="22"/>
                  <w:lang w:val="nl-NL"/>
                </w:rPr>
                <w:t xml:space="preserve">De belasting moet bij de aanvraag van het stuk contant worden betaald.  Bij gebrek aan contante betaling wordt de belasting een kohierbelasting. </w:t>
              </w:r>
            </w:p>
            <w:p w14:paraId="0AD169EA" w14:textId="28D8E113" w:rsidR="00CA6EFB" w:rsidRPr="00CA6160" w:rsidRDefault="00CA6EFB" w:rsidP="001E1C91">
              <w:pPr>
                <w:pStyle w:val="DecisionArticleContent"/>
                <w:ind w:right="-427"/>
                <w:rPr>
                  <w:sz w:val="22"/>
                  <w:szCs w:val="22"/>
                  <w:lang w:val="nl-NL"/>
                </w:rPr>
              </w:pPr>
              <w:r w:rsidRPr="00CA6160">
                <w:rPr>
                  <w:sz w:val="22"/>
                  <w:szCs w:val="22"/>
                  <w:lang w:val="nl-NL"/>
                </w:rPr>
                <w:t xml:space="preserve">De kohierbelasting wordt ingevorderd door middel van een kohier dat vastgesteld en uitvoerbaar verklaard wordt door het College van Burgemeester en Schepenen. De kohierbelasting moet </w:t>
              </w:r>
              <w:r w:rsidR="00B410B0">
                <w:rPr>
                  <w:sz w:val="22"/>
                  <w:szCs w:val="22"/>
                  <w:lang w:val="nl-NL"/>
                </w:rPr>
                <w:t xml:space="preserve">        </w:t>
              </w:r>
              <w:r w:rsidRPr="00CA6160">
                <w:rPr>
                  <w:sz w:val="22"/>
                  <w:szCs w:val="22"/>
                  <w:lang w:val="nl-NL"/>
                </w:rPr>
                <w:t>betaald worden binnen de twee maanden na de verzending van het aanslagbiljet.</w:t>
              </w:r>
            </w:p>
            <w:p w14:paraId="67BD0D61" w14:textId="77777777" w:rsidR="001E1C91" w:rsidRPr="00CA6160" w:rsidRDefault="001E1C91" w:rsidP="00CA6EFB">
              <w:pPr>
                <w:pStyle w:val="DecisionArticleContent"/>
                <w:ind w:firstLine="284"/>
                <w:rPr>
                  <w:b/>
                  <w:sz w:val="22"/>
                  <w:szCs w:val="22"/>
                  <w:lang w:val="nl-NL"/>
                </w:rPr>
              </w:pPr>
              <w:r w:rsidRPr="00CA6160">
                <w:rPr>
                  <w:b/>
                  <w:sz w:val="22"/>
                  <w:szCs w:val="22"/>
                  <w:lang w:val="nl-NL"/>
                </w:rPr>
                <w:br w:type="page"/>
              </w:r>
            </w:p>
            <w:p w14:paraId="1ED8DD0C" w14:textId="7472809D" w:rsidR="00CA6EFB" w:rsidRPr="00CA6160" w:rsidRDefault="00CA6EFB" w:rsidP="001E1C91">
              <w:pPr>
                <w:pStyle w:val="DecisionArticleContent"/>
                <w:rPr>
                  <w:b/>
                  <w:sz w:val="22"/>
                  <w:szCs w:val="22"/>
                  <w:lang w:val="nl-NL"/>
                </w:rPr>
              </w:pPr>
              <w:r w:rsidRPr="00CA6160">
                <w:rPr>
                  <w:b/>
                  <w:sz w:val="22"/>
                  <w:szCs w:val="22"/>
                  <w:lang w:val="nl-NL"/>
                </w:rPr>
                <w:lastRenderedPageBreak/>
                <w:t xml:space="preserve">Artikel 5:   </w:t>
              </w:r>
            </w:p>
            <w:p w14:paraId="00A4E131" w14:textId="77777777" w:rsidR="00CA6EFB" w:rsidRPr="00CA6160" w:rsidRDefault="00CA6EFB" w:rsidP="00CA6EFB">
              <w:pPr>
                <w:pStyle w:val="DecisionArticleContent"/>
                <w:rPr>
                  <w:sz w:val="22"/>
                  <w:szCs w:val="22"/>
                  <w:lang w:val="nl-NL"/>
                </w:rPr>
              </w:pPr>
              <w:r w:rsidRPr="00CA6160">
                <w:rPr>
                  <w:sz w:val="22"/>
                  <w:szCs w:val="22"/>
                  <w:lang w:val="nl-NL"/>
                </w:rPr>
                <w:t>De belastingschuldige of zijn vertegenwoordiger kan tegen deze belastingaanslag een bezwaarschrift indienen bij het College van Burgemeester en Schepenen.</w:t>
              </w:r>
            </w:p>
            <w:p w14:paraId="505FC162" w14:textId="77777777" w:rsidR="00CA6EFB" w:rsidRPr="00CA6160" w:rsidRDefault="00CA6EFB" w:rsidP="001E1C91">
              <w:pPr>
                <w:pStyle w:val="DecisionArticleContent"/>
                <w:ind w:right="-143"/>
                <w:rPr>
                  <w:sz w:val="22"/>
                  <w:szCs w:val="22"/>
                  <w:lang w:val="nl-NL"/>
                </w:rPr>
              </w:pPr>
              <w:r w:rsidRPr="00CA6160">
                <w:rPr>
                  <w:sz w:val="22"/>
                  <w:szCs w:val="22"/>
                  <w:lang w:val="nl-NL"/>
                </w:rPr>
                <w:t>Het bezwaar moet schriftelijk worden ingediend, ondertekend en gemotiveerd zijn en op straffe van verval worden ingediend binnen een termijn van drie maanden te rekenen vanaf de derde werkdag volgend op de datum van verzending van het aanslagbiljet of vanaf de kennisgeving van de aanslag of vanaf de datum van de contante inning.</w:t>
              </w:r>
            </w:p>
            <w:p w14:paraId="048AA95E" w14:textId="77777777" w:rsidR="00CA6EFB" w:rsidRPr="00CA6160" w:rsidRDefault="00CA6EFB" w:rsidP="00CA6EFB">
              <w:pPr>
                <w:pStyle w:val="DecisionArticleContent"/>
                <w:rPr>
                  <w:sz w:val="22"/>
                  <w:szCs w:val="22"/>
                  <w:lang w:val="nl-NL"/>
                </w:rPr>
              </w:pPr>
              <w:r w:rsidRPr="00CA6160">
                <w:rPr>
                  <w:sz w:val="22"/>
                  <w:szCs w:val="22"/>
                  <w:lang w:val="nl-NL"/>
                </w:rPr>
                <w:t>Als de belastingschuldige of zijn vertegenwoordiger het vraagt in het bezwaarschrift, wordt de belastingschuldige of zijn vertegenwoordiger uitgenodigd op een hoorzitting.</w:t>
              </w:r>
            </w:p>
            <w:p w14:paraId="56903524"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6:   </w:t>
              </w:r>
            </w:p>
            <w:p w14:paraId="7553968B" w14:textId="77777777" w:rsidR="00CA6EFB" w:rsidRPr="00CA6160" w:rsidRDefault="00CA6EFB" w:rsidP="001E1C91">
              <w:pPr>
                <w:pStyle w:val="DecisionArticleContent"/>
                <w:ind w:right="-285"/>
                <w:rPr>
                  <w:sz w:val="22"/>
                  <w:szCs w:val="22"/>
                  <w:lang w:val="nl-NL"/>
                </w:rPr>
              </w:pPr>
              <w:r w:rsidRPr="00CA6160">
                <w:rPr>
                  <w:sz w:val="22"/>
                  <w:szCs w:val="22"/>
                  <w:lang w:val="nl-NL"/>
                </w:rPr>
                <w:t>Verwijl- en moratoriumintresten zijn op deze belasting toepasselijk zoals inzake rijksbelastingen op de inkomsten.</w:t>
              </w:r>
            </w:p>
            <w:p w14:paraId="22C344FD" w14:textId="77777777" w:rsidR="00CA6EFB" w:rsidRPr="00CA6160" w:rsidRDefault="00CA6EFB" w:rsidP="00CA6EFB">
              <w:pPr>
                <w:pStyle w:val="DecisionArticleContent"/>
                <w:rPr>
                  <w:b/>
                  <w:sz w:val="22"/>
                  <w:szCs w:val="22"/>
                  <w:lang w:val="nl-NL"/>
                </w:rPr>
              </w:pPr>
              <w:r w:rsidRPr="00CA6160">
                <w:rPr>
                  <w:b/>
                  <w:sz w:val="22"/>
                  <w:szCs w:val="22"/>
                  <w:lang w:val="nl-NL"/>
                </w:rPr>
                <w:t>Artikel 7:</w:t>
              </w:r>
            </w:p>
            <w:p w14:paraId="383A665E" w14:textId="289FC953" w:rsidR="00CA6EFB" w:rsidRPr="00CA6160" w:rsidRDefault="00CA6EFB" w:rsidP="001E1C91">
              <w:pPr>
                <w:pStyle w:val="DecisionArticleContent"/>
                <w:ind w:right="-285"/>
                <w:rPr>
                  <w:sz w:val="22"/>
                  <w:szCs w:val="22"/>
                  <w:lang w:val="nl-NL"/>
                </w:rPr>
              </w:pPr>
              <w:r w:rsidRPr="00CA6160">
                <w:rPr>
                  <w:sz w:val="22"/>
                  <w:szCs w:val="22"/>
                  <w:lang w:val="nl-NL"/>
                </w:rPr>
                <w:t xml:space="preserve">Zonder afbreuk te doen aan de bepalingen van het decreet van 30 mei 2008, zijn de bepalingen </w:t>
              </w:r>
              <w:r w:rsidR="00B410B0">
                <w:rPr>
                  <w:sz w:val="22"/>
                  <w:szCs w:val="22"/>
                  <w:lang w:val="nl-NL"/>
                </w:rPr>
                <w:t xml:space="preserve"> </w:t>
              </w:r>
              <w:r w:rsidRPr="00CA6160">
                <w:rPr>
                  <w:sz w:val="22"/>
                  <w:szCs w:val="22"/>
                  <w:lang w:val="nl-NL"/>
                </w:rPr>
                <w:t xml:space="preserve">van titel VII, (Vestiging en Invordering van de belastingen) hoofdstukken 1 (algemene bepalingen), </w:t>
              </w:r>
              <w:r w:rsidR="00B410B0">
                <w:rPr>
                  <w:sz w:val="22"/>
                  <w:szCs w:val="22"/>
                  <w:lang w:val="nl-NL"/>
                </w:rPr>
                <w:t xml:space="preserve"> </w:t>
              </w:r>
              <w:r w:rsidRPr="00CA6160">
                <w:rPr>
                  <w:sz w:val="22"/>
                  <w:szCs w:val="22"/>
                  <w:lang w:val="nl-NL"/>
                </w:rPr>
                <w:t xml:space="preserve">3 (onderzoek en controle), 4 (bewijsmiddelen van de administratie), 6 tot en met 9bis (aanslagtermijn, rechtsmiddelen, invordering van de belasting waaronder de nalatigheids- en moratoriumintrest); rechten en voorrechten van de schatkist,) van het Wetboek van de inkomstenbelastingen en de Artikelen 126 tot 175 van het uitvoeringsbesluit van dit Wetboek </w:t>
              </w:r>
              <w:r w:rsidR="00B410B0">
                <w:rPr>
                  <w:sz w:val="22"/>
                  <w:szCs w:val="22"/>
                  <w:lang w:val="nl-NL"/>
                </w:rPr>
                <w:t xml:space="preserve"> </w:t>
              </w:r>
              <w:r w:rsidRPr="00CA6160">
                <w:rPr>
                  <w:sz w:val="22"/>
                  <w:szCs w:val="22"/>
                  <w:lang w:val="nl-NL"/>
                </w:rPr>
                <w:t>(betreft o.m. de verjaring en de vervolgingen) van toepassing voor zover zij met name niet de belastingen op de inkomsten betreffen.</w:t>
              </w:r>
            </w:p>
            <w:p w14:paraId="3375F06D" w14:textId="77777777" w:rsidR="00CA6EFB" w:rsidRPr="00CA6160" w:rsidRDefault="00CA6EFB" w:rsidP="00CA6EFB">
              <w:pPr>
                <w:pStyle w:val="DecisionArticleContent"/>
                <w:rPr>
                  <w:b/>
                  <w:sz w:val="22"/>
                  <w:szCs w:val="22"/>
                  <w:lang w:val="nl-NL"/>
                </w:rPr>
              </w:pPr>
              <w:r w:rsidRPr="00CA6160">
                <w:rPr>
                  <w:b/>
                  <w:sz w:val="22"/>
                  <w:szCs w:val="22"/>
                  <w:lang w:val="nl-NL"/>
                </w:rPr>
                <w:t xml:space="preserve">Artikel 8: </w:t>
              </w:r>
            </w:p>
            <w:p w14:paraId="4E955BFD" w14:textId="77777777" w:rsidR="00CA6EFB" w:rsidRPr="00CA6160" w:rsidRDefault="00CA6EFB" w:rsidP="00CA6EFB">
              <w:pPr>
                <w:pStyle w:val="DecisionArticleContent"/>
                <w:rPr>
                  <w:sz w:val="22"/>
                  <w:szCs w:val="22"/>
                  <w:lang w:val="nl-NL"/>
                </w:rPr>
              </w:pPr>
              <w:r w:rsidRPr="00CA6160">
                <w:rPr>
                  <w:sz w:val="22"/>
                  <w:szCs w:val="22"/>
                  <w:lang w:val="nl-NL"/>
                </w:rPr>
                <w:t>De belastingverordening van 27 november 2017 houdende aanpassing van de belasting op het afleveren van administratieve stukken wordt opgeheven met ingang van 01 januari 2020.</w:t>
              </w:r>
            </w:p>
            <w:p w14:paraId="52F6E34F" w14:textId="77777777" w:rsidR="00CA6EFB" w:rsidRPr="00CA6160" w:rsidRDefault="00CA6EFB" w:rsidP="00CA6EFB">
              <w:pPr>
                <w:pStyle w:val="DecisionArticleContent"/>
                <w:rPr>
                  <w:b/>
                  <w:sz w:val="22"/>
                  <w:szCs w:val="22"/>
                  <w:lang w:val="nl-NL"/>
                </w:rPr>
              </w:pPr>
              <w:r w:rsidRPr="00CA6160">
                <w:rPr>
                  <w:b/>
                  <w:sz w:val="22"/>
                  <w:szCs w:val="22"/>
                  <w:lang w:val="nl-NL"/>
                </w:rPr>
                <w:t>Artikel 9:</w:t>
              </w:r>
            </w:p>
            <w:p w14:paraId="647B24D7" w14:textId="14FB3359" w:rsidR="00CA6EFB" w:rsidRPr="00CA6160" w:rsidRDefault="00CA6EFB" w:rsidP="001E1C91">
              <w:pPr>
                <w:pStyle w:val="DecisionArticleContent"/>
                <w:ind w:right="-427"/>
                <w:rPr>
                  <w:sz w:val="22"/>
                  <w:szCs w:val="22"/>
                  <w:lang w:val="nl-NL"/>
                </w:rPr>
              </w:pPr>
              <w:r w:rsidRPr="00CA6160">
                <w:rPr>
                  <w:sz w:val="22"/>
                  <w:szCs w:val="22"/>
                  <w:lang w:val="nl-NL"/>
                </w:rPr>
                <w:t xml:space="preserve">Het dossier zal verder afgehandeld worden zoals voorzien in het decreet over het Lokaal Bestuur </w:t>
              </w:r>
              <w:r w:rsidR="00B410B0">
                <w:rPr>
                  <w:sz w:val="22"/>
                  <w:szCs w:val="22"/>
                  <w:lang w:val="nl-NL"/>
                </w:rPr>
                <w:t xml:space="preserve">  </w:t>
              </w:r>
              <w:r w:rsidRPr="00CA6160">
                <w:rPr>
                  <w:sz w:val="22"/>
                  <w:szCs w:val="22"/>
                  <w:lang w:val="nl-NL"/>
                </w:rPr>
                <w:t>van 22 december 2017.</w:t>
              </w:r>
            </w:p>
            <w:sdt>
              <w:sdtPr>
                <w:rPr>
                  <w:sz w:val="22"/>
                  <w:szCs w:val="22"/>
                </w:rPr>
                <w:alias w:val="Main meeting item category"/>
                <w:tag w:val="MeetingItem_MainMeetingItemCategory"/>
                <w:id w:val="-99338509"/>
                <w:placeholder>
                  <w:docPart w:val="8A5A4C1FBD734F1A94309B1CCEEA15D9"/>
                </w:placeholder>
              </w:sdtPr>
              <w:sdtContent>
                <w:sdt>
                  <w:sdtPr>
                    <w:rPr>
                      <w:sz w:val="22"/>
                      <w:szCs w:val="22"/>
                    </w:rPr>
                    <w:tag w:val="MeetingItem_MainMeetingItemCategory_Title"/>
                    <w:id w:val="1543239477"/>
                    <w:placeholder>
                      <w:docPart w:val="8A5A4C1FBD734F1A94309B1CCEEA15D9"/>
                    </w:placeholder>
                    <w:dataBinding w:prefixMappings="xmlns:ns0='http://www.net-it.be/2012/11/main'" w:xpath="/ns0:MeetingReport[1]/ns0:Meeting[1]/ns0:MeetingItems[1]/ns0:MeetingItem[18]/ns0:MainMeetingItemCategoryName[1]" w:storeItemID="{BA27EB20-B771-4FF2-B1BB-23CAF660D396}"/>
                    <w:text/>
                  </w:sdtPr>
                  <w:sdtContent>
                    <w:p w14:paraId="793A5126" w14:textId="77777777" w:rsidR="00CA6EFB" w:rsidRPr="00CA6160" w:rsidRDefault="00CA6EFB" w:rsidP="00B410B0">
                      <w:pPr>
                        <w:pStyle w:val="Kop3"/>
                        <w:spacing w:before="360" w:after="0"/>
                        <w:rPr>
                          <w:sz w:val="22"/>
                          <w:szCs w:val="22"/>
                          <w:lang w:val="en-US"/>
                        </w:rPr>
                      </w:pPr>
                      <w:r w:rsidRPr="00CA6160">
                        <w:rPr>
                          <w:sz w:val="22"/>
                          <w:szCs w:val="22"/>
                        </w:rPr>
                        <w:t>Beheer patrimonium en infrastructuur</w:t>
                      </w:r>
                    </w:p>
                  </w:sdtContent>
                </w:sdt>
              </w:sdtContent>
            </w:sdt>
            <w:p w14:paraId="4D480FDF" w14:textId="49FCDD7D" w:rsidR="00CA6EFB" w:rsidRPr="00CA6160" w:rsidRDefault="00B66741" w:rsidP="001E1C91">
              <w:pPr>
                <w:pStyle w:val="Kop5"/>
                <w:spacing w:before="360"/>
                <w:rPr>
                  <w:sz w:val="22"/>
                  <w:szCs w:val="22"/>
                  <w:lang w:val="en-US"/>
                </w:rPr>
              </w:pPr>
              <w:sdt>
                <w:sdtPr>
                  <w:rPr>
                    <w:sz w:val="22"/>
                    <w:szCs w:val="22"/>
                    <w:lang w:val="en-US"/>
                  </w:rPr>
                  <w:alias w:val="Order Value"/>
                  <w:tag w:val="MeetingItem_MainMeetingOrderValue"/>
                  <w:id w:val="591441794"/>
                  <w:placeholder>
                    <w:docPart w:val="08249682E64F4567B034229721836042"/>
                  </w:placeholder>
                  <w:dataBinding w:prefixMappings="xmlns:ns0='http://www.net-it.be/2012/11/main'" w:xpath="/ns0:MeetingReport[1]/ns0:Meeting[1]/ns0:MeetingItems[1]/ns0:MeetingItem[18]/ns0:DocumentMainMeetingOrder[1]" w:storeItemID="{BA27EB20-B771-4FF2-B1BB-23CAF660D396}"/>
                  <w:text/>
                </w:sdtPr>
                <w:sdtContent>
                  <w:r w:rsidR="00CA6EFB" w:rsidRPr="00CA6160">
                    <w:rPr>
                      <w:sz w:val="22"/>
                      <w:szCs w:val="22"/>
                      <w:lang w:val="en-US"/>
                    </w:rPr>
                    <w:t>18</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676988716"/>
                  <w:placeholder>
                    <w:docPart w:val="16798716AB48437E8A18A85880081061"/>
                  </w:placeholder>
                  <w:dataBinding w:prefixMappings="xmlns:ns0='http://www.net-it.be/2012/11/main'" w:xpath="/ns0:MeetingReport[1]/ns0:Meeting[1]/ns0:MeetingItems[1]/ns0:MeetingItem[18]/ns0:Title[1]" w:storeItemID="{BA27EB20-B771-4FF2-B1BB-23CAF660D396}"/>
                  <w:text/>
                </w:sdtPr>
                <w:sdtContent>
                  <w:r w:rsidR="00CA6EFB" w:rsidRPr="00CA6160">
                    <w:rPr>
                      <w:sz w:val="22"/>
                      <w:szCs w:val="22"/>
                      <w:lang w:val="en-US"/>
                    </w:rPr>
                    <w:t>Stadsvernieuwingsproject De Stadstuin.                                                                         Grondverkopen voor 2 woningen met aanhorigheden gelegen in de Ephrem Delmottestraat nummer 8 (verkaveling 4 &amp; 5) en in de Florent Devosstraat nummer 18 (verkaveling 1).                                                                                                              Goedkeuring.</w:t>
                  </w:r>
                </w:sdtContent>
              </w:sdt>
            </w:p>
            <w:p w14:paraId="6095BB98" w14:textId="77777777" w:rsidR="00CA6EFB" w:rsidRPr="00CA6160" w:rsidRDefault="00CA6EFB" w:rsidP="001E1C91">
              <w:pPr>
                <w:pStyle w:val="DecisionArticleContent"/>
                <w:spacing w:before="120"/>
                <w:rPr>
                  <w:b/>
                  <w:sz w:val="22"/>
                  <w:szCs w:val="22"/>
                </w:rPr>
              </w:pPr>
              <w:r w:rsidRPr="00CA6160">
                <w:rPr>
                  <w:b/>
                  <w:sz w:val="22"/>
                  <w:szCs w:val="22"/>
                </w:rPr>
                <w:t>Bevoegdheid /rechtsgrond</w:t>
              </w:r>
            </w:p>
            <w:p w14:paraId="6B4AB166" w14:textId="77777777" w:rsidR="00CA6EFB" w:rsidRPr="00CA6160" w:rsidRDefault="00CA6EFB" w:rsidP="00CA6160">
              <w:pPr>
                <w:pStyle w:val="DecisionArticleContent"/>
                <w:numPr>
                  <w:ilvl w:val="0"/>
                  <w:numId w:val="35"/>
                </w:numPr>
                <w:tabs>
                  <w:tab w:val="clear" w:pos="284"/>
                </w:tabs>
                <w:spacing w:before="120"/>
                <w:jc w:val="both"/>
                <w:rPr>
                  <w:sz w:val="22"/>
                  <w:szCs w:val="22"/>
                </w:rPr>
              </w:pPr>
              <w:r w:rsidRPr="00CA6160">
                <w:rPr>
                  <w:sz w:val="22"/>
                  <w:szCs w:val="22"/>
                </w:rPr>
                <w:t>Het decreet over het Lokaal Bestuur van 22 december 2017 en latere wijzigingen, inzonderheid artikel 41, betreffende de bevoegdheden van de gemeenteraad.</w:t>
              </w:r>
            </w:p>
            <w:p w14:paraId="2B848793" w14:textId="77777777" w:rsidR="00CA6EFB" w:rsidRPr="00CA6160" w:rsidRDefault="00CA6EFB" w:rsidP="00CA6160">
              <w:pPr>
                <w:pStyle w:val="DecisionArticleContent"/>
                <w:numPr>
                  <w:ilvl w:val="0"/>
                  <w:numId w:val="35"/>
                </w:numPr>
                <w:tabs>
                  <w:tab w:val="clear" w:pos="284"/>
                </w:tabs>
                <w:jc w:val="both"/>
                <w:rPr>
                  <w:sz w:val="22"/>
                  <w:szCs w:val="22"/>
                </w:rPr>
              </w:pPr>
              <w:r w:rsidRPr="00CA6160">
                <w:rPr>
                  <w:sz w:val="22"/>
                  <w:szCs w:val="22"/>
                </w:rPr>
                <w:t>Het gemeenteraadsbesluit van 16 april 2012 houdende goedkeuring van de overeenkomst publiek-private samenwerking tussen de Stad Ronse en de bvba Avaronne voor de realisatie van het stadsvernieuwingsproject De Stadstuin.</w:t>
              </w:r>
            </w:p>
            <w:p w14:paraId="1651CD13" w14:textId="77777777" w:rsidR="00CA6EFB" w:rsidRPr="00CA6160" w:rsidRDefault="00CA6EFB" w:rsidP="00CA6EFB">
              <w:pPr>
                <w:pStyle w:val="DecisionArticleContent"/>
                <w:spacing w:before="240"/>
                <w:rPr>
                  <w:b/>
                  <w:sz w:val="22"/>
                  <w:szCs w:val="22"/>
                </w:rPr>
              </w:pPr>
              <w:r w:rsidRPr="00CA6160">
                <w:rPr>
                  <w:b/>
                  <w:sz w:val="22"/>
                  <w:szCs w:val="22"/>
                </w:rPr>
                <w:t xml:space="preserve">Relevante documenten </w:t>
              </w:r>
            </w:p>
            <w:p w14:paraId="5B350DFE" w14:textId="77777777" w:rsidR="00CA6EFB" w:rsidRPr="00CA6160" w:rsidRDefault="00CA6EFB" w:rsidP="00CA6160">
              <w:pPr>
                <w:pStyle w:val="DecisionArticleContent"/>
                <w:numPr>
                  <w:ilvl w:val="0"/>
                  <w:numId w:val="35"/>
                </w:numPr>
                <w:tabs>
                  <w:tab w:val="clear" w:pos="284"/>
                </w:tabs>
                <w:spacing w:before="120"/>
                <w:jc w:val="both"/>
                <w:rPr>
                  <w:sz w:val="22"/>
                  <w:szCs w:val="22"/>
                </w:rPr>
              </w:pPr>
              <w:r w:rsidRPr="00CA6160">
                <w:rPr>
                  <w:sz w:val="22"/>
                  <w:szCs w:val="22"/>
                </w:rPr>
                <w:t xml:space="preserve">Verslag 2019/185 van 28 november 2019 van de Technische Dienst. </w:t>
              </w:r>
            </w:p>
            <w:p w14:paraId="1D66BD0A" w14:textId="77777777" w:rsidR="00CA6EFB" w:rsidRPr="00CA6160" w:rsidRDefault="00CA6EFB" w:rsidP="00CA6160">
              <w:pPr>
                <w:pStyle w:val="DecisionArticleContent"/>
                <w:numPr>
                  <w:ilvl w:val="0"/>
                  <w:numId w:val="35"/>
                </w:numPr>
                <w:tabs>
                  <w:tab w:val="clear" w:pos="284"/>
                </w:tabs>
                <w:jc w:val="both"/>
                <w:rPr>
                  <w:sz w:val="22"/>
                  <w:szCs w:val="22"/>
                </w:rPr>
              </w:pPr>
              <w:r w:rsidRPr="00CA6160">
                <w:rPr>
                  <w:sz w:val="22"/>
                  <w:szCs w:val="22"/>
                </w:rPr>
                <w:t>2 Tabellen.</w:t>
              </w:r>
            </w:p>
            <w:p w14:paraId="096EF477" w14:textId="77777777" w:rsidR="00CA6EFB" w:rsidRPr="00CA6160" w:rsidRDefault="00CA6EFB" w:rsidP="00CA6160">
              <w:pPr>
                <w:pStyle w:val="DecisionArticleContent"/>
                <w:numPr>
                  <w:ilvl w:val="0"/>
                  <w:numId w:val="35"/>
                </w:numPr>
                <w:tabs>
                  <w:tab w:val="clear" w:pos="284"/>
                </w:tabs>
                <w:jc w:val="both"/>
                <w:rPr>
                  <w:sz w:val="22"/>
                  <w:szCs w:val="22"/>
                </w:rPr>
              </w:pPr>
              <w:r w:rsidRPr="00CA6160">
                <w:rPr>
                  <w:sz w:val="22"/>
                  <w:szCs w:val="22"/>
                </w:rPr>
                <w:t>2 Verkoopovereenkomsten.</w:t>
              </w:r>
            </w:p>
            <w:p w14:paraId="00A525D1" w14:textId="77777777" w:rsidR="00CA6EFB" w:rsidRPr="00CA6160" w:rsidRDefault="00CA6EFB" w:rsidP="00CA6160">
              <w:pPr>
                <w:pStyle w:val="DecisionArticleContent"/>
                <w:numPr>
                  <w:ilvl w:val="0"/>
                  <w:numId w:val="35"/>
                </w:numPr>
                <w:tabs>
                  <w:tab w:val="clear" w:pos="284"/>
                </w:tabs>
                <w:jc w:val="both"/>
                <w:rPr>
                  <w:sz w:val="22"/>
                  <w:szCs w:val="22"/>
                </w:rPr>
              </w:pPr>
              <w:r w:rsidRPr="00CA6160">
                <w:rPr>
                  <w:sz w:val="22"/>
                  <w:szCs w:val="22"/>
                </w:rPr>
                <w:t>2 Ontwerpen van akte.</w:t>
              </w:r>
            </w:p>
            <w:p w14:paraId="5AA87953" w14:textId="77777777" w:rsidR="00CA6EFB" w:rsidRPr="00CA6160" w:rsidRDefault="00CA6EFB" w:rsidP="00CA6EFB">
              <w:pPr>
                <w:pStyle w:val="DecisionArticleContent"/>
                <w:spacing w:before="240"/>
                <w:rPr>
                  <w:b/>
                  <w:sz w:val="22"/>
                  <w:szCs w:val="22"/>
                </w:rPr>
              </w:pPr>
              <w:r w:rsidRPr="00CA6160">
                <w:rPr>
                  <w:b/>
                  <w:sz w:val="22"/>
                  <w:szCs w:val="22"/>
                </w:rPr>
                <w:t>Feiten/context/motivering</w:t>
              </w:r>
            </w:p>
            <w:p w14:paraId="0C433A0D" w14:textId="77777777" w:rsidR="00CA6EFB" w:rsidRPr="00CA6160" w:rsidRDefault="00CA6EFB" w:rsidP="00CA6EFB">
              <w:pPr>
                <w:pStyle w:val="DecisionArticleContent"/>
                <w:spacing w:before="120"/>
                <w:rPr>
                  <w:sz w:val="22"/>
                  <w:szCs w:val="22"/>
                </w:rPr>
              </w:pPr>
              <w:r w:rsidRPr="00CA6160">
                <w:rPr>
                  <w:sz w:val="22"/>
                  <w:szCs w:val="22"/>
                </w:rPr>
                <w:t>Bij raadsbesluit van 16 april 2012 werd de overeenkomst publiek-private samenwerking tussen de Stad Ronse en de bvba Avaronne goedgekeurd. Deze overeenkomst regelt onder meer de ter beschikking stelling van de gronden aan de private partner en de prijsbepaling van de grondwaarde. Hierbij werd overeengekomen dat de stad als grondwaarde bij elke verkoop 11% van de totale verkoopprijs ontvangt.</w:t>
              </w:r>
            </w:p>
            <w:p w14:paraId="4BD1D809" w14:textId="77777777" w:rsidR="00192731" w:rsidRPr="00CA6160" w:rsidRDefault="00192731" w:rsidP="00CA6EFB">
              <w:pPr>
                <w:pStyle w:val="DecisionArticleContent"/>
                <w:rPr>
                  <w:sz w:val="22"/>
                  <w:szCs w:val="22"/>
                </w:rPr>
              </w:pPr>
              <w:r w:rsidRPr="00CA6160">
                <w:rPr>
                  <w:sz w:val="22"/>
                  <w:szCs w:val="22"/>
                </w:rPr>
                <w:br w:type="page"/>
              </w:r>
            </w:p>
            <w:p w14:paraId="0A16BBF3" w14:textId="43AFD6D7" w:rsidR="00CA6EFB" w:rsidRPr="00CA6160" w:rsidRDefault="00CA6EFB" w:rsidP="00CA6EFB">
              <w:pPr>
                <w:pStyle w:val="DecisionArticleContent"/>
                <w:rPr>
                  <w:sz w:val="22"/>
                  <w:szCs w:val="22"/>
                </w:rPr>
              </w:pPr>
              <w:r w:rsidRPr="00CA6160">
                <w:rPr>
                  <w:sz w:val="22"/>
                  <w:szCs w:val="22"/>
                </w:rPr>
                <w:lastRenderedPageBreak/>
                <w:t xml:space="preserve">Het stadsbestuur ontving 2 ontwerpen van akte en 2 verkoopovereenkomsten :  </w:t>
              </w:r>
            </w:p>
            <w:p w14:paraId="253507BC" w14:textId="77777777" w:rsidR="00CA6EFB" w:rsidRPr="00CA6160" w:rsidRDefault="00CA6EFB" w:rsidP="00CA6160">
              <w:pPr>
                <w:pStyle w:val="DecisionArticleContent"/>
                <w:numPr>
                  <w:ilvl w:val="0"/>
                  <w:numId w:val="35"/>
                </w:numPr>
                <w:tabs>
                  <w:tab w:val="clear" w:pos="284"/>
                </w:tabs>
                <w:jc w:val="both"/>
                <w:rPr>
                  <w:sz w:val="22"/>
                  <w:szCs w:val="22"/>
                </w:rPr>
              </w:pPr>
              <w:r w:rsidRPr="00CA6160">
                <w:rPr>
                  <w:sz w:val="22"/>
                  <w:szCs w:val="22"/>
                </w:rPr>
                <w:t xml:space="preserve">op naam van </w:t>
              </w:r>
              <w:r w:rsidRPr="00D91A0A">
                <w:rPr>
                  <w:sz w:val="22"/>
                  <w:szCs w:val="22"/>
                  <w:highlight w:val="black"/>
                </w:rPr>
                <w:t>de heer Vannieuwenhuyse Steven</w:t>
              </w:r>
              <w:r w:rsidRPr="00CA6160">
                <w:rPr>
                  <w:sz w:val="22"/>
                  <w:szCs w:val="22"/>
                </w:rPr>
                <w:t xml:space="preserve">,  voor een woning met aanhorigheden voor lot 24.04 binnen de verkaveling 4 &amp; 5 van De Stadstuin, zijnde de woning gelegen Ephrem Delmottestraat nummer 8.  De grondwaarde van deze verkoop bedraagt 22.649,00 EUR. </w:t>
              </w:r>
            </w:p>
            <w:p w14:paraId="7E768272" w14:textId="77777777" w:rsidR="00CA6EFB" w:rsidRPr="00CA6160" w:rsidRDefault="00CA6EFB" w:rsidP="00CA6160">
              <w:pPr>
                <w:pStyle w:val="DecisionArticleContent"/>
                <w:numPr>
                  <w:ilvl w:val="0"/>
                  <w:numId w:val="35"/>
                </w:numPr>
                <w:tabs>
                  <w:tab w:val="clear" w:pos="284"/>
                </w:tabs>
                <w:jc w:val="both"/>
                <w:rPr>
                  <w:sz w:val="22"/>
                  <w:szCs w:val="22"/>
                </w:rPr>
              </w:pPr>
              <w:r w:rsidRPr="00CA6160">
                <w:rPr>
                  <w:sz w:val="22"/>
                  <w:szCs w:val="22"/>
                </w:rPr>
                <w:t xml:space="preserve">op naam van </w:t>
              </w:r>
              <w:r w:rsidRPr="00D91A0A">
                <w:rPr>
                  <w:sz w:val="22"/>
                  <w:szCs w:val="22"/>
                  <w:highlight w:val="black"/>
                </w:rPr>
                <w:t>mevrouw De Temmerman Claudine, echtgenote van Collet Jean,</w:t>
              </w:r>
              <w:r w:rsidRPr="00CA6160">
                <w:rPr>
                  <w:sz w:val="22"/>
                  <w:szCs w:val="22"/>
                </w:rPr>
                <w:t xml:space="preserve"> voor een woning met aanhorigheden, voor lot 2.03 binnen de verkaveling 1, zijnde de woning gelegen Florent Devosstraat nummer 18.  De grondwaarde voor deze verkoop bedraagt 27.159,00 EUR.</w:t>
              </w:r>
            </w:p>
            <w:p w14:paraId="237756BD" w14:textId="77777777" w:rsidR="00CA6EFB" w:rsidRPr="00CA6160" w:rsidRDefault="00CA6EFB" w:rsidP="00CA6EFB">
              <w:pPr>
                <w:pStyle w:val="DecisionArticleContent"/>
                <w:spacing w:before="240"/>
                <w:rPr>
                  <w:b/>
                  <w:sz w:val="22"/>
                  <w:szCs w:val="22"/>
                </w:rPr>
              </w:pPr>
              <w:r w:rsidRPr="00CA6160">
                <w:rPr>
                  <w:b/>
                  <w:sz w:val="22"/>
                  <w:szCs w:val="22"/>
                </w:rPr>
                <w:t>Voordracht</w:t>
              </w:r>
            </w:p>
            <w:p w14:paraId="344745EF" w14:textId="77777777" w:rsidR="00CA6EFB" w:rsidRPr="00CA6160" w:rsidRDefault="00CA6EFB" w:rsidP="00CA6EFB">
              <w:pPr>
                <w:pStyle w:val="DecisionArticleContent"/>
                <w:spacing w:before="120"/>
                <w:rPr>
                  <w:sz w:val="22"/>
                  <w:szCs w:val="22"/>
                </w:rPr>
              </w:pPr>
              <w:r w:rsidRPr="00CA6160">
                <w:rPr>
                  <w:sz w:val="22"/>
                  <w:szCs w:val="22"/>
                </w:rPr>
                <w:t>Op voorstel van het College van Burgemeester en Schepenen.</w:t>
              </w:r>
            </w:p>
            <w:p w14:paraId="24CD6D27" w14:textId="1CB3A49D"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192731" w:rsidRPr="00CA6160">
                <w:rPr>
                  <w:rFonts w:cs="Arial"/>
                  <w:b/>
                  <w:sz w:val="22"/>
                  <w:szCs w:val="22"/>
                  <w:lang w:val="nl-BE"/>
                </w:rPr>
                <w:t xml:space="preserve"> :</w:t>
              </w:r>
            </w:p>
            <w:p w14:paraId="77E13520" w14:textId="32BED9C0" w:rsidR="00CA6EFB" w:rsidRPr="00CA6160" w:rsidRDefault="00CA6EFB" w:rsidP="00CA6EFB">
              <w:pPr>
                <w:pStyle w:val="DecisionArticleContent"/>
                <w:rPr>
                  <w:b/>
                  <w:sz w:val="22"/>
                  <w:szCs w:val="22"/>
                </w:rPr>
              </w:pPr>
              <w:r w:rsidRPr="00CA6160">
                <w:rPr>
                  <w:b/>
                  <w:sz w:val="22"/>
                  <w:szCs w:val="22"/>
                </w:rPr>
                <w:t xml:space="preserve">Artikel 1: </w:t>
              </w:r>
            </w:p>
            <w:p w14:paraId="15C0032A" w14:textId="77777777" w:rsidR="00CA6EFB" w:rsidRPr="00CA6160" w:rsidRDefault="00CA6EFB" w:rsidP="00CA6EFB">
              <w:pPr>
                <w:pStyle w:val="DecisionArticleContent"/>
                <w:rPr>
                  <w:sz w:val="22"/>
                  <w:szCs w:val="22"/>
                </w:rPr>
              </w:pPr>
              <w:r w:rsidRPr="00CA6160">
                <w:rPr>
                  <w:sz w:val="22"/>
                  <w:szCs w:val="22"/>
                </w:rPr>
                <w:t xml:space="preserve">Keurt de grondverkoop binnen het stadsvernieuwingsproject De Stadstuin, op naam van </w:t>
              </w:r>
              <w:r w:rsidRPr="00D91A0A">
                <w:rPr>
                  <w:sz w:val="22"/>
                  <w:szCs w:val="22"/>
                  <w:highlight w:val="black"/>
                </w:rPr>
                <w:t>de heer Vannieuwenhuyse Steven</w:t>
              </w:r>
              <w:r w:rsidRPr="00CA6160">
                <w:rPr>
                  <w:sz w:val="22"/>
                  <w:szCs w:val="22"/>
                </w:rPr>
                <w:t xml:space="preserve">, voor een woning met aanhorigheden voor lot 24.04 binnen de verkaveling 4 &amp; 5 van De Stadstuin, zijnde de woning gelegen Ephrem Delmottestraat nummer 8, met een grondwaarde van 22.649,00 EUR, goed. </w:t>
              </w:r>
            </w:p>
            <w:p w14:paraId="02462386" w14:textId="77777777" w:rsidR="00CA6EFB" w:rsidRPr="00CA6160" w:rsidRDefault="00CA6EFB" w:rsidP="00CA6EFB">
              <w:pPr>
                <w:pStyle w:val="DecisionArticleContent"/>
                <w:rPr>
                  <w:b/>
                  <w:sz w:val="22"/>
                  <w:szCs w:val="22"/>
                </w:rPr>
              </w:pPr>
              <w:r w:rsidRPr="00CA6160">
                <w:rPr>
                  <w:b/>
                  <w:sz w:val="22"/>
                  <w:szCs w:val="22"/>
                </w:rPr>
                <w:t>Artikel 2:</w:t>
              </w:r>
            </w:p>
            <w:p w14:paraId="57CD872C" w14:textId="77777777" w:rsidR="00CA6EFB" w:rsidRPr="00CA6160" w:rsidRDefault="00CA6EFB" w:rsidP="00CA6EFB">
              <w:pPr>
                <w:pStyle w:val="DecisionArticleContent"/>
                <w:rPr>
                  <w:sz w:val="22"/>
                  <w:szCs w:val="22"/>
                </w:rPr>
              </w:pPr>
              <w:r w:rsidRPr="00CA6160">
                <w:rPr>
                  <w:sz w:val="22"/>
                  <w:szCs w:val="22"/>
                </w:rPr>
                <w:t xml:space="preserve">Keurt de grondverkoop binnen het stadsvernieuwingsproject De Stadstuin op naam van </w:t>
              </w:r>
              <w:r w:rsidRPr="00D91A0A">
                <w:rPr>
                  <w:sz w:val="22"/>
                  <w:szCs w:val="22"/>
                  <w:highlight w:val="black"/>
                </w:rPr>
                <w:t>mevrouw De Temmerman Claudine, echtgenote van Collet Jean</w:t>
              </w:r>
              <w:r w:rsidRPr="00CA6160">
                <w:rPr>
                  <w:sz w:val="22"/>
                  <w:szCs w:val="22"/>
                </w:rPr>
                <w:t>, voor een woning met aanhorigheden, voor lot 2.03 binnen de verkaveling 1, zijnde de woning gelegen Florent Devosstraat nummer 18, met een grondwaarde van 27.159,00 EUR, goed.</w:t>
              </w:r>
            </w:p>
            <w:p w14:paraId="1BFE94A6" w14:textId="70E7CFDD" w:rsidR="00CA6EFB" w:rsidRPr="00CA6160" w:rsidRDefault="00B66741" w:rsidP="00B410B0">
              <w:pPr>
                <w:pStyle w:val="Kop5"/>
                <w:spacing w:before="360"/>
                <w:ind w:right="-285"/>
                <w:rPr>
                  <w:sz w:val="22"/>
                  <w:szCs w:val="22"/>
                  <w:lang w:val="en-US"/>
                </w:rPr>
              </w:pPr>
              <w:sdt>
                <w:sdtPr>
                  <w:rPr>
                    <w:sz w:val="22"/>
                    <w:szCs w:val="22"/>
                    <w:lang w:val="en-US"/>
                  </w:rPr>
                  <w:alias w:val="Order Value"/>
                  <w:tag w:val="MeetingItem_MainMeetingOrderValue"/>
                  <w:id w:val="1425452019"/>
                  <w:placeholder>
                    <w:docPart w:val="0DA688449CBF481B84EEBC42A32C1F5E"/>
                  </w:placeholder>
                  <w:dataBinding w:prefixMappings="xmlns:ns0='http://www.net-it.be/2012/11/main'" w:xpath="/ns0:MeetingReport[1]/ns0:Meeting[1]/ns0:MeetingItems[1]/ns0:MeetingItem[19]/ns0:DocumentMainMeetingOrder[1]" w:storeItemID="{BA27EB20-B771-4FF2-B1BB-23CAF660D396}"/>
                  <w:text/>
                </w:sdtPr>
                <w:sdtContent>
                  <w:r w:rsidR="00CA6EFB" w:rsidRPr="00CA6160">
                    <w:rPr>
                      <w:sz w:val="22"/>
                      <w:szCs w:val="22"/>
                      <w:lang w:val="en-US"/>
                    </w:rPr>
                    <w:t>19</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602798547"/>
                  <w:placeholder>
                    <w:docPart w:val="183ED2B48E2A4F35A05D4F2FB3BE8907"/>
                  </w:placeholder>
                  <w:dataBinding w:prefixMappings="xmlns:ns0='http://www.net-it.be/2012/11/main'" w:xpath="/ns0:MeetingReport[1]/ns0:Meeting[1]/ns0:MeetingItems[1]/ns0:MeetingItem[19]/ns0:Title[1]" w:storeItemID="{BA27EB20-B771-4FF2-B1BB-23CAF660D396}"/>
                  <w:text/>
                </w:sdtPr>
                <w:sdtContent>
                  <w:r w:rsidR="00CA6EFB" w:rsidRPr="00CA6160">
                    <w:rPr>
                      <w:sz w:val="22"/>
                      <w:szCs w:val="22"/>
                      <w:lang w:val="en-US"/>
                    </w:rPr>
                    <w:t xml:space="preserve">Overeenkomst met NMBS en INFRABEL betreffende de inlijving in de kleine wegenis van de toegangswegen, fietsenstallingen, voetpaden, wegenis en groenzones van de </w:t>
                  </w:r>
                  <w:r w:rsidR="00192731" w:rsidRPr="00CA6160">
                    <w:rPr>
                      <w:sz w:val="22"/>
                      <w:szCs w:val="22"/>
                      <w:lang w:val="en-US"/>
                    </w:rPr>
                    <w:t>S</w:t>
                  </w:r>
                  <w:r w:rsidR="00CA6EFB" w:rsidRPr="00CA6160">
                    <w:rPr>
                      <w:sz w:val="22"/>
                      <w:szCs w:val="22"/>
                      <w:lang w:val="en-US"/>
                    </w:rPr>
                    <w:t>tad Ronse.                                                                                                                            Goedkeuring.</w:t>
                  </w:r>
                </w:sdtContent>
              </w:sdt>
            </w:p>
            <w:p w14:paraId="10996799" w14:textId="77777777" w:rsidR="00CA6EFB" w:rsidRPr="00CA6160" w:rsidRDefault="00CA6EFB" w:rsidP="00192731">
              <w:pPr>
                <w:pStyle w:val="DecisionArticleContent"/>
                <w:spacing w:before="120" w:after="120"/>
                <w:rPr>
                  <w:b/>
                  <w:sz w:val="22"/>
                  <w:szCs w:val="22"/>
                  <w:lang w:val="nl-BE"/>
                </w:rPr>
              </w:pPr>
              <w:r w:rsidRPr="00CA6160">
                <w:rPr>
                  <w:b/>
                  <w:sz w:val="22"/>
                  <w:szCs w:val="22"/>
                  <w:lang w:val="nl-BE"/>
                </w:rPr>
                <w:t>Bevoegdheid/rechtsgrond</w:t>
              </w:r>
            </w:p>
            <w:p w14:paraId="6828010B" w14:textId="77777777" w:rsidR="00CA6EFB" w:rsidRPr="00CA6160" w:rsidRDefault="00CA6EFB" w:rsidP="00CA6160">
              <w:pPr>
                <w:pStyle w:val="DecisionArticleContent"/>
                <w:numPr>
                  <w:ilvl w:val="0"/>
                  <w:numId w:val="36"/>
                </w:numPr>
                <w:tabs>
                  <w:tab w:val="clear" w:pos="284"/>
                </w:tabs>
                <w:jc w:val="both"/>
                <w:rPr>
                  <w:sz w:val="22"/>
                  <w:szCs w:val="22"/>
                  <w:lang w:val="nl-BE"/>
                </w:rPr>
              </w:pPr>
              <w:r w:rsidRPr="00CA6160">
                <w:rPr>
                  <w:sz w:val="22"/>
                  <w:szCs w:val="22"/>
                  <w:lang w:val="nl-BE"/>
                </w:rPr>
                <w:t xml:space="preserve">Het decreet over het Lokaal Bestuur van 22 december 2017 en latere wijzigingen, inzonderheid artikel 41, betreffende de bevoegdheden van de gemeenteraad. </w:t>
              </w:r>
            </w:p>
            <w:p w14:paraId="61BCE021"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Relevante documenten</w:t>
              </w:r>
            </w:p>
            <w:p w14:paraId="25EF49BA" w14:textId="77777777" w:rsidR="00CA6EFB" w:rsidRPr="00CA6160" w:rsidRDefault="00CA6EFB" w:rsidP="00CA6160">
              <w:pPr>
                <w:pStyle w:val="DecisionArticleContent"/>
                <w:numPr>
                  <w:ilvl w:val="0"/>
                  <w:numId w:val="36"/>
                </w:numPr>
                <w:tabs>
                  <w:tab w:val="clear" w:pos="284"/>
                </w:tabs>
                <w:jc w:val="both"/>
                <w:rPr>
                  <w:sz w:val="22"/>
                  <w:szCs w:val="22"/>
                </w:rPr>
              </w:pPr>
              <w:r w:rsidRPr="00CA6160">
                <w:rPr>
                  <w:sz w:val="22"/>
                  <w:szCs w:val="22"/>
                </w:rPr>
                <w:t>Verslag 2019/191 van 02 december 2019 van de Technische Dienst.</w:t>
              </w:r>
            </w:p>
            <w:p w14:paraId="67EC2216" w14:textId="77777777" w:rsidR="00CA6EFB" w:rsidRPr="00CA6160" w:rsidRDefault="00CA6EFB" w:rsidP="00CA6160">
              <w:pPr>
                <w:pStyle w:val="DecisionArticleContent"/>
                <w:numPr>
                  <w:ilvl w:val="0"/>
                  <w:numId w:val="36"/>
                </w:numPr>
                <w:tabs>
                  <w:tab w:val="clear" w:pos="284"/>
                </w:tabs>
                <w:jc w:val="both"/>
                <w:rPr>
                  <w:sz w:val="22"/>
                  <w:szCs w:val="22"/>
                </w:rPr>
              </w:pPr>
              <w:r w:rsidRPr="00CA6160">
                <w:rPr>
                  <w:sz w:val="22"/>
                  <w:szCs w:val="22"/>
                </w:rPr>
                <w:t>Ontwerpovereenkomst.</w:t>
              </w:r>
            </w:p>
            <w:p w14:paraId="68E484B3" w14:textId="77777777" w:rsidR="00CA6EFB" w:rsidRPr="00CA6160" w:rsidRDefault="00CA6EFB" w:rsidP="00CA6160">
              <w:pPr>
                <w:pStyle w:val="DecisionArticleContent"/>
                <w:numPr>
                  <w:ilvl w:val="0"/>
                  <w:numId w:val="36"/>
                </w:numPr>
                <w:tabs>
                  <w:tab w:val="clear" w:pos="284"/>
                </w:tabs>
                <w:jc w:val="both"/>
                <w:rPr>
                  <w:sz w:val="22"/>
                  <w:szCs w:val="22"/>
                </w:rPr>
              </w:pPr>
              <w:r w:rsidRPr="00CA6160">
                <w:rPr>
                  <w:sz w:val="22"/>
                  <w:szCs w:val="22"/>
                </w:rPr>
                <w:t>Plan.</w:t>
              </w:r>
            </w:p>
            <w:p w14:paraId="21C3B7A6"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Feiten/context/motivering</w:t>
              </w:r>
            </w:p>
            <w:p w14:paraId="6C690F01" w14:textId="77777777" w:rsidR="00CA6EFB" w:rsidRPr="00CA6160" w:rsidRDefault="00CA6EFB" w:rsidP="00192731">
              <w:pPr>
                <w:pStyle w:val="DecisionArticleContent"/>
                <w:ind w:right="-285"/>
                <w:rPr>
                  <w:sz w:val="22"/>
                  <w:szCs w:val="22"/>
                </w:rPr>
              </w:pPr>
              <w:r w:rsidRPr="00CA6160">
                <w:rPr>
                  <w:sz w:val="22"/>
                  <w:szCs w:val="22"/>
                </w:rPr>
                <w:t>Naar aanleiding van de aanleg van de parking, de fietspaden en een nieuwe fietsenstalling ter hoogte van de stationsomgeving, dient tussen de NMBS, Infrabel en de Stad Ronse een nieuwe overeenkomst betreffende de inlijving in de kleine wegenis te worden opgemaakt.</w:t>
              </w:r>
            </w:p>
            <w:p w14:paraId="15717FF1" w14:textId="77777777" w:rsidR="00CA6EFB" w:rsidRPr="00CA6160" w:rsidRDefault="00CA6EFB" w:rsidP="00192731">
              <w:pPr>
                <w:pStyle w:val="DecisionArticleContent"/>
                <w:spacing w:before="120"/>
                <w:ind w:right="-285"/>
                <w:rPr>
                  <w:sz w:val="22"/>
                  <w:szCs w:val="22"/>
                </w:rPr>
              </w:pPr>
              <w:r w:rsidRPr="00CA6160">
                <w:rPr>
                  <w:sz w:val="22"/>
                  <w:szCs w:val="22"/>
                </w:rPr>
                <w:t>Deze overeenkomst zal de bestaande overeenkomst betreffende de inlijving in de kleine wegenis, daterende van 1981, opheffen en het voorwerp ervan uitbreiden met het talud en met de recent ontwikkelde infrastructuur.</w:t>
              </w:r>
            </w:p>
            <w:p w14:paraId="3E460DA7" w14:textId="77777777" w:rsidR="00CA6EFB" w:rsidRPr="00CA6160" w:rsidRDefault="00CA6EFB" w:rsidP="00192731">
              <w:pPr>
                <w:pStyle w:val="DecisionArticleContent"/>
                <w:spacing w:before="120"/>
                <w:ind w:right="-285"/>
                <w:rPr>
                  <w:sz w:val="22"/>
                  <w:szCs w:val="22"/>
                </w:rPr>
              </w:pPr>
              <w:r w:rsidRPr="00CA6160">
                <w:rPr>
                  <w:sz w:val="22"/>
                  <w:szCs w:val="22"/>
                </w:rPr>
                <w:t>Concreet houdt de inlijving in de kleine wegenis voor de stad volgende verplichtingen in: het beheer, het (groen)onderhoud, de reiniging, het herstel, de vernieuwing,… van verhardingen, riolering, verlichting,… en het uitoefenen van het recht van politie. Het groenonderhoud van het talud beperkt zich evenwel tot 3 jaar vanaf de inwerkingtreding van de overeenkomst.</w:t>
              </w:r>
            </w:p>
            <w:p w14:paraId="208695FD" w14:textId="77777777" w:rsidR="00CA6EFB" w:rsidRPr="00CA6160" w:rsidRDefault="00CA6EFB" w:rsidP="00192731">
              <w:pPr>
                <w:pStyle w:val="DecisionArticleContent"/>
                <w:spacing w:before="120"/>
                <w:ind w:right="-285"/>
                <w:rPr>
                  <w:sz w:val="22"/>
                  <w:szCs w:val="22"/>
                </w:rPr>
              </w:pPr>
              <w:r w:rsidRPr="00CA6160">
                <w:rPr>
                  <w:sz w:val="22"/>
                  <w:szCs w:val="22"/>
                </w:rPr>
                <w:t>Tegenover de verplichtingen die de stad heeft, staat dat de NMBS de nieuw aangelegde parking gratis ter beschikking stelt van de treinreizigers.</w:t>
              </w:r>
            </w:p>
            <w:p w14:paraId="6634C7FA" w14:textId="77777777" w:rsidR="00CA6EFB" w:rsidRPr="00CA6160" w:rsidRDefault="00CA6EFB" w:rsidP="00192731">
              <w:pPr>
                <w:pStyle w:val="DecisionArticleContent"/>
                <w:ind w:right="-285"/>
                <w:rPr>
                  <w:sz w:val="22"/>
                  <w:szCs w:val="22"/>
                </w:rPr>
              </w:pPr>
              <w:r w:rsidRPr="00CA6160">
                <w:rPr>
                  <w:sz w:val="22"/>
                  <w:szCs w:val="22"/>
                </w:rPr>
                <w:t>Deze overeenkomst wordt, met uitzondering van het groenonderhoud van het talud, voor onbeperkte duur aangegaan.</w:t>
              </w:r>
            </w:p>
            <w:p w14:paraId="11E89D16"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lastRenderedPageBreak/>
                <w:t>Voordracht</w:t>
              </w:r>
            </w:p>
            <w:p w14:paraId="23DF119C" w14:textId="77777777" w:rsidR="00CA6EFB" w:rsidRPr="00CA6160" w:rsidRDefault="00CA6EFB" w:rsidP="00CA6EFB">
              <w:pPr>
                <w:pStyle w:val="DecisionArticleContent"/>
                <w:rPr>
                  <w:sz w:val="22"/>
                  <w:szCs w:val="22"/>
                  <w:lang w:val="nl-BE"/>
                </w:rPr>
              </w:pPr>
              <w:r w:rsidRPr="00CA6160">
                <w:rPr>
                  <w:sz w:val="22"/>
                  <w:szCs w:val="22"/>
                  <w:lang w:val="nl-BE"/>
                </w:rPr>
                <w:t>Op voorstel van het College van Burgemeester en Schepenen.</w:t>
              </w:r>
            </w:p>
            <w:p w14:paraId="3FB3657D" w14:textId="057945E5"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192731" w:rsidRPr="00CA6160">
                <w:rPr>
                  <w:rFonts w:cs="Arial"/>
                  <w:b/>
                  <w:sz w:val="22"/>
                  <w:szCs w:val="22"/>
                  <w:lang w:val="nl-BE"/>
                </w:rPr>
                <w:t xml:space="preserve"> :</w:t>
              </w:r>
            </w:p>
            <w:p w14:paraId="604941C0" w14:textId="77777777" w:rsidR="00CA6EFB" w:rsidRPr="00CA6160" w:rsidRDefault="00CA6EFB" w:rsidP="00CA6EFB">
              <w:pPr>
                <w:pStyle w:val="DecisionArticleContent"/>
                <w:rPr>
                  <w:sz w:val="22"/>
                  <w:szCs w:val="22"/>
                  <w:lang w:val="nl-BE"/>
                </w:rPr>
              </w:pPr>
              <w:r w:rsidRPr="00CA6160">
                <w:rPr>
                  <w:b/>
                  <w:sz w:val="22"/>
                  <w:szCs w:val="22"/>
                  <w:lang w:val="nl-BE"/>
                </w:rPr>
                <w:t>Artikel 1:</w:t>
              </w:r>
              <w:r w:rsidRPr="00CA6160">
                <w:rPr>
                  <w:sz w:val="22"/>
                  <w:szCs w:val="22"/>
                  <w:lang w:val="nl-BE"/>
                </w:rPr>
                <w:t xml:space="preserve"> </w:t>
              </w:r>
            </w:p>
            <w:p w14:paraId="756C5EAE" w14:textId="77777777" w:rsidR="00CA6EFB" w:rsidRPr="00CA6160" w:rsidRDefault="00CA6EFB" w:rsidP="00CA6EFB">
              <w:pPr>
                <w:pStyle w:val="DecisionArticleContent"/>
                <w:rPr>
                  <w:sz w:val="22"/>
                  <w:szCs w:val="22"/>
                  <w:lang w:val="nl-BE"/>
                </w:rPr>
              </w:pPr>
              <w:r w:rsidRPr="00CA6160">
                <w:rPr>
                  <w:sz w:val="22"/>
                  <w:szCs w:val="22"/>
                  <w:lang w:val="nl-BE"/>
                </w:rPr>
                <w:t>De overeenkomst betreffende de inlijving in de kleine wegenis van de toegangswegen, fietsenstallingen, voetpaden, wegenis en groenzones van de Stad Ronse, af te sluiten met de NMBS en INFRABEL wordt goedgekeurd.</w:t>
              </w:r>
            </w:p>
            <w:sdt>
              <w:sdtPr>
                <w:rPr>
                  <w:sz w:val="22"/>
                  <w:szCs w:val="22"/>
                </w:rPr>
                <w:alias w:val="Main meeting item category"/>
                <w:tag w:val="MeetingItem_MainMeetingItemCategory"/>
                <w:id w:val="414601854"/>
                <w:placeholder>
                  <w:docPart w:val="52BF8F9CA4834CE59B904C21BE946AC0"/>
                </w:placeholder>
              </w:sdtPr>
              <w:sdtContent>
                <w:sdt>
                  <w:sdtPr>
                    <w:rPr>
                      <w:sz w:val="22"/>
                      <w:szCs w:val="22"/>
                    </w:rPr>
                    <w:tag w:val="MeetingItem_MainMeetingItemCategory_Title"/>
                    <w:id w:val="281772348"/>
                    <w:placeholder>
                      <w:docPart w:val="52BF8F9CA4834CE59B904C21BE946AC0"/>
                    </w:placeholder>
                    <w:dataBinding w:prefixMappings="xmlns:ns0='http://www.net-it.be/2012/11/main'" w:xpath="/ns0:MeetingReport[1]/ns0:Meeting[1]/ns0:MeetingItems[1]/ns0:MeetingItem[20]/ns0:MainMeetingItemCategoryName[1]" w:storeItemID="{BA27EB20-B771-4FF2-B1BB-23CAF660D396}"/>
                    <w:text/>
                  </w:sdtPr>
                  <w:sdtContent>
                    <w:p w14:paraId="1E4DDC9C" w14:textId="77777777" w:rsidR="00CA6EFB" w:rsidRPr="00CA6160" w:rsidRDefault="00CA6EFB" w:rsidP="00192731">
                      <w:pPr>
                        <w:pStyle w:val="Kop3"/>
                        <w:spacing w:before="360"/>
                        <w:rPr>
                          <w:sz w:val="22"/>
                          <w:szCs w:val="22"/>
                          <w:lang w:val="en-US"/>
                        </w:rPr>
                      </w:pPr>
                      <w:r w:rsidRPr="00CA6160">
                        <w:rPr>
                          <w:sz w:val="22"/>
                          <w:szCs w:val="22"/>
                        </w:rPr>
                        <w:t>Wonen en omgeving</w:t>
                      </w:r>
                    </w:p>
                  </w:sdtContent>
                </w:sdt>
              </w:sdtContent>
            </w:sdt>
            <w:p w14:paraId="2C151CB2" w14:textId="77777777" w:rsidR="00CA6EFB" w:rsidRPr="00CA6160" w:rsidRDefault="00B66741" w:rsidP="00192731">
              <w:pPr>
                <w:pStyle w:val="Kop5"/>
                <w:ind w:right="-427"/>
                <w:rPr>
                  <w:sz w:val="22"/>
                  <w:szCs w:val="22"/>
                  <w:lang w:val="en-US"/>
                </w:rPr>
              </w:pPr>
              <w:sdt>
                <w:sdtPr>
                  <w:rPr>
                    <w:sz w:val="22"/>
                    <w:szCs w:val="22"/>
                    <w:lang w:val="en-US"/>
                  </w:rPr>
                  <w:alias w:val="Order Value"/>
                  <w:tag w:val="MeetingItem_MainMeetingOrderValue"/>
                  <w:id w:val="672068481"/>
                  <w:placeholder>
                    <w:docPart w:val="83C2934CBCC0459C9147B35ECB6ADB99"/>
                  </w:placeholder>
                  <w:dataBinding w:prefixMappings="xmlns:ns0='http://www.net-it.be/2012/11/main'" w:xpath="/ns0:MeetingReport[1]/ns0:Meeting[1]/ns0:MeetingItems[1]/ns0:MeetingItem[20]/ns0:DocumentMainMeetingOrder[1]" w:storeItemID="{BA27EB20-B771-4FF2-B1BB-23CAF660D396}"/>
                  <w:text/>
                </w:sdtPr>
                <w:sdtContent>
                  <w:r w:rsidR="00CA6EFB" w:rsidRPr="00CA6160">
                    <w:rPr>
                      <w:sz w:val="22"/>
                      <w:szCs w:val="22"/>
                      <w:lang w:val="en-US"/>
                    </w:rPr>
                    <w:t>20</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354849043"/>
                  <w:placeholder>
                    <w:docPart w:val="C4D42ADD7C744D5194D9FB0B7C2666F0"/>
                  </w:placeholder>
                  <w:dataBinding w:prefixMappings="xmlns:ns0='http://www.net-it.be/2012/11/main'" w:xpath="/ns0:MeetingReport[1]/ns0:Meeting[1]/ns0:MeetingItems[1]/ns0:MeetingItem[20]/ns0:Title[1]" w:storeItemID="{BA27EB20-B771-4FF2-B1BB-23CAF660D396}"/>
                  <w:text/>
                </w:sdtPr>
                <w:sdtContent>
                  <w:r w:rsidR="00CA6EFB" w:rsidRPr="00CA6160">
                    <w:rPr>
                      <w:sz w:val="22"/>
                      <w:szCs w:val="22"/>
                      <w:lang w:val="en-US"/>
                    </w:rPr>
                    <w:t>Schrijven van 16 september 2019 van Vlaams minister van Binnenlands Bestuur, Inburgering, Wonen, Gelijke Kansen en Armoedebestrijding houdende voorwaardelijke goedkeuring van het Lokaal Toewijzingsreglement voor sociale huurwoningen. Kennisgeving.</w:t>
                  </w:r>
                </w:sdtContent>
              </w:sdt>
            </w:p>
            <w:p w14:paraId="40FAB234" w14:textId="77777777" w:rsidR="00CA6EFB" w:rsidRPr="00CA6160" w:rsidRDefault="00CA6EFB" w:rsidP="00192731">
              <w:pPr>
                <w:pStyle w:val="DecisionArticleContent"/>
                <w:spacing w:before="120" w:after="120"/>
                <w:rPr>
                  <w:b/>
                  <w:sz w:val="22"/>
                  <w:szCs w:val="22"/>
                  <w:lang w:val="nl-BE"/>
                </w:rPr>
              </w:pPr>
              <w:r w:rsidRPr="00CA6160">
                <w:rPr>
                  <w:b/>
                  <w:sz w:val="22"/>
                  <w:szCs w:val="22"/>
                  <w:lang w:val="nl-BE"/>
                </w:rPr>
                <w:t>Bevoegdheid/rechtsgrond</w:t>
              </w:r>
            </w:p>
            <w:p w14:paraId="6C93510D" w14:textId="77777777" w:rsidR="00CA6EFB" w:rsidRPr="00CA6160" w:rsidRDefault="00CA6EFB" w:rsidP="00CA6EFB">
              <w:pPr>
                <w:pStyle w:val="DecisionArticleContent"/>
                <w:spacing w:after="120"/>
                <w:rPr>
                  <w:sz w:val="22"/>
                  <w:szCs w:val="22"/>
                  <w:lang w:val="nl-BE"/>
                </w:rPr>
              </w:pPr>
              <w:r w:rsidRPr="00CA6160">
                <w:rPr>
                  <w:sz w:val="22"/>
                  <w:szCs w:val="22"/>
                  <w:lang w:val="nl-BE"/>
                </w:rPr>
                <w:t>Het decreet over het Lokaal Bestuur van 22 december 2017, Artikel 332 §1.</w:t>
              </w:r>
            </w:p>
            <w:p w14:paraId="6A994998" w14:textId="77777777" w:rsidR="00CA6EFB" w:rsidRPr="00CA6160" w:rsidRDefault="00CA6EFB" w:rsidP="00CA6EFB">
              <w:pPr>
                <w:pStyle w:val="DecisionArticleContent"/>
                <w:spacing w:after="120"/>
                <w:rPr>
                  <w:sz w:val="22"/>
                  <w:szCs w:val="22"/>
                  <w:lang w:val="nl-BE"/>
                </w:rPr>
              </w:pPr>
              <w:r w:rsidRPr="00CA6160">
                <w:rPr>
                  <w:sz w:val="22"/>
                  <w:szCs w:val="22"/>
                  <w:lang w:val="nl-BE"/>
                </w:rPr>
                <w:t>Het decreet over het Lokaal Bestuur van 22 december 2017, Artikel 468.</w:t>
              </w:r>
            </w:p>
            <w:p w14:paraId="15A93F63" w14:textId="77777777" w:rsidR="00CA6EFB" w:rsidRPr="00CA6160" w:rsidRDefault="00CA6EFB" w:rsidP="00CA6EFB">
              <w:pPr>
                <w:pStyle w:val="DecisionArticleContent"/>
                <w:spacing w:after="120"/>
                <w:rPr>
                  <w:sz w:val="22"/>
                  <w:szCs w:val="22"/>
                  <w:lang w:val="nl-BE"/>
                </w:rPr>
              </w:pPr>
              <w:r w:rsidRPr="00CA6160">
                <w:rPr>
                  <w:sz w:val="22"/>
                  <w:szCs w:val="22"/>
                  <w:lang w:val="nl-BE"/>
                </w:rPr>
                <w:t>Het gemeenteraadsbesluit van 24 juni 2019 houdende goedkeuring van het Lokaal Toewijzingsreglement voor sociale huurwoningen voor de Stad Ronse.</w:t>
              </w:r>
            </w:p>
            <w:p w14:paraId="18F17369"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Relevante documenten</w:t>
              </w:r>
            </w:p>
            <w:p w14:paraId="01E550B3" w14:textId="77777777" w:rsidR="00CA6EFB" w:rsidRPr="00CA6160" w:rsidRDefault="00CA6EFB" w:rsidP="00192731">
              <w:pPr>
                <w:pStyle w:val="DecisionArticleContent"/>
                <w:spacing w:before="120" w:after="120"/>
                <w:ind w:right="-143"/>
                <w:rPr>
                  <w:sz w:val="22"/>
                  <w:szCs w:val="22"/>
                  <w:lang w:val="nl-BE"/>
                </w:rPr>
              </w:pPr>
              <w:r w:rsidRPr="00CA6160">
                <w:rPr>
                  <w:sz w:val="22"/>
                  <w:szCs w:val="22"/>
                  <w:lang w:val="nl-BE"/>
                </w:rPr>
                <w:t>Schrijven van 16 september 2019 van Vlaams minister van Binnenlands Bestuur, Inburgering, Wonen, Gelijke Kansen en Armoedebestrijding.</w:t>
              </w:r>
            </w:p>
            <w:p w14:paraId="5555966D" w14:textId="77777777" w:rsidR="00CA6EFB" w:rsidRPr="00CA6160" w:rsidRDefault="00CA6EFB" w:rsidP="00192731">
              <w:pPr>
                <w:pStyle w:val="DecisionArticleContent"/>
                <w:spacing w:before="120" w:after="120"/>
                <w:ind w:right="-285"/>
                <w:rPr>
                  <w:sz w:val="22"/>
                  <w:szCs w:val="22"/>
                  <w:lang w:val="nl-BE"/>
                </w:rPr>
              </w:pPr>
              <w:r w:rsidRPr="00CA6160">
                <w:rPr>
                  <w:sz w:val="22"/>
                  <w:szCs w:val="22"/>
                  <w:lang w:val="nl-BE"/>
                </w:rPr>
                <w:t>Het Lokaal Toewijzingsreglement voor sociale huurwoningen voor de Stad Ronse, goedgekeurd bij gemeenteraadsbesluit van 24 juni 2019.</w:t>
              </w:r>
            </w:p>
            <w:p w14:paraId="4F78C4AB" w14:textId="77777777" w:rsidR="00CA6EFB" w:rsidRPr="00CA6160" w:rsidRDefault="00CA6EFB" w:rsidP="00192731">
              <w:pPr>
                <w:pStyle w:val="DecisionArticleContent"/>
                <w:spacing w:before="120" w:after="120"/>
                <w:ind w:right="-285"/>
                <w:rPr>
                  <w:sz w:val="22"/>
                  <w:szCs w:val="22"/>
                  <w:lang w:val="nl-BE"/>
                </w:rPr>
              </w:pPr>
              <w:r w:rsidRPr="00CA6160">
                <w:rPr>
                  <w:sz w:val="22"/>
                  <w:szCs w:val="22"/>
                  <w:lang w:val="nl-BE"/>
                </w:rPr>
                <w:t>Antwoord van 28 november 2019 van de Stad Ronse aan het Agentschap Wonen Vlaanderen, afdeling Toezicht.</w:t>
              </w:r>
            </w:p>
            <w:p w14:paraId="671DA245"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Feiten/context/motivering</w:t>
              </w:r>
            </w:p>
            <w:p w14:paraId="76E71C36" w14:textId="77777777" w:rsidR="00CA6EFB" w:rsidRPr="00CA6160" w:rsidRDefault="00CA6EFB" w:rsidP="00192731">
              <w:pPr>
                <w:pStyle w:val="DecisionArticleContent"/>
                <w:spacing w:before="120" w:after="120"/>
                <w:ind w:right="-285"/>
                <w:rPr>
                  <w:sz w:val="22"/>
                  <w:szCs w:val="22"/>
                  <w:lang w:val="nl-BE"/>
                </w:rPr>
              </w:pPr>
              <w:r w:rsidRPr="00CA6160">
                <w:rPr>
                  <w:sz w:val="22"/>
                  <w:szCs w:val="22"/>
                  <w:lang w:val="nl-BE"/>
                </w:rPr>
                <w:t>Op de gemeenteraadszitting van 24 juni 2019 werd het Lokaal Toewijzingsreglement voor sociale huurwoningen voor de Stad Ronse goedgekeurd.</w:t>
              </w:r>
            </w:p>
            <w:p w14:paraId="1B323A15" w14:textId="77777777" w:rsidR="00CA6EFB" w:rsidRPr="00CA6160" w:rsidRDefault="00CA6EFB" w:rsidP="00192731">
              <w:pPr>
                <w:pStyle w:val="DecisionArticleContent"/>
                <w:spacing w:before="120" w:after="120"/>
                <w:ind w:right="-285"/>
                <w:rPr>
                  <w:sz w:val="22"/>
                  <w:szCs w:val="22"/>
                  <w:lang w:val="nl-BE"/>
                </w:rPr>
              </w:pPr>
              <w:r w:rsidRPr="00CA6160">
                <w:rPr>
                  <w:sz w:val="22"/>
                  <w:szCs w:val="22"/>
                  <w:lang w:val="nl-BE"/>
                </w:rPr>
                <w:t>Dit reglement werd, samen met het volledige administratieve dossier, op 28 juni 2019, per aangetekend schrijven, overgemaakt aan het Agentschap Wonen – Vlaanderen.</w:t>
              </w:r>
            </w:p>
            <w:p w14:paraId="70EAF1D8" w14:textId="77777777" w:rsidR="00CA6EFB" w:rsidRPr="00CA6160" w:rsidRDefault="00CA6EFB" w:rsidP="00192731">
              <w:pPr>
                <w:pStyle w:val="DecisionArticleContent"/>
                <w:spacing w:before="120" w:after="120"/>
                <w:ind w:right="-285"/>
                <w:rPr>
                  <w:sz w:val="22"/>
                  <w:szCs w:val="22"/>
                  <w:lang w:val="nl-BE"/>
                </w:rPr>
              </w:pPr>
              <w:r w:rsidRPr="00CA6160">
                <w:rPr>
                  <w:sz w:val="22"/>
                  <w:szCs w:val="22"/>
                  <w:lang w:val="nl-BE"/>
                </w:rPr>
                <w:t>Bij schrijven van 16 september 2019 van mevrouw Liesbeth Homans, Vlaams minister van Binnenlands Bestuur, Inburgering, Wonen, Gelijke Kansen en Armoedebestrijding, werd aan het stadsbestuur meegedeeld dat dit reglement voorwaardelijk goedgekeurd wordt.</w:t>
              </w:r>
            </w:p>
            <w:p w14:paraId="004CF0D8" w14:textId="5D9B18D9" w:rsidR="00CA6EFB" w:rsidRPr="00CA6160" w:rsidRDefault="00CA6EFB" w:rsidP="00192731">
              <w:pPr>
                <w:pStyle w:val="DecisionArticleContent"/>
                <w:spacing w:before="120" w:after="120"/>
                <w:ind w:right="-285"/>
                <w:rPr>
                  <w:sz w:val="22"/>
                  <w:szCs w:val="22"/>
                  <w:lang w:val="nl-BE"/>
                </w:rPr>
              </w:pPr>
              <w:r w:rsidRPr="00CA6160">
                <w:rPr>
                  <w:sz w:val="22"/>
                  <w:szCs w:val="22"/>
                  <w:lang w:val="nl-BE"/>
                </w:rPr>
                <w:t xml:space="preserve">De minister stelt dat volgens Artikel 26 van het Kaderbesluit Sociale Huur de stad de verhuurders </w:t>
              </w:r>
              <w:r w:rsidR="00B410B0">
                <w:rPr>
                  <w:sz w:val="22"/>
                  <w:szCs w:val="22"/>
                  <w:lang w:val="nl-BE"/>
                </w:rPr>
                <w:t xml:space="preserve"> </w:t>
              </w:r>
              <w:r w:rsidRPr="00CA6160">
                <w:rPr>
                  <w:sz w:val="22"/>
                  <w:szCs w:val="22"/>
                  <w:lang w:val="nl-BE"/>
                </w:rPr>
                <w:t xml:space="preserve">en de relevante lokale huisvestings- en welzijnsactoren dient te betrekken bij de opmaak van een toewijzingsreglement. Dit houdt in dat er lokaal overleg moet worden gevoerd met deze actoren, </w:t>
              </w:r>
              <w:r w:rsidR="00B410B0">
                <w:rPr>
                  <w:sz w:val="22"/>
                  <w:szCs w:val="22"/>
                  <w:lang w:val="nl-BE"/>
                </w:rPr>
                <w:t xml:space="preserve">  </w:t>
              </w:r>
              <w:r w:rsidRPr="00CA6160">
                <w:rPr>
                  <w:sz w:val="22"/>
                  <w:szCs w:val="22"/>
                  <w:lang w:val="nl-BE"/>
                </w:rPr>
                <w:t>dat hun advies moet worden gevraagd en dat de stad deze adviezen moet bespreken en motiveren waarom zij er wel of geen gevolg aan geeft.</w:t>
              </w:r>
            </w:p>
            <w:p w14:paraId="22C04E3C" w14:textId="77777777" w:rsidR="00CA6EFB" w:rsidRPr="00CA6160" w:rsidRDefault="00CA6EFB" w:rsidP="00192731">
              <w:pPr>
                <w:pStyle w:val="DecisionArticleContent"/>
                <w:spacing w:before="120" w:after="120"/>
                <w:ind w:right="-285"/>
                <w:rPr>
                  <w:sz w:val="22"/>
                  <w:szCs w:val="22"/>
                  <w:lang w:val="nl-BE"/>
                </w:rPr>
              </w:pPr>
              <w:r w:rsidRPr="00CA6160">
                <w:rPr>
                  <w:sz w:val="22"/>
                  <w:szCs w:val="22"/>
                  <w:lang w:val="nl-BE"/>
                </w:rPr>
                <w:t>De minister concludeert dat de stad, naar aanleiding van de geformuleerde adviezen, in beperkte mate aanpassingen heeft gedaan aan het Toewijzingsreglement maar dat het argument met betrekking tot de kostprijs van de implementatie van het reglement niet besproken werd. Zij beslist daarom om het Toewijzingsreglement goed te keuren op voorwaarde dat de stad het argument inzake de kostprijs motiveert en aangeeft waarom zij er wel of geen gevolg aan geeft.</w:t>
              </w:r>
            </w:p>
            <w:p w14:paraId="7C84799A" w14:textId="77777777" w:rsidR="00601476" w:rsidRDefault="00601476" w:rsidP="00192731">
              <w:pPr>
                <w:pStyle w:val="DecisionArticleContent"/>
                <w:spacing w:before="120" w:after="120"/>
                <w:ind w:right="-285"/>
                <w:rPr>
                  <w:sz w:val="22"/>
                  <w:szCs w:val="22"/>
                  <w:lang w:val="nl-BE"/>
                </w:rPr>
              </w:pPr>
              <w:r>
                <w:rPr>
                  <w:sz w:val="22"/>
                  <w:szCs w:val="22"/>
                  <w:lang w:val="nl-BE"/>
                </w:rPr>
                <w:br w:type="page"/>
              </w:r>
            </w:p>
            <w:p w14:paraId="46861D61" w14:textId="7C87B054" w:rsidR="00CA6EFB" w:rsidRPr="00CA6160" w:rsidRDefault="00CA6EFB" w:rsidP="00192731">
              <w:pPr>
                <w:pStyle w:val="DecisionArticleContent"/>
                <w:spacing w:before="120" w:after="120"/>
                <w:ind w:right="-285"/>
                <w:rPr>
                  <w:sz w:val="22"/>
                  <w:szCs w:val="22"/>
                  <w:lang w:val="nl-BE"/>
                </w:rPr>
              </w:pPr>
              <w:r w:rsidRPr="00CA6160">
                <w:rPr>
                  <w:sz w:val="22"/>
                  <w:szCs w:val="22"/>
                  <w:lang w:val="nl-BE"/>
                </w:rPr>
                <w:lastRenderedPageBreak/>
                <w:t>In navolging van Artikel 332 §1 en Artikel 468 van het decreet over het Lokaal Bestuur van 22 december 2017 dienen alle besluiten en opmerkingen van de toezichthoudende overheid ter kennis gebracht te worden op de eerstvolgende vergadering van de gemeenteraad. Het betreft niet alleen opmerkingen of besluiten naar aanleiding van een klacht maar ook opmerkingen die worden geformuleerd naar aanleiding van het onderzoek van de beleidsrapporten of in het kader van de uitoefening van het goedkeuringstoezicht. Ook als de toezichthoudende overheid niet optreedt maar wel opmerkingen formuleert, is het relevant dat de raadsleden daar kennis van krijgen, zodat ze er in de toekomst rekening mee kunnen houden. Zodoende wordt het schrijven van mevrouw Homans ter kennisgeving voorgelegd aan de gemeenteraad.</w:t>
              </w:r>
            </w:p>
            <w:sdt>
              <w:sdtPr>
                <w:rPr>
                  <w:b/>
                  <w:sz w:val="22"/>
                  <w:szCs w:val="22"/>
                  <w:lang w:val="en-US"/>
                </w:rPr>
                <w:alias w:val="General Decision Section"/>
                <w:tag w:val="MeetingItem_GeneralDecisionSection"/>
                <w:id w:val="-197850549"/>
                <w:placeholder>
                  <w:docPart w:val="52BF8F9CA4834CE59B904C21BE946AC0"/>
                </w:placeholder>
              </w:sdtPr>
              <w:sdtEndPr>
                <w:rPr>
                  <w:lang w:val="nl-NL"/>
                </w:rPr>
              </w:sdtEndPr>
              <w:sdtContent>
                <w:p w14:paraId="08F4DDC1" w14:textId="77777777" w:rsidR="00CA6EFB" w:rsidRPr="00CA6160" w:rsidRDefault="00CA6EFB" w:rsidP="00CA6EFB">
                  <w:pPr>
                    <w:spacing w:before="240" w:after="120"/>
                    <w:rPr>
                      <w:b/>
                      <w:sz w:val="22"/>
                      <w:szCs w:val="22"/>
                      <w:lang w:val="en-US"/>
                    </w:rPr>
                  </w:pPr>
                  <w:r w:rsidRPr="00CA6160">
                    <w:rPr>
                      <w:b/>
                      <w:sz w:val="22"/>
                      <w:szCs w:val="22"/>
                      <w:lang w:val="en-US"/>
                    </w:rPr>
                    <w:t>Besluit:</w:t>
                  </w:r>
                </w:p>
              </w:sdtContent>
            </w:sdt>
            <w:p w14:paraId="34EBE6CB" w14:textId="77777777" w:rsidR="00CA6EFB" w:rsidRPr="00CA6160" w:rsidRDefault="00CA6EFB" w:rsidP="00CA6EFB">
              <w:pPr>
                <w:pStyle w:val="DecisionArticleContent"/>
                <w:rPr>
                  <w:sz w:val="22"/>
                  <w:szCs w:val="22"/>
                  <w:lang w:val="nl-BE"/>
                </w:rPr>
              </w:pPr>
              <w:r w:rsidRPr="00CA6160">
                <w:rPr>
                  <w:b/>
                  <w:sz w:val="22"/>
                  <w:szCs w:val="22"/>
                  <w:lang w:val="nl-BE"/>
                </w:rPr>
                <w:t>Enig Artikel:</w:t>
              </w:r>
              <w:r w:rsidRPr="00CA6160">
                <w:rPr>
                  <w:sz w:val="22"/>
                  <w:szCs w:val="22"/>
                  <w:lang w:val="nl-BE"/>
                </w:rPr>
                <w:t xml:space="preserve"> </w:t>
              </w:r>
            </w:p>
            <w:p w14:paraId="22152D74" w14:textId="77777777" w:rsidR="00B410B0" w:rsidRDefault="00CA6EFB" w:rsidP="00192731">
              <w:pPr>
                <w:pStyle w:val="DecisionArticleContent"/>
                <w:ind w:right="-427"/>
                <w:rPr>
                  <w:sz w:val="22"/>
                  <w:szCs w:val="22"/>
                  <w:lang w:val="nl-BE"/>
                </w:rPr>
              </w:pPr>
              <w:r w:rsidRPr="00CA6160">
                <w:rPr>
                  <w:sz w:val="22"/>
                  <w:szCs w:val="22"/>
                  <w:lang w:val="nl-BE"/>
                </w:rPr>
                <w:t xml:space="preserve">Kennis te nemen van het schrijven van 16 september 2019 van mevrouw Liesbeth Homans, Vlaams minister van Binnenlands Bestuur, Inburgering, Wonen, Gelijke Kansen en Armoedebestrijding houdende goedkeuring van het Lokaal Toewijzingsreglement voor sociale huurwoningen voor de </w:t>
              </w:r>
            </w:p>
            <w:p w14:paraId="641214AE" w14:textId="77777777" w:rsidR="00B410B0" w:rsidRDefault="00CA6EFB" w:rsidP="00192731">
              <w:pPr>
                <w:pStyle w:val="DecisionArticleContent"/>
                <w:ind w:right="-427"/>
                <w:rPr>
                  <w:sz w:val="22"/>
                  <w:szCs w:val="22"/>
                  <w:lang w:val="nl-BE"/>
                </w:rPr>
              </w:pPr>
              <w:r w:rsidRPr="00CA6160">
                <w:rPr>
                  <w:sz w:val="22"/>
                  <w:szCs w:val="22"/>
                  <w:lang w:val="nl-BE"/>
                </w:rPr>
                <w:t xml:space="preserve">Stad Ronse, getroffen bij gemeenteraadsbesluit van 24 juni 2019, op voorwaarde dat de stad het argument met betrekking tot de kostprijs van de implementatie van het reglement, motiveert en aangeeft waarom zij hier wel of geen gevolg aan geeft en van het antwoord van de Stad Ronse </w:t>
              </w:r>
            </w:p>
            <w:p w14:paraId="5901BDA1" w14:textId="24B04A9A" w:rsidR="00CA6EFB" w:rsidRPr="00CA6160" w:rsidRDefault="00CA6EFB" w:rsidP="00192731">
              <w:pPr>
                <w:pStyle w:val="DecisionArticleContent"/>
                <w:ind w:right="-427"/>
                <w:rPr>
                  <w:sz w:val="22"/>
                  <w:szCs w:val="22"/>
                  <w:lang w:val="nl-BE"/>
                </w:rPr>
              </w:pPr>
              <w:r w:rsidRPr="00CA6160">
                <w:rPr>
                  <w:sz w:val="22"/>
                  <w:szCs w:val="22"/>
                  <w:lang w:val="nl-BE"/>
                </w:rPr>
                <w:t>van 28 november 2019.</w:t>
              </w:r>
            </w:p>
            <w:sdt>
              <w:sdtPr>
                <w:rPr>
                  <w:sz w:val="22"/>
                  <w:szCs w:val="22"/>
                </w:rPr>
                <w:alias w:val="Meeting Event Section"/>
                <w:tag w:val="MeetingEventSection"/>
                <w:id w:val="1962138747"/>
                <w:placeholder>
                  <w:docPart w:val="477A983580B24D64B8E3FDDBF66B382A"/>
                </w:placeholder>
              </w:sdtPr>
              <w:sdtContent>
                <w:p w14:paraId="3C954BE6" w14:textId="4251F670" w:rsidR="00CA6EFB" w:rsidRPr="00CA6160" w:rsidRDefault="00B66741" w:rsidP="00192731">
                  <w:pPr>
                    <w:spacing w:before="240"/>
                    <w:rPr>
                      <w:i/>
                      <w:sz w:val="22"/>
                      <w:szCs w:val="22"/>
                      <w:lang w:val="nl-BE"/>
                    </w:rPr>
                  </w:pPr>
                  <w:sdt>
                    <w:sdtPr>
                      <w:rPr>
                        <w:i/>
                        <w:sz w:val="22"/>
                        <w:szCs w:val="22"/>
                        <w:lang w:val="nl-BE"/>
                      </w:rPr>
                      <w:alias w:val="Person -&gt; Name"/>
                      <w:tag w:val="MeetingEvent_Person_Name"/>
                      <w:id w:val="-823967214"/>
                      <w:placeholder>
                        <w:docPart w:val="7E4638DFE2F04AA3967D56B8B0CD0F4F"/>
                      </w:placeholder>
                      <w:dataBinding w:prefixMappings="xmlns:ns0='http://www.net-it.be/2012/11/main'" w:xpath="/ns0:MeetingReport[1]/ns0:Meeting[1]/ns0:MeetingItems[1]/ns0:MeetingItem[21]/ns0:MeetingEvents[1]/ns0:MeetingEvent[1]/ns0:Invitee[1]/ns0:Name[1]" w:storeItemID="{BA27EB20-B771-4FF2-B1BB-23CAF660D396}"/>
                      <w:text/>
                    </w:sdtPr>
                    <w:sdtContent>
                      <w:r w:rsidR="00CA6EFB" w:rsidRPr="00CA6160">
                        <w:rPr>
                          <w:i/>
                          <w:sz w:val="22"/>
                          <w:szCs w:val="22"/>
                          <w:lang w:val="nl-BE"/>
                        </w:rPr>
                        <w:t>Eugénie Carrez</w:t>
                      </w:r>
                    </w:sdtContent>
                  </w:sdt>
                  <w:r w:rsidR="00CA6EFB" w:rsidRPr="00CA6160">
                    <w:rPr>
                      <w:i/>
                      <w:sz w:val="22"/>
                      <w:szCs w:val="22"/>
                      <w:lang w:val="nl-BE"/>
                    </w:rPr>
                    <w:t xml:space="preserve"> (</w:t>
                  </w:r>
                  <w:sdt>
                    <w:sdtPr>
                      <w:rPr>
                        <w:i/>
                        <w:sz w:val="22"/>
                        <w:szCs w:val="22"/>
                        <w:lang w:val="nl-BE"/>
                      </w:rPr>
                      <w:alias w:val="Person -&gt; Meeting function"/>
                      <w:tag w:val="MeetingEvent_Person_MeetingFunctionName_Lower"/>
                      <w:id w:val="-90015376"/>
                      <w:placeholder>
                        <w:docPart w:val="7E4638DFE2F04AA3967D56B8B0CD0F4F"/>
                      </w:placeholder>
                      <w:dataBinding w:prefixMappings="xmlns:ns0='http://www.net-it.be/2012/11/main'" w:xpath="/ns0:MeetingReport[1]/ns0:Meeting[1]/ns0:MeetingItems[1]/ns0:MeetingItem[21]/ns0:MeetingEvents[1]/ns0:MeetingEvent[1]/ns0:Invitee[1]/ns0:FunctionName_Lower[1]" w:storeItemID="{BA27EB20-B771-4FF2-B1BB-23CAF660D396}"/>
                      <w:text/>
                    </w:sdtPr>
                    <w:sdtContent>
                      <w:r w:rsidR="00CA6EFB" w:rsidRPr="00CA6160">
                        <w:rPr>
                          <w:i/>
                          <w:sz w:val="22"/>
                          <w:szCs w:val="22"/>
                          <w:lang w:val="nl-BE"/>
                        </w:rPr>
                        <w:t>raadslid</w:t>
                      </w:r>
                    </w:sdtContent>
                  </w:sdt>
                  <w:r w:rsidR="00CA6EFB" w:rsidRPr="00CA6160">
                    <w:rPr>
                      <w:i/>
                      <w:sz w:val="22"/>
                      <w:szCs w:val="22"/>
                      <w:lang w:val="nl-BE"/>
                    </w:rPr>
                    <w:t xml:space="preserve">, </w:t>
                  </w:r>
                  <w:sdt>
                    <w:sdtPr>
                      <w:rPr>
                        <w:i/>
                        <w:sz w:val="22"/>
                        <w:szCs w:val="22"/>
                        <w:lang w:val="nl-BE"/>
                      </w:rPr>
                      <w:alias w:val="Person -&gt; Political Group"/>
                      <w:tag w:val="MeetingEvent_Person_PoliticalGroup"/>
                      <w:id w:val="439414666"/>
                      <w:placeholder>
                        <w:docPart w:val="7E4638DFE2F04AA3967D56B8B0CD0F4F"/>
                      </w:placeholder>
                      <w:dataBinding w:prefixMappings="xmlns:ns0='http://www.net-it.be/2012/11/main'" w:xpath="/ns0:MeetingReport[1]/ns0:Meeting[1]/ns0:MeetingItems[1]/ns0:MeetingItem[21]/ns0:MeetingEvents[1]/ns0:MeetingEvent[1]/ns0:Invitee[1]/ns0:PoliticalGroup[1]" w:storeItemID="{BA27EB20-B771-4FF2-B1BB-23CAF660D396}"/>
                      <w:text/>
                    </w:sdtPr>
                    <w:sdtContent>
                      <w:r w:rsidR="00CA6EFB" w:rsidRPr="00CA6160">
                        <w:rPr>
                          <w:i/>
                          <w:sz w:val="22"/>
                          <w:szCs w:val="22"/>
                          <w:lang w:val="nl-BE"/>
                        </w:rPr>
                        <w:t>CD&amp;V</w:t>
                      </w:r>
                    </w:sdtContent>
                  </w:sdt>
                  <w:r w:rsidR="00CA6EFB" w:rsidRPr="00CA6160">
                    <w:rPr>
                      <w:i/>
                      <w:sz w:val="22"/>
                      <w:szCs w:val="22"/>
                      <w:lang w:val="nl-BE"/>
                    </w:rPr>
                    <w:t>) verlaat de zitting.</w:t>
                  </w:r>
                </w:p>
              </w:sdtContent>
            </w:sdt>
            <w:p w14:paraId="468D836E" w14:textId="089D13BB" w:rsidR="00CA6EFB" w:rsidRPr="00CA6160" w:rsidRDefault="00B66741" w:rsidP="00192731">
              <w:pPr>
                <w:pStyle w:val="Kop5"/>
                <w:spacing w:before="360"/>
                <w:rPr>
                  <w:sz w:val="22"/>
                  <w:szCs w:val="22"/>
                  <w:lang w:val="en-US"/>
                </w:rPr>
              </w:pPr>
              <w:sdt>
                <w:sdtPr>
                  <w:rPr>
                    <w:sz w:val="22"/>
                    <w:szCs w:val="22"/>
                    <w:lang w:val="en-US"/>
                  </w:rPr>
                  <w:alias w:val="Order Value"/>
                  <w:tag w:val="MeetingItem_MainMeetingOrderValue"/>
                  <w:id w:val="-125619668"/>
                  <w:placeholder>
                    <w:docPart w:val="4422129B5427455BBA37D39AFE1C1C87"/>
                  </w:placeholder>
                  <w:dataBinding w:prefixMappings="xmlns:ns0='http://www.net-it.be/2012/11/main'" w:xpath="/ns0:MeetingReport[1]/ns0:Meeting[1]/ns0:MeetingItems[1]/ns0:MeetingItem[21]/ns0:DocumentMainMeetingOrder[1]" w:storeItemID="{BA27EB20-B771-4FF2-B1BB-23CAF660D396}"/>
                  <w:text/>
                </w:sdtPr>
                <w:sdtContent>
                  <w:r w:rsidR="00CA6EFB" w:rsidRPr="00CA6160">
                    <w:rPr>
                      <w:sz w:val="22"/>
                      <w:szCs w:val="22"/>
                      <w:lang w:val="en-US"/>
                    </w:rPr>
                    <w:t>21</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271067205"/>
                  <w:placeholder>
                    <w:docPart w:val="6859947E07BE47D990EFF14346B6285F"/>
                  </w:placeholder>
                  <w:dataBinding w:prefixMappings="xmlns:ns0='http://www.net-it.be/2012/11/main'" w:xpath="/ns0:MeetingReport[1]/ns0:Meeting[1]/ns0:MeetingItems[1]/ns0:MeetingItem[21]/ns0:Title[1]" w:storeItemID="{BA27EB20-B771-4FF2-B1BB-23CAF660D396}"/>
                  <w:text/>
                </w:sdtPr>
                <w:sdtContent>
                  <w:r w:rsidR="00CA6EFB" w:rsidRPr="00CA6160">
                    <w:rPr>
                      <w:sz w:val="22"/>
                      <w:szCs w:val="22"/>
                      <w:lang w:val="en-US"/>
                    </w:rPr>
                    <w:t>Gemeentelijke Commissie voor Ruimtelijke Ordening.                                             Goedkeuring van het nieuw huishoudelijk reglement.</w:t>
                  </w:r>
                </w:sdtContent>
              </w:sdt>
            </w:p>
            <w:p w14:paraId="3DF7FABD" w14:textId="77777777" w:rsidR="00CA6EFB" w:rsidRPr="00CA6160" w:rsidRDefault="00CA6EFB" w:rsidP="00192731">
              <w:pPr>
                <w:pStyle w:val="DecisionArticleContent"/>
                <w:spacing w:before="120"/>
                <w:rPr>
                  <w:b/>
                  <w:sz w:val="22"/>
                  <w:szCs w:val="22"/>
                </w:rPr>
              </w:pPr>
              <w:r w:rsidRPr="00CA6160">
                <w:rPr>
                  <w:b/>
                  <w:sz w:val="22"/>
                  <w:szCs w:val="22"/>
                </w:rPr>
                <w:t>Bevoegdheid / Rechtsgrond</w:t>
              </w:r>
            </w:p>
            <w:p w14:paraId="6D5AEE16" w14:textId="77777777" w:rsidR="00CA6EFB" w:rsidRPr="00CA6160" w:rsidRDefault="00CA6EFB" w:rsidP="00CA6160">
              <w:pPr>
                <w:pStyle w:val="DecisionArticleContent"/>
                <w:numPr>
                  <w:ilvl w:val="0"/>
                  <w:numId w:val="37"/>
                </w:numPr>
                <w:tabs>
                  <w:tab w:val="clear" w:pos="284"/>
                  <w:tab w:val="right" w:pos="-1440"/>
                  <w:tab w:val="left" w:pos="-720"/>
                  <w:tab w:val="left" w:pos="0"/>
                </w:tabs>
                <w:spacing w:before="120"/>
                <w:jc w:val="both"/>
                <w:rPr>
                  <w:sz w:val="22"/>
                  <w:szCs w:val="22"/>
                </w:rPr>
              </w:pPr>
              <w:r w:rsidRPr="00CA6160">
                <w:rPr>
                  <w:noProof/>
                  <w:sz w:val="22"/>
                  <w:szCs w:val="22"/>
                </w:rPr>
                <w:t>Het decreet over het Lokaal Bestuur van 22 december 2017, inzonderheid artikels 40 en 41, betreffende de bevoegdheden van de gemeenteraad.</w:t>
              </w:r>
            </w:p>
            <w:p w14:paraId="546CC27E" w14:textId="77777777" w:rsidR="00CA6EFB" w:rsidRPr="00CA6160" w:rsidRDefault="00CA6EFB" w:rsidP="00CA6160">
              <w:pPr>
                <w:pStyle w:val="DecisionArticleContent"/>
                <w:numPr>
                  <w:ilvl w:val="0"/>
                  <w:numId w:val="37"/>
                </w:numPr>
                <w:tabs>
                  <w:tab w:val="clear" w:pos="284"/>
                  <w:tab w:val="right" w:pos="-1440"/>
                  <w:tab w:val="left" w:pos="-720"/>
                  <w:tab w:val="left" w:pos="0"/>
                </w:tabs>
                <w:spacing w:before="60"/>
                <w:jc w:val="both"/>
                <w:rPr>
                  <w:sz w:val="22"/>
                  <w:szCs w:val="22"/>
                </w:rPr>
              </w:pPr>
              <w:r w:rsidRPr="00CA6160">
                <w:rPr>
                  <w:noProof/>
                  <w:sz w:val="22"/>
                  <w:szCs w:val="22"/>
                </w:rPr>
                <w:t>Het decreet over het Lokaal Bestuur van 22 december 2017, meer bepaald artikels 326 tot en met 341 betreffende het bestuurlijk toezicht.</w:t>
              </w:r>
            </w:p>
            <w:p w14:paraId="6B6E4964" w14:textId="77777777" w:rsidR="00CA6EFB" w:rsidRPr="00CA6160" w:rsidRDefault="00CA6EFB" w:rsidP="00CA6160">
              <w:pPr>
                <w:pStyle w:val="DecisionArticleContent"/>
                <w:numPr>
                  <w:ilvl w:val="0"/>
                  <w:numId w:val="37"/>
                </w:numPr>
                <w:tabs>
                  <w:tab w:val="clear" w:pos="284"/>
                  <w:tab w:val="right" w:pos="-1440"/>
                  <w:tab w:val="left" w:pos="-720"/>
                  <w:tab w:val="left" w:pos="0"/>
                </w:tabs>
                <w:spacing w:before="60"/>
                <w:jc w:val="both"/>
                <w:rPr>
                  <w:color w:val="000000" w:themeColor="text1"/>
                  <w:sz w:val="22"/>
                  <w:szCs w:val="22"/>
                </w:rPr>
              </w:pPr>
              <w:r w:rsidRPr="00CA6160">
                <w:rPr>
                  <w:color w:val="000000" w:themeColor="text1"/>
                  <w:sz w:val="22"/>
                  <w:szCs w:val="22"/>
                </w:rPr>
                <w:t>De Vlaamse Codex Ruimtelijke Ordening, in het bijzonder de artikels 1.3.3 en 1.3.4.</w:t>
              </w:r>
            </w:p>
            <w:p w14:paraId="01027792" w14:textId="77777777" w:rsidR="00CA6EFB" w:rsidRPr="00CA6160" w:rsidRDefault="00CA6EFB" w:rsidP="00CA6160">
              <w:pPr>
                <w:pStyle w:val="DecisionArticleContent"/>
                <w:numPr>
                  <w:ilvl w:val="0"/>
                  <w:numId w:val="37"/>
                </w:numPr>
                <w:tabs>
                  <w:tab w:val="clear" w:pos="284"/>
                  <w:tab w:val="right" w:pos="-1440"/>
                  <w:tab w:val="left" w:pos="-720"/>
                  <w:tab w:val="left" w:pos="0"/>
                </w:tabs>
                <w:spacing w:before="60"/>
                <w:jc w:val="both"/>
                <w:rPr>
                  <w:color w:val="000000" w:themeColor="text1"/>
                  <w:sz w:val="22"/>
                  <w:szCs w:val="22"/>
                </w:rPr>
              </w:pPr>
              <w:r w:rsidRPr="00CA6160">
                <w:rPr>
                  <w:sz w:val="22"/>
                  <w:szCs w:val="22"/>
                </w:rPr>
                <w:t>Het besluit van de Vlaamse Regering tot vaststelling van nadere regels voor de samenstelling, de organisatie en de werkwijze van de provinciale, intergemeentelijke en gemeentelijke commissies voor ruimtelijke ordening van 19 mei 2000 en latere wijzigingen.</w:t>
              </w:r>
            </w:p>
            <w:p w14:paraId="56B1C16D" w14:textId="77777777" w:rsidR="00CA6EFB" w:rsidRPr="00CA6160" w:rsidRDefault="00CA6EFB" w:rsidP="00CA6160">
              <w:pPr>
                <w:pStyle w:val="DecisionArticleContent"/>
                <w:numPr>
                  <w:ilvl w:val="0"/>
                  <w:numId w:val="37"/>
                </w:numPr>
                <w:tabs>
                  <w:tab w:val="clear" w:pos="284"/>
                  <w:tab w:val="right" w:pos="-1440"/>
                  <w:tab w:val="left" w:pos="-720"/>
                  <w:tab w:val="left" w:pos="0"/>
                </w:tabs>
                <w:spacing w:before="60"/>
                <w:jc w:val="both"/>
                <w:rPr>
                  <w:sz w:val="22"/>
                  <w:szCs w:val="22"/>
                </w:rPr>
              </w:pPr>
              <w:r w:rsidRPr="00CA6160">
                <w:rPr>
                  <w:sz w:val="22"/>
                  <w:szCs w:val="22"/>
                </w:rPr>
                <w:t>De beslissing van de gemeenteraad van 04 maart 2019 betreffende de vernieuwing van de Gemeentelijke Commissie voor Ruimtelijke Ordening, Gecoro.</w:t>
              </w:r>
            </w:p>
            <w:p w14:paraId="7C5664F0" w14:textId="77777777" w:rsidR="00CA6EFB" w:rsidRPr="00CA6160" w:rsidRDefault="00CA6EFB" w:rsidP="00CA6160">
              <w:pPr>
                <w:pStyle w:val="DecisionArticleContent"/>
                <w:numPr>
                  <w:ilvl w:val="0"/>
                  <w:numId w:val="37"/>
                </w:numPr>
                <w:tabs>
                  <w:tab w:val="clear" w:pos="284"/>
                  <w:tab w:val="right" w:pos="-1440"/>
                  <w:tab w:val="left" w:pos="-720"/>
                  <w:tab w:val="left" w:pos="0"/>
                </w:tabs>
                <w:spacing w:before="60"/>
                <w:jc w:val="both"/>
                <w:rPr>
                  <w:sz w:val="22"/>
                  <w:szCs w:val="22"/>
                </w:rPr>
              </w:pPr>
              <w:r w:rsidRPr="00CA6160">
                <w:rPr>
                  <w:sz w:val="22"/>
                  <w:szCs w:val="22"/>
                </w:rPr>
                <w:t>De beslissing van de gemeente</w:t>
              </w:r>
              <w:r w:rsidRPr="00CA6160">
                <w:rPr>
                  <w:sz w:val="22"/>
                  <w:szCs w:val="22"/>
                  <w:lang w:val="nl-NL"/>
                </w:rPr>
                <w:t>raad van 13 mei 2019 betreffende de aanduiding van de leden van de Gecoro.</w:t>
              </w:r>
            </w:p>
            <w:p w14:paraId="196B3789" w14:textId="77777777" w:rsidR="00CA6EFB" w:rsidRPr="00CA6160" w:rsidRDefault="00CA6EFB" w:rsidP="00CA6160">
              <w:pPr>
                <w:pStyle w:val="DecisionArticleContent"/>
                <w:numPr>
                  <w:ilvl w:val="0"/>
                  <w:numId w:val="37"/>
                </w:numPr>
                <w:tabs>
                  <w:tab w:val="clear" w:pos="284"/>
                  <w:tab w:val="right" w:pos="-1440"/>
                  <w:tab w:val="left" w:pos="-720"/>
                  <w:tab w:val="left" w:pos="0"/>
                </w:tabs>
                <w:spacing w:before="60"/>
                <w:jc w:val="both"/>
                <w:rPr>
                  <w:sz w:val="22"/>
                  <w:szCs w:val="22"/>
                </w:rPr>
              </w:pPr>
              <w:r w:rsidRPr="00CA6160">
                <w:rPr>
                  <w:sz w:val="22"/>
                  <w:szCs w:val="22"/>
                </w:rPr>
                <w:t>De beslissing van de gemeenteraad van 31 maart 2003 houdende goedkeuring van het huishoudelijk reglement van de Gecoro.</w:t>
              </w:r>
            </w:p>
            <w:p w14:paraId="413E4F6C" w14:textId="77777777" w:rsidR="00CA6EFB" w:rsidRPr="00CA6160" w:rsidRDefault="00CA6EFB" w:rsidP="00CA6EFB">
              <w:pPr>
                <w:pStyle w:val="DecisionArticleContent"/>
                <w:spacing w:before="240" w:after="120"/>
                <w:rPr>
                  <w:b/>
                  <w:sz w:val="22"/>
                  <w:szCs w:val="22"/>
                </w:rPr>
              </w:pPr>
              <w:r w:rsidRPr="00CA6160">
                <w:rPr>
                  <w:b/>
                  <w:sz w:val="22"/>
                  <w:szCs w:val="22"/>
                </w:rPr>
                <w:t xml:space="preserve">Relevante documenten </w:t>
              </w:r>
            </w:p>
            <w:p w14:paraId="0E79B51C" w14:textId="77777777" w:rsidR="00CA6EFB" w:rsidRPr="00CA6160" w:rsidRDefault="00CA6EFB" w:rsidP="00CA6160">
              <w:pPr>
                <w:pStyle w:val="DecisionArticleContent"/>
                <w:numPr>
                  <w:ilvl w:val="0"/>
                  <w:numId w:val="38"/>
                </w:numPr>
                <w:tabs>
                  <w:tab w:val="clear" w:pos="284"/>
                  <w:tab w:val="right" w:pos="-1440"/>
                  <w:tab w:val="left" w:pos="-720"/>
                  <w:tab w:val="left" w:pos="0"/>
                </w:tabs>
                <w:spacing w:before="60"/>
                <w:jc w:val="both"/>
                <w:rPr>
                  <w:sz w:val="22"/>
                  <w:szCs w:val="22"/>
                </w:rPr>
              </w:pPr>
              <w:r w:rsidRPr="00CA6160">
                <w:rPr>
                  <w:sz w:val="22"/>
                  <w:szCs w:val="22"/>
                  <w:lang w:val="nl-NL"/>
                </w:rPr>
                <w:t>Het huishoudelijk reglement van de Gecoro opgesteld in zitting van 05 november 2019.</w:t>
              </w:r>
            </w:p>
            <w:p w14:paraId="6E25A299" w14:textId="77777777" w:rsidR="00CA6EFB" w:rsidRPr="00CA6160" w:rsidRDefault="00CA6EFB" w:rsidP="00CA6160">
              <w:pPr>
                <w:pStyle w:val="DecisionArticleContent"/>
                <w:numPr>
                  <w:ilvl w:val="0"/>
                  <w:numId w:val="38"/>
                </w:numPr>
                <w:tabs>
                  <w:tab w:val="clear" w:pos="284"/>
                  <w:tab w:val="right" w:pos="-1440"/>
                  <w:tab w:val="left" w:pos="-720"/>
                  <w:tab w:val="left" w:pos="0"/>
                </w:tabs>
                <w:spacing w:before="60"/>
                <w:jc w:val="both"/>
                <w:rPr>
                  <w:sz w:val="22"/>
                  <w:szCs w:val="22"/>
                </w:rPr>
              </w:pPr>
              <w:r w:rsidRPr="00CA6160">
                <w:rPr>
                  <w:sz w:val="22"/>
                  <w:szCs w:val="22"/>
                </w:rPr>
                <w:t xml:space="preserve">De nota terzake van </w:t>
              </w:r>
              <w:r w:rsidRPr="0011237D">
                <w:rPr>
                  <w:sz w:val="22"/>
                  <w:szCs w:val="22"/>
                  <w:highlight w:val="black"/>
                </w:rPr>
                <w:t>Kristof Meerschaut</w:t>
              </w:r>
              <w:r w:rsidRPr="00CA6160">
                <w:rPr>
                  <w:sz w:val="22"/>
                  <w:szCs w:val="22"/>
                </w:rPr>
                <w:t xml:space="preserve">, omgevingsambtenaar, van </w:t>
              </w:r>
              <w:r w:rsidRPr="00CA6160">
                <w:rPr>
                  <w:noProof/>
                  <w:sz w:val="22"/>
                  <w:szCs w:val="22"/>
                </w:rPr>
                <w:t>28 november 2019.</w:t>
              </w:r>
            </w:p>
            <w:p w14:paraId="34DBC6F6" w14:textId="77777777" w:rsidR="00CA6EFB" w:rsidRPr="00CA6160" w:rsidRDefault="00CA6EFB" w:rsidP="00CA6EFB">
              <w:pPr>
                <w:pStyle w:val="DecisionArticleContent"/>
                <w:spacing w:before="240"/>
                <w:rPr>
                  <w:b/>
                  <w:sz w:val="22"/>
                  <w:szCs w:val="22"/>
                </w:rPr>
              </w:pPr>
              <w:r w:rsidRPr="00CA6160">
                <w:rPr>
                  <w:b/>
                  <w:sz w:val="22"/>
                  <w:szCs w:val="22"/>
                </w:rPr>
                <w:t xml:space="preserve">Feiten / context / motivering </w:t>
              </w:r>
            </w:p>
            <w:p w14:paraId="6E6C9D1D" w14:textId="77777777" w:rsidR="00CA6EFB" w:rsidRPr="00CA6160" w:rsidRDefault="00CA6EFB" w:rsidP="00192731">
              <w:pPr>
                <w:pStyle w:val="DecisionArticleContent"/>
                <w:spacing w:before="120"/>
                <w:ind w:right="-285"/>
                <w:rPr>
                  <w:sz w:val="22"/>
                  <w:szCs w:val="22"/>
                  <w:lang w:val="nl-NL"/>
                </w:rPr>
              </w:pPr>
              <w:r w:rsidRPr="00CA6160">
                <w:rPr>
                  <w:sz w:val="22"/>
                  <w:szCs w:val="22"/>
                  <w:lang w:val="nl-NL"/>
                </w:rPr>
                <w:t xml:space="preserve">Samen met de installatie van een nieuw stadsbestuur moest ook de Gemeentelijke Commissie voor Ruimtelijke Ordening (Gecoro) opnieuw samengesteld worden. Dit is gebeurd door de gemeenteraad in zitting van 13 mei 2019.  </w:t>
              </w:r>
            </w:p>
            <w:p w14:paraId="57D441E4" w14:textId="77777777" w:rsidR="00CA6EFB" w:rsidRPr="00CA6160" w:rsidRDefault="00CA6EFB" w:rsidP="00192731">
              <w:pPr>
                <w:pStyle w:val="DecisionArticleContent"/>
                <w:ind w:right="-427"/>
                <w:rPr>
                  <w:sz w:val="22"/>
                  <w:szCs w:val="22"/>
                  <w:lang w:val="nl-NL"/>
                </w:rPr>
              </w:pPr>
              <w:r w:rsidRPr="00CA6160">
                <w:rPr>
                  <w:sz w:val="22"/>
                  <w:szCs w:val="22"/>
                  <w:lang w:val="nl-NL"/>
                </w:rPr>
                <w:t xml:space="preserve">Eén van de eerste taken van de nieuwe Gecoro is het opstellen van een huishoudelijk reglement (VCRO, artikel 1.1.3, §8). Dit huishoudelijk reglement dient vervolgens aan de gemeenteraad ter goedkeuring voorgelegd te worden.  </w:t>
              </w:r>
            </w:p>
            <w:p w14:paraId="04F0B873" w14:textId="77777777" w:rsidR="00CA6EFB" w:rsidRPr="00CA6160" w:rsidRDefault="00CA6EFB" w:rsidP="00192731">
              <w:pPr>
                <w:pStyle w:val="DecisionArticleContent"/>
                <w:ind w:right="-285"/>
                <w:rPr>
                  <w:sz w:val="22"/>
                  <w:szCs w:val="22"/>
                  <w:lang w:val="nl-NL"/>
                </w:rPr>
              </w:pPr>
              <w:r w:rsidRPr="00CA6160">
                <w:rPr>
                  <w:sz w:val="22"/>
                  <w:szCs w:val="22"/>
                  <w:lang w:val="nl-NL"/>
                </w:rPr>
                <w:lastRenderedPageBreak/>
                <w:t>In de vergadering van 05 november 2019 heeft de Gecoro een huishoudelijk reglement opgesteld. Het nieuwe huishoudelijk reglement is gebaseerd op het vorige huishoudelijk reglement, met evenwel volgende wijzigingen :</w:t>
              </w:r>
            </w:p>
            <w:p w14:paraId="21E0C77B" w14:textId="77777777" w:rsidR="00CA6EFB" w:rsidRPr="00CA6160" w:rsidRDefault="00CA6EFB" w:rsidP="00CA6160">
              <w:pPr>
                <w:pStyle w:val="DecisionArticleContent"/>
                <w:numPr>
                  <w:ilvl w:val="0"/>
                  <w:numId w:val="39"/>
                </w:numPr>
                <w:tabs>
                  <w:tab w:val="clear" w:pos="284"/>
                  <w:tab w:val="right" w:pos="-1440"/>
                  <w:tab w:val="left" w:pos="-720"/>
                  <w:tab w:val="left" w:pos="0"/>
                </w:tabs>
                <w:spacing w:before="60"/>
                <w:jc w:val="both"/>
                <w:rPr>
                  <w:sz w:val="22"/>
                  <w:szCs w:val="22"/>
                  <w:lang w:val="nl-NL"/>
                </w:rPr>
              </w:pPr>
              <w:r w:rsidRPr="00CA6160">
                <w:rPr>
                  <w:sz w:val="22"/>
                  <w:szCs w:val="22"/>
                  <w:lang w:val="nl-NL"/>
                </w:rPr>
                <w:t>Er wordt ingezet op een meer digitale werking (versturen agenda, versturen verslag, ter beschikking stellen stukken)</w:t>
              </w:r>
            </w:p>
            <w:p w14:paraId="475179E6" w14:textId="77777777" w:rsidR="00CA6EFB" w:rsidRPr="00CA6160" w:rsidRDefault="00CA6EFB" w:rsidP="00CA6160">
              <w:pPr>
                <w:pStyle w:val="DecisionArticleContent"/>
                <w:numPr>
                  <w:ilvl w:val="0"/>
                  <w:numId w:val="39"/>
                </w:numPr>
                <w:tabs>
                  <w:tab w:val="clear" w:pos="284"/>
                  <w:tab w:val="right" w:pos="-1440"/>
                  <w:tab w:val="left" w:pos="-720"/>
                  <w:tab w:val="left" w:pos="0"/>
                </w:tabs>
                <w:spacing w:before="60"/>
                <w:jc w:val="both"/>
                <w:rPr>
                  <w:sz w:val="22"/>
                  <w:szCs w:val="22"/>
                  <w:lang w:val="nl-NL"/>
                </w:rPr>
              </w:pPr>
              <w:r w:rsidRPr="00CA6160">
                <w:rPr>
                  <w:sz w:val="22"/>
                  <w:szCs w:val="22"/>
                  <w:lang w:val="nl-NL"/>
                </w:rPr>
                <w:t>Er worden afspraken gemaakt om het verslag sneller beschikbaar te maken (binnen 14 kalenderdagen)</w:t>
              </w:r>
            </w:p>
            <w:p w14:paraId="1BBE3995" w14:textId="77777777" w:rsidR="00CA6EFB" w:rsidRPr="00CA6160" w:rsidRDefault="00CA6EFB" w:rsidP="00CA6160">
              <w:pPr>
                <w:pStyle w:val="DecisionArticleContent"/>
                <w:numPr>
                  <w:ilvl w:val="0"/>
                  <w:numId w:val="39"/>
                </w:numPr>
                <w:tabs>
                  <w:tab w:val="clear" w:pos="284"/>
                  <w:tab w:val="right" w:pos="-1440"/>
                  <w:tab w:val="left" w:pos="-720"/>
                  <w:tab w:val="left" w:pos="0"/>
                </w:tabs>
                <w:spacing w:before="60"/>
                <w:jc w:val="both"/>
                <w:rPr>
                  <w:sz w:val="22"/>
                  <w:szCs w:val="22"/>
                  <w:lang w:val="nl-NL"/>
                </w:rPr>
              </w:pPr>
              <w:r w:rsidRPr="00CA6160">
                <w:rPr>
                  <w:sz w:val="22"/>
                  <w:szCs w:val="22"/>
                  <w:lang w:val="nl-NL"/>
                </w:rPr>
                <w:t>De mogelijkheid wordt gegeven aan externe deskundigen om toelichting te geven bij een dossier</w:t>
              </w:r>
            </w:p>
            <w:p w14:paraId="6BB3D87A" w14:textId="77777777" w:rsidR="00CA6EFB" w:rsidRPr="00CA6160" w:rsidRDefault="00CA6EFB" w:rsidP="00CA6160">
              <w:pPr>
                <w:pStyle w:val="DecisionArticleContent"/>
                <w:numPr>
                  <w:ilvl w:val="0"/>
                  <w:numId w:val="39"/>
                </w:numPr>
                <w:tabs>
                  <w:tab w:val="clear" w:pos="284"/>
                  <w:tab w:val="right" w:pos="-1440"/>
                  <w:tab w:val="left" w:pos="-720"/>
                  <w:tab w:val="left" w:pos="0"/>
                </w:tabs>
                <w:spacing w:before="60"/>
                <w:jc w:val="both"/>
                <w:rPr>
                  <w:sz w:val="22"/>
                  <w:szCs w:val="22"/>
                  <w:lang w:val="nl-NL"/>
                </w:rPr>
              </w:pPr>
              <w:r w:rsidRPr="00CA6160">
                <w:rPr>
                  <w:sz w:val="22"/>
                  <w:szCs w:val="22"/>
                  <w:lang w:val="nl-NL"/>
                </w:rPr>
                <w:t xml:space="preserve">De vergadering bestaat uit een informatief deel en een deel waarbij de beraadslaging en stemming plaats vindt.  Enkel de stemgerechtigde leden en de vaste secretaris mogen het deel van de vergadering bijwonen waarbij de beraadslaging en stemming plaatsvindt. Externe deskundigen en vertegenwoordigers van de politieke fracties dienen de vergadering te verlaten na het informatieve deel.   </w:t>
              </w:r>
            </w:p>
            <w:p w14:paraId="6D84A7DE" w14:textId="77777777" w:rsidR="00CA6EFB" w:rsidRPr="00CA6160" w:rsidRDefault="00CA6EFB" w:rsidP="00192731">
              <w:pPr>
                <w:pStyle w:val="DecisionArticleContent"/>
                <w:spacing w:before="120"/>
                <w:ind w:right="-143"/>
                <w:rPr>
                  <w:sz w:val="22"/>
                  <w:szCs w:val="22"/>
                </w:rPr>
              </w:pPr>
              <w:r w:rsidRPr="00CA6160">
                <w:rPr>
                  <w:sz w:val="22"/>
                  <w:szCs w:val="22"/>
                  <w:lang w:val="nl-NL"/>
                </w:rPr>
                <w:t xml:space="preserve">Met betrekking tot punt 4 kan verwezen worden naar artikel 8 van het </w:t>
              </w:r>
              <w:r w:rsidRPr="00CA6160">
                <w:rPr>
                  <w:sz w:val="22"/>
                  <w:szCs w:val="22"/>
                </w:rPr>
                <w:t xml:space="preserve">besluit van de Vlaamse Regering tot vaststelling van nadere regels voor de samenstelling, de organisatie en de werkwijze van de provinciale, intergemeentelijke en gemeentelijke commissies voor ruimtelijke ordening, van 19 mei 2000 en latere wijzigingen.  In artikel 8 van dit besluit stuurt men aan op een dergelijke handelswijze.      </w:t>
              </w:r>
            </w:p>
            <w:p w14:paraId="1528F10D" w14:textId="77777777" w:rsidR="00CA6EFB" w:rsidRPr="00CA6160" w:rsidRDefault="00CA6EFB" w:rsidP="00CA6EFB">
              <w:pPr>
                <w:pStyle w:val="DecisionArticleContent"/>
                <w:spacing w:before="240"/>
                <w:rPr>
                  <w:b/>
                  <w:sz w:val="22"/>
                  <w:szCs w:val="22"/>
                  <w:lang w:val="nl-NL"/>
                </w:rPr>
              </w:pPr>
              <w:r w:rsidRPr="00CA6160">
                <w:rPr>
                  <w:b/>
                  <w:sz w:val="22"/>
                  <w:szCs w:val="22"/>
                  <w:lang w:val="nl-NL"/>
                </w:rPr>
                <w:t>Voordracht</w:t>
              </w:r>
            </w:p>
            <w:p w14:paraId="5EB44DDF" w14:textId="77777777" w:rsidR="00CA6EFB" w:rsidRPr="00CA6160" w:rsidRDefault="00CA6EFB" w:rsidP="00CA6EFB">
              <w:pPr>
                <w:pStyle w:val="DecisionArticleContent"/>
                <w:spacing w:before="120"/>
                <w:rPr>
                  <w:sz w:val="22"/>
                  <w:szCs w:val="22"/>
                </w:rPr>
              </w:pPr>
              <w:r w:rsidRPr="00CA6160">
                <w:rPr>
                  <w:sz w:val="22"/>
                  <w:szCs w:val="22"/>
                </w:rPr>
                <w:t xml:space="preserve">Op voorstel van het College van Burgemeester en Schepenen. </w:t>
              </w:r>
            </w:p>
            <w:sdt>
              <w:sdtPr>
                <w:rPr>
                  <w:b/>
                  <w:sz w:val="22"/>
                  <w:szCs w:val="22"/>
                  <w:lang w:val="en-US"/>
                </w:rPr>
                <w:alias w:val="General Decision Section"/>
                <w:tag w:val="MeetingItem_GeneralDecisionSection"/>
                <w:id w:val="702211223"/>
                <w:placeholder>
                  <w:docPart w:val="477A983580B24D64B8E3FDDBF66B382A"/>
                </w:placeholder>
              </w:sdtPr>
              <w:sdtEndPr>
                <w:rPr>
                  <w:lang w:val="nl-NL"/>
                </w:rPr>
              </w:sdtEndPr>
              <w:sdtContent>
                <w:p w14:paraId="24DA9BC8" w14:textId="77777777" w:rsidR="00CA6EFB" w:rsidRPr="00CA6160" w:rsidRDefault="00CA6EFB" w:rsidP="00CA6EFB">
                  <w:pPr>
                    <w:spacing w:before="240" w:after="120"/>
                    <w:rPr>
                      <w:b/>
                      <w:sz w:val="22"/>
                      <w:szCs w:val="22"/>
                      <w:lang w:val="en-US"/>
                    </w:rPr>
                  </w:pPr>
                  <w:r w:rsidRPr="00CA6160">
                    <w:rPr>
                      <w:b/>
                      <w:sz w:val="22"/>
                      <w:szCs w:val="22"/>
                      <w:lang w:val="en-US"/>
                    </w:rPr>
                    <w:t>Besluit:</w:t>
                  </w:r>
                </w:p>
                <w:p w14:paraId="71971FB2"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321504707"/>
                      <w:placeholder>
                        <w:docPart w:val="BA0AE943A3A04106B4230CB94F5953E1"/>
                      </w:placeholder>
                      <w:dataBinding w:prefixMappings="xmlns:ns0='http://www.net-it.be/2012/11/main'" w:xpath="/ns0:MeetingReport[1]/ns0:Meeting[1]/ns0:MeetingItems[1]/ns0:MeetingItem[21]/ns0:VotingResults[1]/ns0:VoteDivisions[1]/ns0:VoteDivision[1]/ns0:PoliticalGroup[1]" w:storeItemID="{BA27EB20-B771-4FF2-B1BB-23CAF660D396}"/>
                      <w:text/>
                    </w:sdtPr>
                    <w:sdtContent>
                      <w:r w:rsidRPr="00CA6160">
                        <w:rPr>
                          <w:rFonts w:cs="Arial"/>
                          <w:b/>
                          <w:sz w:val="22"/>
                          <w:szCs w:val="22"/>
                          <w:lang w:val="nl-BE"/>
                        </w:rPr>
                        <w:t>sp.a</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2053187737"/>
                      <w:placeholder>
                        <w:docPart w:val="BA0AE943A3A04106B4230CB94F5953E1"/>
                      </w:placeholder>
                      <w:dataBinding w:prefixMappings="xmlns:ns0='http://www.net-it.be/2012/11/main'" w:xpath="/ns0:MeetingReport[1]/ns0:Meeting[1]/ns0:MeetingItems[1]/ns0:MeetingItem[21]/ns0:VotingResults[1]/ns0:VoteDivisions[1]/ns0:VoteDivision[1]/ns0:VotersSummary[1]" w:storeItemID="{BA27EB20-B771-4FF2-B1BB-23CAF660D396}"/>
                      <w:text/>
                    </w:sdtPr>
                    <w:sdtContent>
                      <w:r w:rsidRPr="00CA6160">
                        <w:rPr>
                          <w:rFonts w:cs="Arial"/>
                          <w:b/>
                          <w:sz w:val="22"/>
                          <w:szCs w:val="22"/>
                          <w:lang w:val="nl-BE"/>
                        </w:rPr>
                        <w:t>Gunther Deriemaker, Björn Bordon, Koen Haelters, Jean-Pierre Stockman</w:t>
                      </w:r>
                    </w:sdtContent>
                  </w:sdt>
                </w:p>
                <w:p w14:paraId="4DA7D9E9"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814713220"/>
                      <w:placeholder>
                        <w:docPart w:val="D48DFD7C8328474681B2C3191A25AC9E"/>
                      </w:placeholder>
                      <w:dataBinding w:prefixMappings="xmlns:ns0='http://www.net-it.be/2012/11/main'" w:xpath="/ns0:MeetingReport[1]/ns0:Meeting[1]/ns0:MeetingItems[1]/ns0:MeetingItem[21]/ns0:VotingResults[1]/ns0:VoteDivisions[1]/ns0:VoteDivision[2]/ns0:PoliticalGroup[1]" w:storeItemID="{BA27EB20-B771-4FF2-B1BB-23CAF660D396}"/>
                      <w:text/>
                    </w:sdtPr>
                    <w:sdtContent>
                      <w:r w:rsidRPr="00CA6160">
                        <w:rPr>
                          <w:rFonts w:cs="Arial"/>
                          <w:b/>
                          <w:sz w:val="22"/>
                          <w:szCs w:val="22"/>
                          <w:lang w:val="nl-BE"/>
                        </w:rPr>
                        <w:t>CD&amp;V</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749277366"/>
                      <w:placeholder>
                        <w:docPart w:val="D48DFD7C8328474681B2C3191A25AC9E"/>
                      </w:placeholder>
                      <w:dataBinding w:prefixMappings="xmlns:ns0='http://www.net-it.be/2012/11/main'" w:xpath="/ns0:MeetingReport[1]/ns0:Meeting[1]/ns0:MeetingItems[1]/ns0:MeetingItem[21]/ns0:VotingResults[1]/ns0:VoteDivisions[1]/ns0:VoteDivision[2]/ns0:VotersSummary[1]" w:storeItemID="{BA27EB20-B771-4FF2-B1BB-23CAF660D396}"/>
                      <w:text/>
                    </w:sdtPr>
                    <w:sdtContent>
                      <w:r w:rsidRPr="00CA6160">
                        <w:rPr>
                          <w:rFonts w:cs="Arial"/>
                          <w:b/>
                          <w:sz w:val="22"/>
                          <w:szCs w:val="22"/>
                          <w:lang w:val="nl-BE"/>
                        </w:rPr>
                        <w:t>Luc Dupont, Joris Vandenhoucke, Jan Foulon, Ignace Michaux, Yves Deworm, Diederik Van Hamme, Patrice Dutranoit, Faiza El Ghouch, Eva Lamon, Leonard Verstichel</w:t>
                      </w:r>
                    </w:sdtContent>
                  </w:sdt>
                </w:p>
                <w:p w14:paraId="3B5FAF5D"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353654023"/>
                      <w:placeholder>
                        <w:docPart w:val="E715827061A341B5B00EA38F4BADCE2B"/>
                      </w:placeholder>
                      <w:dataBinding w:prefixMappings="xmlns:ns0='http://www.net-it.be/2012/11/main'" w:xpath="/ns0:MeetingReport[1]/ns0:Meeting[1]/ns0:MeetingItems[1]/ns0:MeetingItem[21]/ns0:VotingResults[1]/ns0:VoteDivisions[1]/ns0:VoteDivision[3]/ns0:PoliticalGroup[1]" w:storeItemID="{BA27EB20-B771-4FF2-B1BB-23CAF660D396}"/>
                      <w:text/>
                    </w:sdtPr>
                    <w:sdtContent>
                      <w:r w:rsidRPr="00CA6160">
                        <w:rPr>
                          <w:rFonts w:cs="Arial"/>
                          <w:b/>
                          <w:sz w:val="22"/>
                          <w:szCs w:val="22"/>
                          <w:lang w:val="nl-BE"/>
                        </w:rPr>
                        <w:t>N-VA</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2006035637"/>
                      <w:placeholder>
                        <w:docPart w:val="E715827061A341B5B00EA38F4BADCE2B"/>
                      </w:placeholder>
                      <w:dataBinding w:prefixMappings="xmlns:ns0='http://www.net-it.be/2012/11/main'" w:xpath="/ns0:MeetingReport[1]/ns0:Meeting[1]/ns0:MeetingItems[1]/ns0:MeetingItem[21]/ns0:VotingResults[1]/ns0:VoteDivisions[1]/ns0:VoteDivision[3]/ns0:VotersSummary[1]" w:storeItemID="{BA27EB20-B771-4FF2-B1BB-23CAF660D396}"/>
                      <w:text/>
                    </w:sdtPr>
                    <w:sdtContent>
                      <w:r w:rsidRPr="00CA6160">
                        <w:rPr>
                          <w:rFonts w:cs="Arial"/>
                          <w:b/>
                          <w:sz w:val="22"/>
                          <w:szCs w:val="22"/>
                          <w:lang w:val="nl-BE"/>
                        </w:rPr>
                        <w:t>Paul Carteus, Brigitte Vanhoutte, Aaron Demeulemeester, Wim Vandevelde, David Vandekerkhove, Rossana Khoshaba, Jo Cornelus</w:t>
                      </w:r>
                    </w:sdtContent>
                  </w:sdt>
                </w:p>
                <w:p w14:paraId="60D755F4"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253123338"/>
                      <w:placeholder>
                        <w:docPart w:val="78ADAEBF72414BBC9E408178752DC7C6"/>
                      </w:placeholder>
                      <w:dataBinding w:prefixMappings="xmlns:ns0='http://www.net-it.be/2012/11/main'" w:xpath="/ns0:MeetingReport[1]/ns0:Meeting[1]/ns0:MeetingItems[1]/ns0:MeetingItem[21]/ns0:VotingResults[1]/ns0:VoteDivisions[1]/ns0:VoteDivision[4]/ns0:PoliticalGroup[1]" w:storeItemID="{BA27EB20-B771-4FF2-B1BB-23CAF660D396}"/>
                      <w:text/>
                    </w:sdtPr>
                    <w:sdtContent>
                      <w:r w:rsidRPr="00CA6160">
                        <w:rPr>
                          <w:rFonts w:cs="Arial"/>
                          <w:b/>
                          <w:sz w:val="22"/>
                          <w:szCs w:val="22"/>
                          <w:lang w:val="nl-BE"/>
                        </w:rPr>
                        <w:t>Groen</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1964030815"/>
                      <w:placeholder>
                        <w:docPart w:val="78ADAEBF72414BBC9E408178752DC7C6"/>
                      </w:placeholder>
                      <w:dataBinding w:prefixMappings="xmlns:ns0='http://www.net-it.be/2012/11/main'" w:xpath="/ns0:MeetingReport[1]/ns0:Meeting[1]/ns0:MeetingItems[1]/ns0:MeetingItem[21]/ns0:VotingResults[1]/ns0:VoteDivisions[1]/ns0:VoteDivision[4]/ns0:VotersSummary[1]" w:storeItemID="{BA27EB20-B771-4FF2-B1BB-23CAF660D396}"/>
                      <w:text/>
                    </w:sdtPr>
                    <w:sdtContent>
                      <w:r w:rsidRPr="00CA6160">
                        <w:rPr>
                          <w:rFonts w:cs="Arial"/>
                          <w:b/>
                          <w:sz w:val="22"/>
                          <w:szCs w:val="22"/>
                          <w:lang w:val="nl-BE"/>
                        </w:rPr>
                        <w:t>Lech Schelfout, Youssef Elidrissi</w:t>
                      </w:r>
                    </w:sdtContent>
                  </w:sdt>
                </w:p>
                <w:p w14:paraId="4009634F"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758043763"/>
                      <w:placeholder>
                        <w:docPart w:val="6AF777B9B6C64E0DA5721226663E8B82"/>
                      </w:placeholder>
                      <w:dataBinding w:prefixMappings="xmlns:ns0='http://www.net-it.be/2012/11/main'" w:xpath="/ns0:MeetingReport[1]/ns0:Meeting[1]/ns0:MeetingItems[1]/ns0:MeetingItem[21]/ns0:VotingResults[1]/ns0:VoteDivisions[1]/ns0:VoteDivision[5]/ns0:PoliticalGroup[1]" w:storeItemID="{BA27EB20-B771-4FF2-B1BB-23CAF660D396}"/>
                      <w:text/>
                    </w:sdtPr>
                    <w:sdtContent>
                      <w:r w:rsidRPr="00CA6160">
                        <w:rPr>
                          <w:rFonts w:cs="Arial"/>
                          <w:b/>
                          <w:sz w:val="22"/>
                          <w:szCs w:val="22"/>
                          <w:lang w:val="nl-BE"/>
                        </w:rPr>
                        <w:t>Open Vld</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1488778053"/>
                      <w:placeholder>
                        <w:docPart w:val="6AF777B9B6C64E0DA5721226663E8B82"/>
                      </w:placeholder>
                      <w:dataBinding w:prefixMappings="xmlns:ns0='http://www.net-it.be/2012/11/main'" w:xpath="/ns0:MeetingReport[1]/ns0:Meeting[1]/ns0:MeetingItems[1]/ns0:MeetingItem[21]/ns0:VotingResults[1]/ns0:VoteDivisions[1]/ns0:VoteDivision[5]/ns0:VotersSummary[1]" w:storeItemID="{BA27EB20-B771-4FF2-B1BB-23CAF660D396}"/>
                      <w:text/>
                    </w:sdtPr>
                    <w:sdtContent>
                      <w:r w:rsidRPr="00CA6160">
                        <w:rPr>
                          <w:rFonts w:cs="Arial"/>
                          <w:b/>
                          <w:sz w:val="22"/>
                          <w:szCs w:val="22"/>
                          <w:lang w:val="nl-BE"/>
                        </w:rPr>
                        <w:t>Tom Deputter</w:t>
                      </w:r>
                    </w:sdtContent>
                  </w:sdt>
                </w:p>
              </w:sdtContent>
            </w:sdt>
            <w:p w14:paraId="4333963B" w14:textId="77777777" w:rsidR="00CA6EFB" w:rsidRPr="00CA6160" w:rsidRDefault="00CA6EFB" w:rsidP="00CA6EFB">
              <w:pPr>
                <w:pStyle w:val="DecisionArticleContent"/>
                <w:rPr>
                  <w:b/>
                  <w:sz w:val="22"/>
                  <w:szCs w:val="22"/>
                </w:rPr>
              </w:pPr>
              <w:r w:rsidRPr="00CA6160">
                <w:rPr>
                  <w:b/>
                  <w:sz w:val="22"/>
                  <w:szCs w:val="22"/>
                </w:rPr>
                <w:t>Artikel 1:</w:t>
              </w:r>
              <w:r w:rsidRPr="00CA6160">
                <w:rPr>
                  <w:b/>
                  <w:sz w:val="22"/>
                  <w:szCs w:val="22"/>
                </w:rPr>
                <w:tab/>
              </w:r>
            </w:p>
            <w:p w14:paraId="2D1728AE" w14:textId="77777777" w:rsidR="00CA6EFB" w:rsidRPr="00CA6160" w:rsidRDefault="00CA6EFB" w:rsidP="00B410B0">
              <w:pPr>
                <w:pStyle w:val="DecisionArticleContent"/>
                <w:ind w:right="-142"/>
                <w:rPr>
                  <w:sz w:val="22"/>
                  <w:szCs w:val="22"/>
                </w:rPr>
              </w:pPr>
              <w:r w:rsidRPr="00CA6160">
                <w:rPr>
                  <w:sz w:val="22"/>
                  <w:szCs w:val="22"/>
                </w:rPr>
                <w:t>Het huishoudelijk reglement van de Gemeentelijke Commissie voor Ruimtelijke Ordening, Gecoro, zoals opgesteld tijdens de vergadering van 05 november 2019, goed te keuren.</w:t>
              </w:r>
            </w:p>
            <w:p w14:paraId="6C806D7B" w14:textId="77777777" w:rsidR="00CA6EFB" w:rsidRPr="00CA6160" w:rsidRDefault="00CA6EFB" w:rsidP="00CA6EFB">
              <w:pPr>
                <w:pStyle w:val="DecisionArticleContent"/>
                <w:rPr>
                  <w:b/>
                  <w:sz w:val="22"/>
                  <w:szCs w:val="22"/>
                </w:rPr>
              </w:pPr>
              <w:r w:rsidRPr="00CA6160">
                <w:rPr>
                  <w:b/>
                  <w:sz w:val="22"/>
                  <w:szCs w:val="22"/>
                </w:rPr>
                <w:t>Artikel 2:</w:t>
              </w:r>
            </w:p>
            <w:p w14:paraId="15F4F276" w14:textId="77777777" w:rsidR="00CA6EFB" w:rsidRPr="00CA6160" w:rsidRDefault="00CA6EFB" w:rsidP="00B410B0">
              <w:pPr>
                <w:pStyle w:val="DecisionArticleContent"/>
                <w:ind w:right="-142"/>
                <w:rPr>
                  <w:sz w:val="22"/>
                  <w:szCs w:val="22"/>
                </w:rPr>
              </w:pPr>
              <w:r w:rsidRPr="00CA6160">
                <w:rPr>
                  <w:sz w:val="22"/>
                  <w:szCs w:val="22"/>
                </w:rPr>
                <w:t>Het gemeenteraadsbesluit van 31 maart 2003 inzake goedkeuring van het huishoudelijk reglement van de Gecoro wordt opgeheven.</w:t>
              </w:r>
            </w:p>
            <w:sdt>
              <w:sdtPr>
                <w:rPr>
                  <w:sz w:val="22"/>
                  <w:szCs w:val="22"/>
                </w:rPr>
                <w:alias w:val="Meeting Event Section"/>
                <w:tag w:val="MeetingEventSection"/>
                <w:id w:val="-1906822870"/>
                <w:placeholder>
                  <w:docPart w:val="9CC2BF736DFD4FFFA141B323D95EE180"/>
                </w:placeholder>
              </w:sdtPr>
              <w:sdtContent>
                <w:p w14:paraId="4EC5B6FC" w14:textId="749647E5" w:rsidR="00CA6EFB" w:rsidRPr="00CA6160" w:rsidRDefault="00B66741" w:rsidP="00192731">
                  <w:pPr>
                    <w:spacing w:before="240"/>
                    <w:rPr>
                      <w:i/>
                      <w:sz w:val="22"/>
                      <w:szCs w:val="22"/>
                      <w:lang w:val="nl-BE"/>
                    </w:rPr>
                  </w:pPr>
                  <w:sdt>
                    <w:sdtPr>
                      <w:rPr>
                        <w:i/>
                        <w:sz w:val="22"/>
                        <w:szCs w:val="22"/>
                        <w:lang w:val="nl-BE"/>
                      </w:rPr>
                      <w:alias w:val="Person -&gt; Name"/>
                      <w:tag w:val="MeetingEvent_Person_Name"/>
                      <w:id w:val="2054879041"/>
                      <w:placeholder>
                        <w:docPart w:val="82F08491ADF046FDAE52F70A62C7AE05"/>
                      </w:placeholder>
                      <w:dataBinding w:prefixMappings="xmlns:ns0='http://www.net-it.be/2012/11/main'" w:xpath="/ns0:MeetingReport[1]/ns0:Meeting[1]/ns0:MeetingItems[1]/ns0:MeetingItem[22]/ns0:MeetingEvents[1]/ns0:MeetingEvent[1]/ns0:Invitee[1]/ns0:Name[1]" w:storeItemID="{BA27EB20-B771-4FF2-B1BB-23CAF660D396}"/>
                      <w:text/>
                    </w:sdtPr>
                    <w:sdtContent>
                      <w:r w:rsidR="00CA6EFB" w:rsidRPr="00CA6160">
                        <w:rPr>
                          <w:i/>
                          <w:sz w:val="22"/>
                          <w:szCs w:val="22"/>
                          <w:lang w:val="nl-BE"/>
                        </w:rPr>
                        <w:t>Eugénie Carrez</w:t>
                      </w:r>
                    </w:sdtContent>
                  </w:sdt>
                  <w:r w:rsidR="00CA6EFB" w:rsidRPr="00CA6160">
                    <w:rPr>
                      <w:i/>
                      <w:sz w:val="22"/>
                      <w:szCs w:val="22"/>
                      <w:lang w:val="nl-BE"/>
                    </w:rPr>
                    <w:t xml:space="preserve"> (</w:t>
                  </w:r>
                  <w:sdt>
                    <w:sdtPr>
                      <w:rPr>
                        <w:i/>
                        <w:sz w:val="22"/>
                        <w:szCs w:val="22"/>
                        <w:lang w:val="nl-BE"/>
                      </w:rPr>
                      <w:alias w:val="Person -&gt; Meeting function"/>
                      <w:tag w:val="MeetingEvent_Person_MeetingFunctionName_Lower"/>
                      <w:id w:val="-181282525"/>
                      <w:placeholder>
                        <w:docPart w:val="82F08491ADF046FDAE52F70A62C7AE05"/>
                      </w:placeholder>
                      <w:dataBinding w:prefixMappings="xmlns:ns0='http://www.net-it.be/2012/11/main'" w:xpath="/ns0:MeetingReport[1]/ns0:Meeting[1]/ns0:MeetingItems[1]/ns0:MeetingItem[22]/ns0:MeetingEvents[1]/ns0:MeetingEvent[1]/ns0:Invitee[1]/ns0:FunctionName_Lower[1]" w:storeItemID="{BA27EB20-B771-4FF2-B1BB-23CAF660D396}"/>
                      <w:text/>
                    </w:sdtPr>
                    <w:sdtContent>
                      <w:r w:rsidR="00CA6EFB" w:rsidRPr="00CA6160">
                        <w:rPr>
                          <w:i/>
                          <w:sz w:val="22"/>
                          <w:szCs w:val="22"/>
                          <w:lang w:val="nl-BE"/>
                        </w:rPr>
                        <w:t>raadslid</w:t>
                      </w:r>
                    </w:sdtContent>
                  </w:sdt>
                  <w:r w:rsidR="00CA6EFB" w:rsidRPr="00CA6160">
                    <w:rPr>
                      <w:i/>
                      <w:sz w:val="22"/>
                      <w:szCs w:val="22"/>
                      <w:lang w:val="nl-BE"/>
                    </w:rPr>
                    <w:t xml:space="preserve">, </w:t>
                  </w:r>
                  <w:sdt>
                    <w:sdtPr>
                      <w:rPr>
                        <w:i/>
                        <w:sz w:val="22"/>
                        <w:szCs w:val="22"/>
                        <w:lang w:val="nl-BE"/>
                      </w:rPr>
                      <w:alias w:val="Person -&gt; Political Group"/>
                      <w:tag w:val="MeetingEvent_Person_PoliticalGroup"/>
                      <w:id w:val="-1943592705"/>
                      <w:placeholder>
                        <w:docPart w:val="82F08491ADF046FDAE52F70A62C7AE05"/>
                      </w:placeholder>
                      <w:dataBinding w:prefixMappings="xmlns:ns0='http://www.net-it.be/2012/11/main'" w:xpath="/ns0:MeetingReport[1]/ns0:Meeting[1]/ns0:MeetingItems[1]/ns0:MeetingItem[22]/ns0:MeetingEvents[1]/ns0:MeetingEvent[1]/ns0:Invitee[1]/ns0:PoliticalGroup[1]" w:storeItemID="{BA27EB20-B771-4FF2-B1BB-23CAF660D396}"/>
                      <w:text/>
                    </w:sdtPr>
                    <w:sdtContent>
                      <w:r w:rsidR="00CA6EFB" w:rsidRPr="00CA6160">
                        <w:rPr>
                          <w:i/>
                          <w:sz w:val="22"/>
                          <w:szCs w:val="22"/>
                          <w:lang w:val="nl-BE"/>
                        </w:rPr>
                        <w:t>CD&amp;V</w:t>
                      </w:r>
                    </w:sdtContent>
                  </w:sdt>
                  <w:r w:rsidR="00CA6EFB" w:rsidRPr="00CA6160">
                    <w:rPr>
                      <w:i/>
                      <w:sz w:val="22"/>
                      <w:szCs w:val="22"/>
                      <w:lang w:val="nl-BE"/>
                    </w:rPr>
                    <w:t>) komt de zitting binnen.</w:t>
                  </w:r>
                </w:p>
              </w:sdtContent>
            </w:sdt>
            <w:p w14:paraId="1209C222" w14:textId="272F37C6" w:rsidR="00CA6EFB" w:rsidRPr="00CA6160" w:rsidRDefault="00B66741" w:rsidP="00192731">
              <w:pPr>
                <w:pStyle w:val="Kop5"/>
                <w:spacing w:before="360"/>
                <w:rPr>
                  <w:sz w:val="22"/>
                  <w:szCs w:val="22"/>
                  <w:lang w:val="en-US"/>
                </w:rPr>
              </w:pPr>
              <w:sdt>
                <w:sdtPr>
                  <w:rPr>
                    <w:sz w:val="22"/>
                    <w:szCs w:val="22"/>
                    <w:lang w:val="en-US"/>
                  </w:rPr>
                  <w:alias w:val="Order Value"/>
                  <w:tag w:val="MeetingItem_MainMeetingOrderValue"/>
                  <w:id w:val="800422509"/>
                  <w:placeholder>
                    <w:docPart w:val="6F24319F42874FFDA1F3D4784DA6DE31"/>
                  </w:placeholder>
                  <w:dataBinding w:prefixMappings="xmlns:ns0='http://www.net-it.be/2012/11/main'" w:xpath="/ns0:MeetingReport[1]/ns0:Meeting[1]/ns0:MeetingItems[1]/ns0:MeetingItem[22]/ns0:DocumentMainMeetingOrder[1]" w:storeItemID="{BA27EB20-B771-4FF2-B1BB-23CAF660D396}"/>
                  <w:text/>
                </w:sdtPr>
                <w:sdtContent>
                  <w:r w:rsidR="00CA6EFB" w:rsidRPr="00CA6160">
                    <w:rPr>
                      <w:sz w:val="22"/>
                      <w:szCs w:val="22"/>
                      <w:lang w:val="en-US"/>
                    </w:rPr>
                    <w:t>22</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205341223"/>
                  <w:placeholder>
                    <w:docPart w:val="9ADEEE6F10F145968BD6A0887CE0C3F7"/>
                  </w:placeholder>
                  <w:dataBinding w:prefixMappings="xmlns:ns0='http://www.net-it.be/2012/11/main'" w:xpath="/ns0:MeetingReport[1]/ns0:Meeting[1]/ns0:MeetingItems[1]/ns0:MeetingItem[22]/ns0:Title[1]" w:storeItemID="{BA27EB20-B771-4FF2-B1BB-23CAF660D396}"/>
                  <w:text/>
                </w:sdtPr>
                <w:sdtContent>
                  <w:r w:rsidR="00CA6EFB" w:rsidRPr="00CA6160">
                    <w:rPr>
                      <w:sz w:val="22"/>
                      <w:szCs w:val="22"/>
                      <w:lang w:val="en-US"/>
                    </w:rPr>
                    <w:t>Gemeentelijk Ruimtelijk Uitvoeringsplan (RUP) De Vrijheid.                                               Definitieve vaststelling.</w:t>
                  </w:r>
                </w:sdtContent>
              </w:sdt>
            </w:p>
            <w:p w14:paraId="1B694B00" w14:textId="77777777" w:rsidR="00CA6EFB" w:rsidRPr="00CA6160" w:rsidRDefault="00CA6EFB" w:rsidP="00192731">
              <w:pPr>
                <w:spacing w:before="120"/>
                <w:rPr>
                  <w:rFonts w:cs="Arial"/>
                  <w:sz w:val="22"/>
                  <w:szCs w:val="22"/>
                </w:rPr>
              </w:pPr>
              <w:r w:rsidRPr="00CA6160">
                <w:rPr>
                  <w:rFonts w:cs="Arial"/>
                  <w:b/>
                  <w:sz w:val="22"/>
                  <w:szCs w:val="22"/>
                  <w:lang w:val="nl-BE"/>
                </w:rPr>
                <w:t>Bevoegdheid / Rechtsgrond</w:t>
              </w:r>
            </w:p>
            <w:p w14:paraId="316EFEC4" w14:textId="77777777" w:rsidR="00CA6EFB" w:rsidRPr="00CA6160" w:rsidRDefault="00CA6EFB" w:rsidP="00CA6160">
              <w:pPr>
                <w:pStyle w:val="Lijstalinea"/>
                <w:numPr>
                  <w:ilvl w:val="0"/>
                  <w:numId w:val="40"/>
                </w:numPr>
                <w:tabs>
                  <w:tab w:val="right" w:pos="-1440"/>
                  <w:tab w:val="left" w:pos="-720"/>
                  <w:tab w:val="left" w:pos="0"/>
                </w:tabs>
                <w:spacing w:before="120"/>
                <w:ind w:left="714" w:hanging="357"/>
                <w:contextualSpacing/>
                <w:rPr>
                  <w:rFonts w:cs="Arial"/>
                </w:rPr>
              </w:pPr>
              <w:r w:rsidRPr="00CA6160">
                <w:rPr>
                  <w:rFonts w:cs="Arial"/>
                  <w:noProof/>
                </w:rPr>
                <w:t>Het decreet over het Lokaal Bestuur van 22 december 2017, inzonderheid artikel 40 betreffende de bevoegdheden van de gemeenteraad.</w:t>
              </w:r>
            </w:p>
            <w:p w14:paraId="0A306EC9" w14:textId="77777777" w:rsidR="00CA6EFB" w:rsidRPr="00CA6160" w:rsidRDefault="00CA6EFB" w:rsidP="00CA6160">
              <w:pPr>
                <w:pStyle w:val="Lijstalinea"/>
                <w:numPr>
                  <w:ilvl w:val="0"/>
                  <w:numId w:val="40"/>
                </w:numPr>
                <w:tabs>
                  <w:tab w:val="right" w:pos="-1440"/>
                  <w:tab w:val="left" w:pos="-720"/>
                  <w:tab w:val="left" w:pos="0"/>
                </w:tabs>
                <w:ind w:left="714" w:hanging="357"/>
                <w:contextualSpacing/>
                <w:jc w:val="both"/>
                <w:rPr>
                  <w:rFonts w:cs="Arial"/>
                </w:rPr>
              </w:pPr>
              <w:r w:rsidRPr="00CA6160">
                <w:rPr>
                  <w:rFonts w:cs="Arial"/>
                  <w:noProof/>
                </w:rPr>
                <w:t>Het decreet over het Lokaal Bestuur van 22 december 2017, meer bepaald artikels 326 tot en met 341 betreffende het bestuurlijk toezicht.</w:t>
              </w:r>
            </w:p>
            <w:p w14:paraId="7F16D6BA" w14:textId="77777777" w:rsidR="00CA6EFB" w:rsidRPr="00CA6160" w:rsidRDefault="00CA6EFB" w:rsidP="00CA6160">
              <w:pPr>
                <w:pStyle w:val="Lijstalinea"/>
                <w:numPr>
                  <w:ilvl w:val="0"/>
                  <w:numId w:val="40"/>
                </w:numPr>
                <w:tabs>
                  <w:tab w:val="right" w:pos="-1440"/>
                  <w:tab w:val="left" w:pos="-720"/>
                  <w:tab w:val="left" w:pos="0"/>
                </w:tabs>
                <w:ind w:left="714" w:hanging="357"/>
                <w:contextualSpacing/>
                <w:jc w:val="both"/>
                <w:rPr>
                  <w:rFonts w:cs="Arial"/>
                  <w:noProof/>
                </w:rPr>
              </w:pPr>
              <w:r w:rsidRPr="00CA6160">
                <w:rPr>
                  <w:rFonts w:cs="Arial"/>
                  <w:noProof/>
                </w:rPr>
                <w:lastRenderedPageBreak/>
                <w:t>De wet van 17 juni 2013 betreffende de motivering, de informatie en de rechtsmiddelen inzake overheidsopdrachten, bepaalde opdrachten voor werken, leveringen en diensten en concessies, en latere wijzigingen.</w:t>
              </w:r>
            </w:p>
            <w:p w14:paraId="2A38A93D" w14:textId="77777777" w:rsidR="00CA6EFB" w:rsidRPr="00CA6160" w:rsidRDefault="00CA6EFB" w:rsidP="00CA6160">
              <w:pPr>
                <w:pStyle w:val="Lijstalinea"/>
                <w:numPr>
                  <w:ilvl w:val="0"/>
                  <w:numId w:val="40"/>
                </w:numPr>
                <w:tabs>
                  <w:tab w:val="right" w:pos="-1440"/>
                  <w:tab w:val="left" w:pos="-720"/>
                  <w:tab w:val="left" w:pos="0"/>
                </w:tabs>
                <w:autoSpaceDE w:val="0"/>
                <w:autoSpaceDN w:val="0"/>
                <w:adjustRightInd w:val="0"/>
                <w:ind w:left="714" w:hanging="357"/>
                <w:contextualSpacing/>
                <w:rPr>
                  <w:rFonts w:cs="Arial"/>
                  <w:color w:val="000000" w:themeColor="text1"/>
                </w:rPr>
              </w:pPr>
              <w:r w:rsidRPr="00CA6160">
                <w:rPr>
                  <w:rFonts w:cs="Arial"/>
                  <w:color w:val="000000" w:themeColor="text1"/>
                </w:rPr>
                <w:t>De Vlaamse Codex Ruimtelijke Ordening, in het bijzonder de artikels 2.2.13 tot en met 2.2.18.</w:t>
              </w:r>
            </w:p>
            <w:p w14:paraId="5AC152D0" w14:textId="77777777" w:rsidR="00CA6EFB" w:rsidRPr="00CA6160" w:rsidRDefault="00CA6EFB" w:rsidP="00CA6EFB">
              <w:pPr>
                <w:spacing w:before="240"/>
                <w:rPr>
                  <w:rFonts w:cs="Arial"/>
                  <w:b/>
                  <w:sz w:val="22"/>
                  <w:szCs w:val="22"/>
                </w:rPr>
              </w:pPr>
              <w:r w:rsidRPr="00CA6160">
                <w:rPr>
                  <w:rFonts w:cs="Arial"/>
                  <w:b/>
                  <w:sz w:val="22"/>
                  <w:szCs w:val="22"/>
                  <w:lang w:val="nl-BE"/>
                </w:rPr>
                <w:t xml:space="preserve">Relevante documenten </w:t>
              </w:r>
            </w:p>
            <w:p w14:paraId="4592E49B" w14:textId="77777777" w:rsidR="00CA6EFB" w:rsidRPr="00CA6160" w:rsidRDefault="00CA6EFB" w:rsidP="00CA6160">
              <w:pPr>
                <w:pStyle w:val="Lijstalinea"/>
                <w:numPr>
                  <w:ilvl w:val="0"/>
                  <w:numId w:val="41"/>
                </w:numPr>
                <w:tabs>
                  <w:tab w:val="right" w:pos="-1440"/>
                  <w:tab w:val="left" w:pos="-720"/>
                  <w:tab w:val="left" w:pos="0"/>
                </w:tabs>
                <w:spacing w:before="120"/>
                <w:ind w:left="714" w:right="-143" w:hanging="357"/>
                <w:contextualSpacing/>
                <w:rPr>
                  <w:rFonts w:cs="Arial"/>
                </w:rPr>
              </w:pPr>
              <w:r w:rsidRPr="00CA6160">
                <w:rPr>
                  <w:rFonts w:cs="Arial"/>
                </w:rPr>
                <w:t>Het gemeentelijk ruimtelijk structuurplan van de Stad Ronse, definitief goedgekeurd op 14 april 2010.</w:t>
              </w:r>
            </w:p>
            <w:p w14:paraId="2F58EF7E" w14:textId="77777777" w:rsidR="00CA6EFB" w:rsidRPr="00CA6160" w:rsidRDefault="00CA6EFB" w:rsidP="00CA6160">
              <w:pPr>
                <w:pStyle w:val="Lijstalinea"/>
                <w:numPr>
                  <w:ilvl w:val="0"/>
                  <w:numId w:val="41"/>
                </w:numPr>
                <w:tabs>
                  <w:tab w:val="right" w:pos="-1440"/>
                  <w:tab w:val="left" w:pos="-720"/>
                  <w:tab w:val="left" w:pos="0"/>
                </w:tabs>
                <w:ind w:left="714" w:hanging="357"/>
                <w:contextualSpacing/>
                <w:rPr>
                  <w:rFonts w:cs="Arial"/>
                </w:rPr>
              </w:pPr>
              <w:r w:rsidRPr="00CA6160">
                <w:rPr>
                  <w:rFonts w:cs="Arial"/>
                </w:rPr>
                <w:t>De beslissing van het College van Burgemeester en Schepenen van 05 december 2011 betreffende de opmaak van een stedenbouwkundige studie en ruimtelijk uitvoeringsplan voor de Vrijheid.</w:t>
              </w:r>
            </w:p>
            <w:p w14:paraId="01E87ECF" w14:textId="77777777" w:rsidR="00CA6EFB" w:rsidRPr="00CA6160" w:rsidRDefault="00CA6EFB" w:rsidP="00CA6160">
              <w:pPr>
                <w:pStyle w:val="Lijstalinea"/>
                <w:numPr>
                  <w:ilvl w:val="0"/>
                  <w:numId w:val="41"/>
                </w:numPr>
                <w:tabs>
                  <w:tab w:val="right" w:pos="-1440"/>
                  <w:tab w:val="left" w:pos="-720"/>
                  <w:tab w:val="left" w:pos="0"/>
                </w:tabs>
                <w:ind w:left="714" w:hanging="357"/>
                <w:contextualSpacing/>
                <w:rPr>
                  <w:rFonts w:cs="Arial"/>
                </w:rPr>
              </w:pPr>
              <w:r w:rsidRPr="00CA6160">
                <w:rPr>
                  <w:rFonts w:cs="Arial"/>
                </w:rPr>
                <w:t xml:space="preserve">Het schrijven van 03 juni 2016 van het Departement Leefmilieu, Natuur en Energie, waarin gesteld wordt dat het voorgenomen plan geen aanleiding geeft tot aanzienlijke negatieve milieugevolgen en dat de opmaak van een plan-MER niet noodzakelijk is.  </w:t>
              </w:r>
            </w:p>
            <w:p w14:paraId="4F5569FF" w14:textId="77777777" w:rsidR="00CA6EFB" w:rsidRPr="00CA6160" w:rsidRDefault="00CA6EFB" w:rsidP="00CA6160">
              <w:pPr>
                <w:pStyle w:val="Lijstalinea"/>
                <w:numPr>
                  <w:ilvl w:val="0"/>
                  <w:numId w:val="41"/>
                </w:numPr>
                <w:tabs>
                  <w:tab w:val="right" w:pos="-1440"/>
                  <w:tab w:val="left" w:pos="-720"/>
                  <w:tab w:val="left" w:pos="0"/>
                </w:tabs>
                <w:ind w:left="714" w:right="-142" w:hanging="357"/>
                <w:contextualSpacing/>
                <w:rPr>
                  <w:rFonts w:cs="Arial"/>
                </w:rPr>
              </w:pPr>
              <w:r w:rsidRPr="00CA6160">
                <w:rPr>
                  <w:rFonts w:cs="Arial"/>
                </w:rPr>
                <w:t xml:space="preserve">Het verslag van de plenaire vergadering van 16 februari 2017 omtrent het voorontwerp RUP De Vrijheid. </w:t>
              </w:r>
            </w:p>
            <w:p w14:paraId="1AD02838" w14:textId="77777777" w:rsidR="00CA6EFB" w:rsidRPr="00CA6160" w:rsidRDefault="00CA6EFB" w:rsidP="00CA6160">
              <w:pPr>
                <w:pStyle w:val="Lijstalinea"/>
                <w:numPr>
                  <w:ilvl w:val="0"/>
                  <w:numId w:val="41"/>
                </w:numPr>
                <w:tabs>
                  <w:tab w:val="right" w:pos="-1440"/>
                  <w:tab w:val="left" w:pos="-720"/>
                  <w:tab w:val="left" w:pos="0"/>
                </w:tabs>
                <w:ind w:left="714" w:hanging="357"/>
                <w:contextualSpacing/>
                <w:rPr>
                  <w:rFonts w:cs="Arial"/>
                </w:rPr>
              </w:pPr>
              <w:r w:rsidRPr="00CA6160">
                <w:rPr>
                  <w:rFonts w:cs="Arial"/>
                </w:rPr>
                <w:t>De beslissing van het College van Burgemeester en Schepenen van 10 april 2017 betreffende de opmaak van het voorbeeldenboek (witboek) ornamentering.</w:t>
              </w:r>
            </w:p>
            <w:p w14:paraId="3EA3A8E3" w14:textId="77777777" w:rsidR="00CA6EFB" w:rsidRPr="00CA6160" w:rsidRDefault="00CA6EFB" w:rsidP="00CA6160">
              <w:pPr>
                <w:pStyle w:val="Lijstalinea"/>
                <w:numPr>
                  <w:ilvl w:val="0"/>
                  <w:numId w:val="41"/>
                </w:numPr>
                <w:tabs>
                  <w:tab w:val="right" w:pos="-1440"/>
                  <w:tab w:val="left" w:pos="-720"/>
                  <w:tab w:val="left" w:pos="0"/>
                </w:tabs>
                <w:ind w:left="714" w:hanging="357"/>
                <w:contextualSpacing/>
                <w:rPr>
                  <w:rFonts w:cs="Arial"/>
                </w:rPr>
              </w:pPr>
              <w:r w:rsidRPr="00CA6160">
                <w:rPr>
                  <w:rFonts w:cs="Arial"/>
                </w:rPr>
                <w:t>De beslissing van de Gemeenteraad van 29 mei 2017 waarbij het RUP de Vrijheid voorlopig werd vastgesteld.</w:t>
              </w:r>
            </w:p>
            <w:p w14:paraId="2792DD50" w14:textId="77777777" w:rsidR="00CA6EFB" w:rsidRPr="00CA6160" w:rsidRDefault="00CA6EFB" w:rsidP="00CA6160">
              <w:pPr>
                <w:pStyle w:val="Lijstalinea"/>
                <w:numPr>
                  <w:ilvl w:val="0"/>
                  <w:numId w:val="41"/>
                </w:numPr>
                <w:tabs>
                  <w:tab w:val="right" w:pos="-1440"/>
                  <w:tab w:val="left" w:pos="-720"/>
                  <w:tab w:val="left" w:pos="0"/>
                </w:tabs>
                <w:ind w:left="714" w:hanging="357"/>
                <w:contextualSpacing/>
                <w:rPr>
                  <w:rFonts w:cs="Arial"/>
                </w:rPr>
              </w:pPr>
              <w:r w:rsidRPr="00CA6160">
                <w:rPr>
                  <w:rFonts w:cs="Arial"/>
                </w:rPr>
                <w:t>De beslissing van de Gemeente</w:t>
              </w:r>
              <w:r w:rsidRPr="00CA6160">
                <w:rPr>
                  <w:rFonts w:cs="Arial"/>
                  <w:lang w:val="nl-NL"/>
                </w:rPr>
                <w:t xml:space="preserve">raad van 16 oktober 2017 betreffende de definitieve vaststelling van het RUP de Vrijheid. </w:t>
              </w:r>
            </w:p>
            <w:p w14:paraId="48411F87" w14:textId="77777777" w:rsidR="00CA6EFB" w:rsidRPr="00CA6160" w:rsidRDefault="00CA6EFB" w:rsidP="00CA6160">
              <w:pPr>
                <w:pStyle w:val="Lijstalinea"/>
                <w:numPr>
                  <w:ilvl w:val="0"/>
                  <w:numId w:val="41"/>
                </w:numPr>
                <w:tabs>
                  <w:tab w:val="right" w:pos="-1440"/>
                  <w:tab w:val="left" w:pos="-720"/>
                  <w:tab w:val="left" w:pos="0"/>
                </w:tabs>
                <w:ind w:left="714" w:right="-285" w:hanging="357"/>
                <w:contextualSpacing/>
                <w:rPr>
                  <w:rFonts w:cs="Arial"/>
                  <w:b/>
                </w:rPr>
              </w:pPr>
              <w:r w:rsidRPr="00CA6160">
                <w:rPr>
                  <w:rFonts w:cs="Arial"/>
                </w:rPr>
                <w:t xml:space="preserve">De nota terzake van </w:t>
              </w:r>
              <w:r w:rsidRPr="00B410B0">
                <w:rPr>
                  <w:rFonts w:cs="Arial"/>
                  <w:highlight w:val="black"/>
                </w:rPr>
                <w:t>Kristof Meerschaut</w:t>
              </w:r>
              <w:r w:rsidRPr="00CA6160">
                <w:rPr>
                  <w:rFonts w:cs="Arial"/>
                </w:rPr>
                <w:t xml:space="preserve">, omgevingsambtenaar, van </w:t>
              </w:r>
              <w:r w:rsidRPr="00CA6160">
                <w:rPr>
                  <w:rFonts w:cs="Arial"/>
                  <w:noProof/>
                </w:rPr>
                <w:t xml:space="preserve">28 november 2019 </w:t>
              </w:r>
            </w:p>
            <w:p w14:paraId="0563533E" w14:textId="77777777" w:rsidR="00CA6EFB" w:rsidRPr="00CA6160" w:rsidRDefault="00CA6EFB" w:rsidP="00CA6160">
              <w:pPr>
                <w:pStyle w:val="Lijstalinea"/>
                <w:numPr>
                  <w:ilvl w:val="0"/>
                  <w:numId w:val="41"/>
                </w:numPr>
                <w:tabs>
                  <w:tab w:val="right" w:pos="-1440"/>
                  <w:tab w:val="left" w:pos="-720"/>
                  <w:tab w:val="left" w:pos="0"/>
                </w:tabs>
                <w:ind w:left="714" w:hanging="357"/>
                <w:contextualSpacing/>
                <w:rPr>
                  <w:rFonts w:cs="Arial"/>
                  <w:b/>
                </w:rPr>
              </w:pPr>
              <w:r w:rsidRPr="00CA6160">
                <w:rPr>
                  <w:rFonts w:cs="Arial"/>
                  <w:noProof/>
                </w:rPr>
                <w:t>De beslissing van het College van Burgemeester en Schepenen van 02 december 2019 betreffende de definitieve vaststelling na correctie van het RUP de Vrijheid.</w:t>
              </w:r>
            </w:p>
            <w:p w14:paraId="4E7D12CB" w14:textId="77777777" w:rsidR="00CA6EFB" w:rsidRPr="00CA6160" w:rsidRDefault="00CA6EFB" w:rsidP="00CA6EFB">
              <w:pPr>
                <w:spacing w:before="240"/>
                <w:rPr>
                  <w:rFonts w:cs="Arial"/>
                  <w:b/>
                  <w:sz w:val="22"/>
                  <w:szCs w:val="22"/>
                  <w:lang w:val="nl-BE"/>
                </w:rPr>
              </w:pPr>
              <w:r w:rsidRPr="00CA6160">
                <w:rPr>
                  <w:rFonts w:cs="Arial"/>
                  <w:b/>
                  <w:sz w:val="22"/>
                  <w:szCs w:val="22"/>
                  <w:lang w:val="nl-BE"/>
                </w:rPr>
                <w:t xml:space="preserve">Feiten / context / motivering </w:t>
              </w:r>
            </w:p>
            <w:p w14:paraId="2F46C219" w14:textId="77777777" w:rsidR="00CA6EFB" w:rsidRPr="00CA6160" w:rsidRDefault="00CA6EFB" w:rsidP="00CA6EFB">
              <w:pPr>
                <w:spacing w:before="120"/>
                <w:rPr>
                  <w:rFonts w:cs="Arial"/>
                  <w:sz w:val="22"/>
                  <w:szCs w:val="22"/>
                  <w:lang w:val="nl-BE"/>
                </w:rPr>
              </w:pPr>
              <w:r w:rsidRPr="00CA6160">
                <w:rPr>
                  <w:rFonts w:cs="Arial"/>
                  <w:sz w:val="22"/>
                  <w:szCs w:val="22"/>
                  <w:lang w:val="nl-BE"/>
                </w:rPr>
                <w:t xml:space="preserve">Het College van Burgemeester en Schepenen besliste op 05 december 2011 om een stedenbouwkundige studie en ruimtelijk uitvoeringsplan te laten opmaken voor De Vrijheid.  </w:t>
              </w:r>
            </w:p>
            <w:p w14:paraId="48911671" w14:textId="77777777" w:rsidR="00CA6EFB" w:rsidRPr="00CA6160" w:rsidRDefault="00CA6EFB" w:rsidP="00CA6EFB">
              <w:pPr>
                <w:rPr>
                  <w:rFonts w:cs="Arial"/>
                  <w:sz w:val="22"/>
                  <w:szCs w:val="22"/>
                  <w:lang w:val="nl-BE"/>
                </w:rPr>
              </w:pPr>
              <w:r w:rsidRPr="00CA6160">
                <w:rPr>
                  <w:rFonts w:cs="Arial"/>
                  <w:sz w:val="22"/>
                  <w:szCs w:val="22"/>
                  <w:lang w:val="nl-BE"/>
                </w:rPr>
                <w:t xml:space="preserve">Op 03 juni 2016 kregen we van het Departement Leefmilieu, Natuur en Energie, het bericht dat het voorgenomen plan geen aanleiding geeft tot aanzienlijke negatieve milieugevolgen en dat de opmaak van een plan-MER niet noodzakelijk is.  </w:t>
              </w:r>
            </w:p>
            <w:p w14:paraId="0116D355" w14:textId="77777777" w:rsidR="00CA6EFB" w:rsidRPr="00CA6160" w:rsidRDefault="00CA6EFB" w:rsidP="00CA6EFB">
              <w:pPr>
                <w:rPr>
                  <w:rFonts w:cs="Arial"/>
                  <w:sz w:val="22"/>
                  <w:szCs w:val="22"/>
                  <w:lang w:val="nl-BE"/>
                </w:rPr>
              </w:pPr>
              <w:r w:rsidRPr="00CA6160">
                <w:rPr>
                  <w:rFonts w:cs="Arial"/>
                  <w:sz w:val="22"/>
                  <w:szCs w:val="22"/>
                  <w:lang w:val="nl-BE"/>
                </w:rPr>
                <w:t>Op 16 februari 2017 werd een plenaire vergadering georganiseerd omtrent het voorontwerp RUP De Vrijheid.  De opmerkingen werden verwerkt zoals beschreven in het verslag van de plenaire vergadering.  Op 10 april 2017 werd beslist om aanvullend een voorbeeldenboek (witboek) ornamentering op te maken, dit in navolging van de gemaakte opmerkingen tijdens de plenaire vergadering.</w:t>
              </w:r>
            </w:p>
            <w:p w14:paraId="63B61508" w14:textId="77777777" w:rsidR="00CA6EFB" w:rsidRPr="00CA6160" w:rsidRDefault="00CA6EFB" w:rsidP="00192731">
              <w:pPr>
                <w:ind w:right="-285"/>
                <w:rPr>
                  <w:rFonts w:cs="Arial"/>
                  <w:sz w:val="22"/>
                  <w:szCs w:val="22"/>
                </w:rPr>
              </w:pPr>
              <w:r w:rsidRPr="00CA6160">
                <w:rPr>
                  <w:rFonts w:cs="Arial"/>
                  <w:sz w:val="22"/>
                  <w:szCs w:val="22"/>
                </w:rPr>
                <w:t>In zitting van 29 mei 2017 heeft de Gemeenteraad het RUP De Vrijheid voorlopig vastgesteld.  Het dossier omvatte  volgende stukken: de stedenbouwkundige studie, een witboek ornamentering, de toelichtingsnota met daarin een overzicht van planbaten en –schade en de stedenbouwkundige voorschriften, de mer-screeningsnota met bijgaande beslissing van het Departement LNE, het plan van de bestaande toestand, het grafisch plan met weergave van de artikels; het grafisch plan met weergave van de categorisering en de lijsten afwegingskader, gesorteerd volgens adres, ensemble en categorisering.</w:t>
              </w:r>
            </w:p>
            <w:p w14:paraId="5B51B3BD" w14:textId="77777777" w:rsidR="00CA6EFB" w:rsidRPr="00CA6160" w:rsidRDefault="00CA6EFB" w:rsidP="00CA6EFB">
              <w:pPr>
                <w:rPr>
                  <w:rFonts w:cs="Arial"/>
                  <w:i/>
                  <w:sz w:val="22"/>
                  <w:szCs w:val="22"/>
                </w:rPr>
              </w:pPr>
            </w:p>
            <w:p w14:paraId="68694B2D" w14:textId="77777777" w:rsidR="00CA6EFB" w:rsidRPr="00CA6160" w:rsidRDefault="00CA6EFB" w:rsidP="00CA6EFB">
              <w:pPr>
                <w:rPr>
                  <w:rFonts w:cs="Arial"/>
                  <w:sz w:val="22"/>
                  <w:szCs w:val="22"/>
                </w:rPr>
              </w:pPr>
              <w:r w:rsidRPr="00CA6160">
                <w:rPr>
                  <w:rFonts w:cs="Arial"/>
                  <w:sz w:val="22"/>
                  <w:szCs w:val="22"/>
                </w:rPr>
                <w:t>Ten aanzien van dit RUP werd een openbaar onderzoek georganiseerd, van 10 juli 2017 tot en met 07 september 2017.  Dit openbaar onderzoek werd aangekondigd via aanplakking in het stadhuis, via kennisgeving op de stedelijke webstek, via publicatie in het Staatsblad en via een bericht in 3 dagbladen.</w:t>
              </w:r>
            </w:p>
            <w:p w14:paraId="2A75DE4E" w14:textId="77777777" w:rsidR="00CA6EFB" w:rsidRPr="00CA6160" w:rsidRDefault="00CA6EFB" w:rsidP="00CA6EFB">
              <w:pPr>
                <w:rPr>
                  <w:rFonts w:cs="Arial"/>
                  <w:sz w:val="22"/>
                  <w:szCs w:val="22"/>
                </w:rPr>
              </w:pPr>
              <w:r w:rsidRPr="00CA6160">
                <w:rPr>
                  <w:rFonts w:cs="Arial"/>
                  <w:sz w:val="22"/>
                  <w:szCs w:val="22"/>
                </w:rPr>
                <w:t>Conform de Vlaamse Codex Ruimtelijke Ordening, meer bepaald art. 2.2.14 §5, heeft de Gecoro alle adviezen, opmerkingen en bezwaren gebundeld en gecoördineerd, en binnen negentig dagen na het einde van het openbaar onderzoek gemotiveerd advies uitgebracht de gemeenteraad.  Het advies van de Gecoro (advies van 19 september 2017) bevat de integrale adviezen van de deputatie en het agentschap.</w:t>
              </w:r>
            </w:p>
            <w:p w14:paraId="2A9BAD88" w14:textId="77777777" w:rsidR="00192731" w:rsidRPr="00CA6160" w:rsidRDefault="00192731" w:rsidP="00CA6EFB">
              <w:pPr>
                <w:rPr>
                  <w:rFonts w:cs="Arial"/>
                  <w:sz w:val="22"/>
                  <w:szCs w:val="22"/>
                </w:rPr>
              </w:pPr>
              <w:r w:rsidRPr="00CA6160">
                <w:rPr>
                  <w:rFonts w:cs="Arial"/>
                  <w:sz w:val="22"/>
                  <w:szCs w:val="22"/>
                </w:rPr>
                <w:br w:type="page"/>
              </w:r>
            </w:p>
            <w:p w14:paraId="06DE31D4" w14:textId="5756738C" w:rsidR="00CA6EFB" w:rsidRPr="00CA6160" w:rsidRDefault="00CA6EFB" w:rsidP="00CA6EFB">
              <w:pPr>
                <w:rPr>
                  <w:rFonts w:cs="Arial"/>
                  <w:sz w:val="22"/>
                  <w:szCs w:val="22"/>
                </w:rPr>
              </w:pPr>
              <w:r w:rsidRPr="00CA6160">
                <w:rPr>
                  <w:rFonts w:cs="Arial"/>
                  <w:sz w:val="22"/>
                  <w:szCs w:val="22"/>
                </w:rPr>
                <w:lastRenderedPageBreak/>
                <w:t>Advies Gecoro:</w:t>
              </w:r>
            </w:p>
            <w:p w14:paraId="152A3D2D" w14:textId="77777777" w:rsidR="00CA6EFB" w:rsidRPr="00CA6160" w:rsidRDefault="00CA6EFB" w:rsidP="00CA6EFB">
              <w:pPr>
                <w:rPr>
                  <w:rFonts w:cs="Arial"/>
                  <w:sz w:val="22"/>
                  <w:szCs w:val="22"/>
                </w:rPr>
              </w:pPr>
              <w:r w:rsidRPr="00CA6160">
                <w:rPr>
                  <w:rFonts w:cs="Arial"/>
                  <w:sz w:val="22"/>
                  <w:szCs w:val="22"/>
                </w:rPr>
                <w:t>Het openbaar onderzoek liep van 10 juli 2017 tot en met 07 september 2017.  Volgende adviezen en bezwaarschriften werden ontvangen:</w:t>
              </w:r>
            </w:p>
            <w:p w14:paraId="1079B2CE" w14:textId="77777777" w:rsidR="00CA6EFB" w:rsidRPr="00CA6160" w:rsidRDefault="00CA6EFB" w:rsidP="00CA6160">
              <w:pPr>
                <w:pStyle w:val="Lijstalinea"/>
                <w:numPr>
                  <w:ilvl w:val="0"/>
                  <w:numId w:val="44"/>
                </w:numPr>
                <w:spacing w:after="160"/>
                <w:ind w:left="426"/>
                <w:contextualSpacing/>
                <w:rPr>
                  <w:rFonts w:cs="Arial"/>
                </w:rPr>
              </w:pPr>
              <w:r w:rsidRPr="00CA6160">
                <w:rPr>
                  <w:rFonts w:cs="Arial"/>
                  <w:b/>
                </w:rPr>
                <w:t>Bezwaarschrift 1</w:t>
              </w:r>
              <w:r w:rsidRPr="00CA6160">
                <w:rPr>
                  <w:rFonts w:cs="Arial"/>
                </w:rPr>
                <w:t xml:space="preserve"> </w:t>
              </w:r>
              <w:r w:rsidRPr="00CA6160">
                <w:rPr>
                  <w:rFonts w:cs="Arial"/>
                  <w:b/>
                </w:rPr>
                <w:t>(B1)</w:t>
              </w:r>
              <w:r w:rsidRPr="00CA6160">
                <w:rPr>
                  <w:rFonts w:cs="Arial"/>
                </w:rPr>
                <w:t xml:space="preserve">: een e-mail van </w:t>
              </w:r>
              <w:r w:rsidRPr="00E8792B">
                <w:rPr>
                  <w:rFonts w:cs="Arial"/>
                  <w:highlight w:val="black"/>
                </w:rPr>
                <w:t>Christophe Deschaumes</w:t>
              </w:r>
              <w:r w:rsidRPr="00CA6160">
                <w:rPr>
                  <w:rFonts w:cs="Arial"/>
                </w:rPr>
                <w:t>, ingekomen op 06 september 2017</w:t>
              </w:r>
            </w:p>
            <w:p w14:paraId="27CD38F1" w14:textId="77777777" w:rsidR="00CA6EFB" w:rsidRPr="00CA6160" w:rsidRDefault="00CA6EFB" w:rsidP="00CA6160">
              <w:pPr>
                <w:pStyle w:val="Lijstalinea"/>
                <w:numPr>
                  <w:ilvl w:val="0"/>
                  <w:numId w:val="44"/>
                </w:numPr>
                <w:spacing w:after="160"/>
                <w:ind w:left="426" w:right="-426"/>
                <w:contextualSpacing/>
                <w:rPr>
                  <w:rFonts w:cs="Arial"/>
                </w:rPr>
              </w:pPr>
              <w:r w:rsidRPr="00CA6160">
                <w:rPr>
                  <w:rFonts w:cs="Arial"/>
                  <w:b/>
                </w:rPr>
                <w:t>Bezwaarschrift 2 (B2)</w:t>
              </w:r>
              <w:r w:rsidRPr="00CA6160">
                <w:rPr>
                  <w:rFonts w:cs="Arial"/>
                </w:rPr>
                <w:t xml:space="preserve">: een e-mail van </w:t>
              </w:r>
              <w:r w:rsidRPr="00E8792B">
                <w:rPr>
                  <w:rFonts w:cs="Arial"/>
                  <w:highlight w:val="black"/>
                </w:rPr>
                <w:t>Jean-Yves Meunier,</w:t>
              </w:r>
              <w:r w:rsidRPr="00CA6160">
                <w:rPr>
                  <w:rFonts w:cs="Arial"/>
                </w:rPr>
                <w:t xml:space="preserve"> gedelegeerd bestuurder van NV Ecogim, ingekomen op 07 september 2017</w:t>
              </w:r>
            </w:p>
            <w:p w14:paraId="070E408F" w14:textId="77777777" w:rsidR="00CA6EFB" w:rsidRPr="00CA6160" w:rsidRDefault="00CA6EFB" w:rsidP="00CA6160">
              <w:pPr>
                <w:pStyle w:val="Lijstalinea"/>
                <w:numPr>
                  <w:ilvl w:val="0"/>
                  <w:numId w:val="44"/>
                </w:numPr>
                <w:spacing w:after="160"/>
                <w:ind w:left="426" w:right="-426"/>
                <w:contextualSpacing/>
                <w:rPr>
                  <w:rFonts w:cs="Arial"/>
                </w:rPr>
              </w:pPr>
              <w:r w:rsidRPr="00CA6160">
                <w:rPr>
                  <w:rFonts w:cs="Arial"/>
                  <w:b/>
                </w:rPr>
                <w:t>Bezwaarschrift 3 (B3)</w:t>
              </w:r>
              <w:r w:rsidRPr="00CA6160">
                <w:rPr>
                  <w:rFonts w:cs="Arial"/>
                </w:rPr>
                <w:t xml:space="preserve">: een e-mail (en navolgend schrijven met identieke inhoud) van </w:t>
              </w:r>
              <w:r w:rsidRPr="00E8792B">
                <w:rPr>
                  <w:rFonts w:cs="Arial"/>
                  <w:highlight w:val="black"/>
                </w:rPr>
                <w:t>Pieter Van Assche,</w:t>
              </w:r>
              <w:r w:rsidRPr="00CA6160">
                <w:rPr>
                  <w:rFonts w:cs="Arial"/>
                </w:rPr>
                <w:t xml:space="preserve"> raadsman voor </w:t>
              </w:r>
              <w:r w:rsidRPr="00E8792B">
                <w:rPr>
                  <w:rFonts w:cs="Arial"/>
                  <w:highlight w:val="black"/>
                </w:rPr>
                <w:t>Yolande Vandendaele en Marnic Van Wetter</w:t>
              </w:r>
              <w:r w:rsidRPr="00CA6160">
                <w:rPr>
                  <w:rFonts w:cs="Arial"/>
                </w:rPr>
                <w:t>, ingekomen op 07 september 2017</w:t>
              </w:r>
            </w:p>
            <w:p w14:paraId="48CF5A9B" w14:textId="77777777" w:rsidR="00CA6EFB" w:rsidRPr="00CA6160" w:rsidRDefault="00CA6EFB" w:rsidP="00CA6160">
              <w:pPr>
                <w:pStyle w:val="Lijstalinea"/>
                <w:numPr>
                  <w:ilvl w:val="0"/>
                  <w:numId w:val="44"/>
                </w:numPr>
                <w:spacing w:after="160"/>
                <w:ind w:left="426" w:right="-426"/>
                <w:contextualSpacing/>
                <w:rPr>
                  <w:rFonts w:cs="Arial"/>
                </w:rPr>
              </w:pPr>
              <w:r w:rsidRPr="00CA6160">
                <w:rPr>
                  <w:rFonts w:cs="Arial"/>
                  <w:b/>
                </w:rPr>
                <w:t>Advies 1 (A1)</w:t>
              </w:r>
              <w:r w:rsidRPr="00CA6160">
                <w:rPr>
                  <w:rFonts w:cs="Arial"/>
                </w:rPr>
                <w:t>: brief van het Departement Omgeving, aangetekend verstuurd op 17 juli 2017</w:t>
              </w:r>
            </w:p>
            <w:p w14:paraId="55D3D00A" w14:textId="77777777" w:rsidR="00CA6EFB" w:rsidRPr="00CA6160" w:rsidRDefault="00CA6EFB" w:rsidP="00CA6160">
              <w:pPr>
                <w:pStyle w:val="Lijstalinea"/>
                <w:numPr>
                  <w:ilvl w:val="0"/>
                  <w:numId w:val="44"/>
                </w:numPr>
                <w:spacing w:after="160"/>
                <w:ind w:left="426"/>
                <w:contextualSpacing/>
                <w:rPr>
                  <w:rFonts w:cs="Arial"/>
                </w:rPr>
              </w:pPr>
              <w:r w:rsidRPr="00CA6160">
                <w:rPr>
                  <w:rFonts w:cs="Arial"/>
                  <w:b/>
                </w:rPr>
                <w:t>Advies 2 (A2)</w:t>
              </w:r>
              <w:r w:rsidRPr="00CA6160">
                <w:rPr>
                  <w:rFonts w:cs="Arial"/>
                </w:rPr>
                <w:t>: brief van de provincie Oost-Vlaanderen, aangetekend verstuurd op 07 september 2017.</w:t>
              </w:r>
            </w:p>
            <w:p w14:paraId="39E0E068" w14:textId="77777777" w:rsidR="00CA6EFB" w:rsidRPr="00CA6160" w:rsidRDefault="00CA6EFB" w:rsidP="00192731">
              <w:pPr>
                <w:ind w:right="-427"/>
                <w:rPr>
                  <w:rFonts w:cs="Arial"/>
                  <w:sz w:val="22"/>
                  <w:szCs w:val="22"/>
                </w:rPr>
              </w:pPr>
              <w:r w:rsidRPr="00CA6160">
                <w:rPr>
                  <w:rFonts w:cs="Arial"/>
                  <w:sz w:val="22"/>
                  <w:szCs w:val="22"/>
                </w:rPr>
                <w:t xml:space="preserve">Alle adviezen en bezwaren zijn binnengekomen binnen de gestelde termijn en aldus ontvankelijk.  </w:t>
              </w:r>
            </w:p>
            <w:p w14:paraId="030DC848" w14:textId="77777777" w:rsidR="00CA6EFB" w:rsidRPr="00CA6160" w:rsidRDefault="00CA6EFB" w:rsidP="00CA6EFB">
              <w:pPr>
                <w:rPr>
                  <w:rFonts w:cs="Arial"/>
                  <w:sz w:val="22"/>
                  <w:szCs w:val="22"/>
                </w:rPr>
              </w:pPr>
              <w:r w:rsidRPr="00CA6160">
                <w:rPr>
                  <w:rFonts w:cs="Arial"/>
                  <w:sz w:val="22"/>
                  <w:szCs w:val="22"/>
                </w:rPr>
                <w:t xml:space="preserve">Onderstaand volgt een inhoudelijke bespreking van de aangehaalde items, samen met het advies van de Gecoro.  </w:t>
              </w:r>
            </w:p>
            <w:p w14:paraId="42C9251C" w14:textId="77777777" w:rsidR="00CA6EFB" w:rsidRPr="00CA6160" w:rsidRDefault="00CA6EFB" w:rsidP="00CA6EFB">
              <w:pPr>
                <w:rPr>
                  <w:rFonts w:cs="Arial"/>
                  <w:b/>
                  <w:sz w:val="22"/>
                  <w:szCs w:val="22"/>
                </w:rPr>
              </w:pPr>
              <w:r w:rsidRPr="00CA6160">
                <w:rPr>
                  <w:rFonts w:cs="Arial"/>
                  <w:b/>
                  <w:sz w:val="22"/>
                  <w:szCs w:val="22"/>
                </w:rPr>
                <w:t>Advies 1</w:t>
              </w:r>
            </w:p>
            <w:p w14:paraId="39A16A6F" w14:textId="77777777" w:rsidR="00CA6EFB" w:rsidRPr="00CA6160" w:rsidRDefault="00CA6EFB" w:rsidP="00192731">
              <w:pPr>
                <w:ind w:right="-285"/>
                <w:rPr>
                  <w:rFonts w:cs="Arial"/>
                  <w:sz w:val="22"/>
                  <w:szCs w:val="22"/>
                </w:rPr>
              </w:pPr>
              <w:r w:rsidRPr="00CA6160">
                <w:rPr>
                  <w:rFonts w:cs="Arial"/>
                  <w:sz w:val="22"/>
                  <w:szCs w:val="22"/>
                </w:rPr>
                <w:t xml:space="preserve">Het plan werd beperkt aangepast naar aanleiding van enkele opmerkingen uit de adviezen uitgebracht tijdens de plenaire vergadering.  De planopties zijn niet strijdig met de principes van het Ruimtelijk Structuurplan Vlaanderen en behoeven geen verdere bovenlokale afweging.  </w:t>
              </w:r>
            </w:p>
            <w:p w14:paraId="007CE4D7" w14:textId="77777777" w:rsidR="00CA6EFB" w:rsidRPr="00CA6160" w:rsidRDefault="00CA6EFB" w:rsidP="00CA6EFB">
              <w:pPr>
                <w:rPr>
                  <w:rFonts w:cs="Arial"/>
                  <w:b/>
                  <w:sz w:val="22"/>
                  <w:szCs w:val="22"/>
                </w:rPr>
              </w:pPr>
              <w:r w:rsidRPr="00CA6160">
                <w:rPr>
                  <w:rFonts w:cs="Arial"/>
                  <w:b/>
                  <w:sz w:val="22"/>
                  <w:szCs w:val="22"/>
                </w:rPr>
                <w:t>Advies 2</w:t>
              </w:r>
            </w:p>
            <w:p w14:paraId="5263CEA4" w14:textId="77777777" w:rsidR="00CA6EFB" w:rsidRPr="00CA6160" w:rsidRDefault="00CA6EFB" w:rsidP="00CA6EFB">
              <w:pPr>
                <w:rPr>
                  <w:rFonts w:cs="Arial"/>
                  <w:sz w:val="22"/>
                  <w:szCs w:val="22"/>
                </w:rPr>
              </w:pPr>
              <w:r w:rsidRPr="00CA6160">
                <w:rPr>
                  <w:rFonts w:cs="Arial"/>
                  <w:sz w:val="22"/>
                  <w:szCs w:val="22"/>
                </w:rPr>
                <w:t xml:space="preserve">Er zijn geen strijdigheden met de principes van het PRS of de kernnota.  Het ontwerp gemeentelijk RUP ‘De Vrijheid’ te Ronse wordt gunstig geadviseerd.  </w:t>
              </w:r>
            </w:p>
            <w:p w14:paraId="59FB4ECE" w14:textId="77777777" w:rsidR="00CA6EFB" w:rsidRPr="00CA6160" w:rsidRDefault="00CA6EFB" w:rsidP="00CA6EFB">
              <w:pPr>
                <w:rPr>
                  <w:rFonts w:cs="Arial"/>
                  <w:b/>
                  <w:sz w:val="22"/>
                  <w:szCs w:val="22"/>
                </w:rPr>
              </w:pPr>
              <w:r w:rsidRPr="00CA6160">
                <w:rPr>
                  <w:rFonts w:cs="Arial"/>
                  <w:b/>
                  <w:sz w:val="22"/>
                  <w:szCs w:val="22"/>
                </w:rPr>
                <w:t>Bezwaarschrift 1</w:t>
              </w:r>
            </w:p>
            <w:p w14:paraId="190B295A" w14:textId="77777777" w:rsidR="00CA6EFB" w:rsidRPr="00CA6160" w:rsidRDefault="00CA6EFB" w:rsidP="00CA6160">
              <w:pPr>
                <w:pStyle w:val="Lijstalinea"/>
                <w:numPr>
                  <w:ilvl w:val="1"/>
                  <w:numId w:val="43"/>
                </w:numPr>
                <w:ind w:left="567" w:hanging="567"/>
                <w:contextualSpacing/>
                <w:rPr>
                  <w:rFonts w:cs="Arial"/>
                </w:rPr>
              </w:pPr>
              <w:r w:rsidRPr="00CA6160">
                <w:rPr>
                  <w:rFonts w:cs="Arial"/>
                </w:rPr>
                <w:t xml:space="preserve">Het is beter om ook in de Wijnstraat (onpare zijde) de bestaande karakteristieken te bewaren ipv te kiezen voor sloop en vervangbouw, met oog op het realiseren van grotere commerciële oppervlaktes.   </w:t>
              </w:r>
            </w:p>
            <w:p w14:paraId="5C3E267A" w14:textId="77777777" w:rsidR="00CA6EFB" w:rsidRPr="00CA6160" w:rsidRDefault="00CA6EFB" w:rsidP="00CA6EFB">
              <w:pPr>
                <w:rPr>
                  <w:rFonts w:cs="Arial"/>
                  <w:sz w:val="22"/>
                  <w:szCs w:val="22"/>
                </w:rPr>
              </w:pPr>
              <w:r w:rsidRPr="00CA6160">
                <w:rPr>
                  <w:rFonts w:cs="Arial"/>
                  <w:sz w:val="22"/>
                  <w:szCs w:val="22"/>
                </w:rPr>
                <w:t>1.2     Bezwaarindiener wijst op een aantal fouten in de toelichtingsnota.</w:t>
              </w:r>
            </w:p>
            <w:p w14:paraId="57570CC8" w14:textId="77777777" w:rsidR="00CA6EFB" w:rsidRPr="00CA6160" w:rsidRDefault="00CA6EFB" w:rsidP="00CA6160">
              <w:pPr>
                <w:pStyle w:val="Lijstalinea"/>
                <w:numPr>
                  <w:ilvl w:val="1"/>
                  <w:numId w:val="45"/>
                </w:numPr>
                <w:spacing w:after="160"/>
                <w:ind w:left="567" w:hanging="567"/>
                <w:contextualSpacing/>
                <w:rPr>
                  <w:rFonts w:cs="Arial"/>
                </w:rPr>
              </w:pPr>
              <w:r w:rsidRPr="00CA6160">
                <w:rPr>
                  <w:rFonts w:cs="Arial"/>
                </w:rPr>
                <w:t xml:space="preserve">Het afwegingskader is weinig wetenschappelijk.  De gelaagdheid van dit stadsdeel werd op geen enkele manier onderzocht.  Het criterium ‘gebruikswaarde’ werd niet toegelicht.  Enkel de gevel werd geanalyseerd.  </w:t>
              </w:r>
            </w:p>
            <w:p w14:paraId="4192352A" w14:textId="77777777" w:rsidR="00CA6EFB" w:rsidRPr="00CA6160" w:rsidRDefault="00CA6EFB" w:rsidP="00CA6160">
              <w:pPr>
                <w:pStyle w:val="Lijstalinea"/>
                <w:numPr>
                  <w:ilvl w:val="1"/>
                  <w:numId w:val="45"/>
                </w:numPr>
                <w:spacing w:after="160"/>
                <w:ind w:left="644" w:hanging="644"/>
                <w:contextualSpacing/>
                <w:rPr>
                  <w:rFonts w:cs="Arial"/>
                </w:rPr>
              </w:pPr>
              <w:r w:rsidRPr="00CA6160">
                <w:rPr>
                  <w:rFonts w:cs="Arial"/>
                </w:rPr>
                <w:t>Bezwaarindiener vraagt om een aantal zaken te verduidelijken: in verband met de categorisering, bouwfysische staat, ensembles, Begijnhofstraat.</w:t>
              </w:r>
            </w:p>
            <w:p w14:paraId="210E644D" w14:textId="77777777" w:rsidR="00CA6EFB" w:rsidRPr="00CA6160" w:rsidRDefault="00CA6EFB" w:rsidP="00CA6160">
              <w:pPr>
                <w:pStyle w:val="Lijstalinea"/>
                <w:numPr>
                  <w:ilvl w:val="1"/>
                  <w:numId w:val="45"/>
                </w:numPr>
                <w:spacing w:after="160"/>
                <w:ind w:left="644" w:hanging="644"/>
                <w:contextualSpacing/>
                <w:rPr>
                  <w:rFonts w:cs="Arial"/>
                </w:rPr>
              </w:pPr>
              <w:r w:rsidRPr="00CA6160">
                <w:rPr>
                  <w:rFonts w:cs="Arial"/>
                </w:rPr>
                <w:t>Het waardevol en kleinschalig ensemble in de Wijnstraat (nr. 17 tot 35) wordt vogelvrij verklaard omwille van de commerciële ambities van de stad.</w:t>
              </w:r>
            </w:p>
            <w:p w14:paraId="402AA1DC" w14:textId="77777777" w:rsidR="00CA6EFB" w:rsidRPr="00CA6160" w:rsidRDefault="00CA6EFB" w:rsidP="00CA6160">
              <w:pPr>
                <w:pStyle w:val="Lijstalinea"/>
                <w:numPr>
                  <w:ilvl w:val="1"/>
                  <w:numId w:val="45"/>
                </w:numPr>
                <w:spacing w:after="160"/>
                <w:ind w:left="644" w:hanging="644"/>
                <w:contextualSpacing/>
                <w:rPr>
                  <w:rFonts w:cs="Arial"/>
                </w:rPr>
              </w:pPr>
              <w:r w:rsidRPr="00CA6160">
                <w:rPr>
                  <w:rFonts w:cs="Arial"/>
                </w:rPr>
                <w:t xml:space="preserve">Het RUP houdt te weinig rekening met de overzijde en/of het verlengde van de erkende ensembles.  De pare zijde van de Wijnstraat wordt niet meegenomen omwille van de louter arbitraire afbakening van de Vrijheid.  Bezwaarindiener vraagt zich af wat er in de plaats kan komen van storende elementen in de Vrijheid.   </w:t>
              </w:r>
            </w:p>
            <w:p w14:paraId="3EAC3D39" w14:textId="77777777" w:rsidR="00CA6EFB" w:rsidRPr="00CA6160" w:rsidRDefault="00CA6EFB" w:rsidP="00CA6160">
              <w:pPr>
                <w:pStyle w:val="Lijstalinea"/>
                <w:numPr>
                  <w:ilvl w:val="1"/>
                  <w:numId w:val="45"/>
                </w:numPr>
                <w:ind w:left="709" w:hanging="709"/>
                <w:contextualSpacing/>
                <w:rPr>
                  <w:rFonts w:cs="Arial"/>
                </w:rPr>
              </w:pPr>
              <w:r w:rsidRPr="00CA6160">
                <w:rPr>
                  <w:rFonts w:cs="Arial"/>
                </w:rPr>
                <w:t>Bezwaarindiener stelt zich vragen over de mogelijkheid om af te wijken van de stedenbouwkundige voorschriften.  Dit ondermijnt de rechtszekerheid.</w:t>
              </w:r>
            </w:p>
            <w:p w14:paraId="70B58740" w14:textId="77777777" w:rsidR="00CA6EFB" w:rsidRPr="00CA6160" w:rsidRDefault="00CA6EFB" w:rsidP="00CA6160">
              <w:pPr>
                <w:pStyle w:val="Lijstalinea"/>
                <w:numPr>
                  <w:ilvl w:val="1"/>
                  <w:numId w:val="45"/>
                </w:numPr>
                <w:ind w:left="709" w:hanging="709"/>
                <w:contextualSpacing/>
                <w:rPr>
                  <w:rFonts w:cs="Arial"/>
                </w:rPr>
              </w:pPr>
              <w:r w:rsidRPr="00CA6160">
                <w:rPr>
                  <w:rFonts w:cs="Arial"/>
                </w:rPr>
                <w:t xml:space="preserve">Bezwaarindiener suggereert om de beoordelingscommissie te laten samenstellen met onafhankelijke experts.    </w:t>
              </w:r>
            </w:p>
            <w:p w14:paraId="7F129064" w14:textId="77777777" w:rsidR="00CA6EFB" w:rsidRPr="00CA6160" w:rsidRDefault="00CA6EFB" w:rsidP="00CA6160">
              <w:pPr>
                <w:pStyle w:val="Lijstalinea"/>
                <w:numPr>
                  <w:ilvl w:val="1"/>
                  <w:numId w:val="45"/>
                </w:numPr>
                <w:ind w:left="709" w:hanging="709"/>
                <w:contextualSpacing/>
                <w:rPr>
                  <w:rFonts w:cs="Arial"/>
                </w:rPr>
              </w:pPr>
              <w:r w:rsidRPr="00CA6160">
                <w:rPr>
                  <w:rFonts w:cs="Arial"/>
                </w:rPr>
                <w:t>Bezwaarindiener suggereert om bepaalde onderhoudswerken vergunningsplichtig te maken.</w:t>
              </w:r>
            </w:p>
            <w:p w14:paraId="063A4D22" w14:textId="77777777" w:rsidR="00CA6EFB" w:rsidRPr="00CA6160" w:rsidRDefault="00CA6EFB" w:rsidP="00CA6160">
              <w:pPr>
                <w:pStyle w:val="Lijstalinea"/>
                <w:numPr>
                  <w:ilvl w:val="1"/>
                  <w:numId w:val="45"/>
                </w:numPr>
                <w:ind w:left="709" w:hanging="709"/>
                <w:contextualSpacing/>
                <w:rPr>
                  <w:rFonts w:cs="Arial"/>
                </w:rPr>
              </w:pPr>
              <w:r w:rsidRPr="00CA6160">
                <w:rPr>
                  <w:rFonts w:cs="Arial"/>
                </w:rPr>
                <w:t xml:space="preserve">Bezwaarindiener betreurt dat het RUP zich beperkt tot louter de Vrijheid.  </w:t>
              </w:r>
            </w:p>
            <w:p w14:paraId="05ADCE1F" w14:textId="77777777" w:rsidR="00CA6EFB" w:rsidRPr="00CA6160" w:rsidRDefault="00CA6EFB" w:rsidP="00E8792B">
              <w:pPr>
                <w:pStyle w:val="Lijstalinea"/>
                <w:numPr>
                  <w:ilvl w:val="1"/>
                  <w:numId w:val="45"/>
                </w:numPr>
                <w:ind w:left="709" w:right="-143" w:hanging="709"/>
                <w:contextualSpacing/>
                <w:rPr>
                  <w:rFonts w:cs="Arial"/>
                </w:rPr>
              </w:pPr>
              <w:r w:rsidRPr="00CA6160">
                <w:rPr>
                  <w:rFonts w:cs="Arial"/>
                </w:rPr>
                <w:t>Bezwaarindiener stelt voor om het begrip ‘venstermaatvoering’ op te nemen in de bepalingen (stedenbouwkundige voorschriften - p59).</w:t>
              </w:r>
            </w:p>
            <w:p w14:paraId="77C93AA6" w14:textId="77777777" w:rsidR="00CA6EFB" w:rsidRPr="00CA6160" w:rsidRDefault="00CA6EFB" w:rsidP="00CA6160">
              <w:pPr>
                <w:pStyle w:val="Lijstalinea"/>
                <w:numPr>
                  <w:ilvl w:val="1"/>
                  <w:numId w:val="45"/>
                </w:numPr>
                <w:ind w:left="709" w:hanging="709"/>
                <w:contextualSpacing/>
                <w:rPr>
                  <w:rFonts w:cs="Arial"/>
                </w:rPr>
              </w:pPr>
              <w:r w:rsidRPr="00CA6160">
                <w:rPr>
                  <w:rFonts w:cs="Arial"/>
                </w:rPr>
                <w:t>Bezwaarindiener stelt voor om het voorschrift inzake opsplitsen in meerdere wooneenheden (stedenbouwkundige voorschriften - p61) aan te vullen en verwijst naar een bepaling uit de gemeentelijke verordening van de stad Brugge.</w:t>
              </w:r>
            </w:p>
            <w:p w14:paraId="7DDBE5C4" w14:textId="77777777" w:rsidR="00CA6EFB" w:rsidRPr="00CA6160" w:rsidRDefault="00CA6EFB" w:rsidP="00CA6160">
              <w:pPr>
                <w:pStyle w:val="Lijstalinea"/>
                <w:numPr>
                  <w:ilvl w:val="1"/>
                  <w:numId w:val="45"/>
                </w:numPr>
                <w:ind w:left="709" w:hanging="709"/>
                <w:contextualSpacing/>
                <w:rPr>
                  <w:rFonts w:cs="Arial"/>
                </w:rPr>
              </w:pPr>
              <w:r w:rsidRPr="00CA6160">
                <w:rPr>
                  <w:rFonts w:cs="Arial"/>
                </w:rPr>
                <w:t>Bezwaarindiener stelt voor dat om het voorschrift inzake het aantal bouwlagen aan te vullen met ‘het aantal bouwlagen zijn gelijk aan of volgens verkleinende ordonnantie van de eerste bouwlaag’ (stedenbouwkundige voorschriften - p61).</w:t>
              </w:r>
            </w:p>
            <w:p w14:paraId="780A8CF5" w14:textId="77777777" w:rsidR="00CA6EFB" w:rsidRPr="00CA6160" w:rsidRDefault="00CA6EFB" w:rsidP="00CA6160">
              <w:pPr>
                <w:pStyle w:val="Lijstalinea"/>
                <w:numPr>
                  <w:ilvl w:val="1"/>
                  <w:numId w:val="45"/>
                </w:numPr>
                <w:ind w:left="709" w:right="-285" w:hanging="709"/>
                <w:contextualSpacing/>
                <w:rPr>
                  <w:rFonts w:cs="Arial"/>
                </w:rPr>
              </w:pPr>
              <w:r w:rsidRPr="00CA6160">
                <w:rPr>
                  <w:rFonts w:cs="Arial"/>
                </w:rPr>
                <w:t xml:space="preserve">Bezwaarindiener wijst op een fout mbt dichtgemetselde ramen, en stelt voor om het openmaken enkel toe te staan na advies van de expertencommissie (stedenbouwkundige voorschriften – p62).  </w:t>
              </w:r>
            </w:p>
            <w:p w14:paraId="47CE7D7A" w14:textId="77777777" w:rsidR="00CA6EFB" w:rsidRPr="00CA6160" w:rsidRDefault="00CA6EFB" w:rsidP="00CA6160">
              <w:pPr>
                <w:pStyle w:val="Lijstalinea"/>
                <w:numPr>
                  <w:ilvl w:val="1"/>
                  <w:numId w:val="45"/>
                </w:numPr>
                <w:ind w:left="709" w:right="-427" w:hanging="709"/>
                <w:contextualSpacing/>
                <w:rPr>
                  <w:rFonts w:cs="Arial"/>
                </w:rPr>
              </w:pPr>
              <w:r w:rsidRPr="00CA6160">
                <w:rPr>
                  <w:rFonts w:cs="Arial"/>
                </w:rPr>
                <w:lastRenderedPageBreak/>
                <w:t xml:space="preserve">Bezwaarindiener stelt een hele resem aanpassingen en aanvullingen voor die neerkomen op een verstrenging van de voorschriften: vervangen kan enkel mits exacte kopie van bestaande (ramen, deuren, plinten, dakpannen, schouwen…).  </w:t>
              </w:r>
            </w:p>
            <w:p w14:paraId="57B08F81" w14:textId="77777777" w:rsidR="00CA6EFB" w:rsidRPr="00CA6160" w:rsidRDefault="00CA6EFB" w:rsidP="00CA6160">
              <w:pPr>
                <w:pStyle w:val="Lijstalinea"/>
                <w:numPr>
                  <w:ilvl w:val="1"/>
                  <w:numId w:val="45"/>
                </w:numPr>
                <w:ind w:left="709" w:hanging="709"/>
                <w:contextualSpacing/>
                <w:rPr>
                  <w:rFonts w:cs="Arial"/>
                </w:rPr>
              </w:pPr>
              <w:r w:rsidRPr="00CA6160">
                <w:rPr>
                  <w:rFonts w:cs="Arial"/>
                </w:rPr>
                <w:t xml:space="preserve">Kaatsspelplein 14 wordt onterecht als niet passend beschouwd.  </w:t>
              </w:r>
            </w:p>
            <w:p w14:paraId="2B7E2E11" w14:textId="77777777" w:rsidR="00CA6EFB" w:rsidRPr="00CA6160" w:rsidRDefault="00CA6EFB" w:rsidP="00CA6160">
              <w:pPr>
                <w:pStyle w:val="Lijstalinea"/>
                <w:numPr>
                  <w:ilvl w:val="1"/>
                  <w:numId w:val="45"/>
                </w:numPr>
                <w:ind w:left="709" w:hanging="709"/>
                <w:contextualSpacing/>
                <w:rPr>
                  <w:rFonts w:cs="Arial"/>
                </w:rPr>
              </w:pPr>
              <w:r w:rsidRPr="00CA6160">
                <w:rPr>
                  <w:rFonts w:cs="Arial"/>
                </w:rPr>
                <w:t>Bezwaarindiener vraagt om de gebouwen van het TID te betrekken bij het ensemble Sint-Hermesstraat-hoek Priestersstraat.</w:t>
              </w:r>
            </w:p>
            <w:p w14:paraId="22BA12BA" w14:textId="77777777" w:rsidR="00CA6EFB" w:rsidRPr="00CA6160" w:rsidRDefault="00CA6EFB" w:rsidP="00CA6160">
              <w:pPr>
                <w:pStyle w:val="Lijstalinea"/>
                <w:numPr>
                  <w:ilvl w:val="1"/>
                  <w:numId w:val="45"/>
                </w:numPr>
                <w:ind w:left="709" w:hanging="709"/>
                <w:contextualSpacing/>
                <w:rPr>
                  <w:rFonts w:cs="Arial"/>
                </w:rPr>
              </w:pPr>
              <w:r w:rsidRPr="00CA6160">
                <w:rPr>
                  <w:rFonts w:cs="Arial"/>
                </w:rPr>
                <w:t>Voorstel om ramen uit de art-deco-periode te wijzigen naar 19</w:t>
              </w:r>
              <w:r w:rsidRPr="00CA6160">
                <w:rPr>
                  <w:rFonts w:cs="Arial"/>
                  <w:vertAlign w:val="superscript"/>
                </w:rPr>
                <w:t>e</w:t>
              </w:r>
              <w:r w:rsidRPr="00CA6160">
                <w:rPr>
                  <w:rFonts w:cs="Arial"/>
                </w:rPr>
                <w:t>-eeuwse ramen is onterecht.</w:t>
              </w:r>
            </w:p>
            <w:p w14:paraId="576D2729" w14:textId="77777777" w:rsidR="00CA6EFB" w:rsidRPr="00CA6160" w:rsidRDefault="00CA6EFB" w:rsidP="00CA6160">
              <w:pPr>
                <w:pStyle w:val="Lijstalinea"/>
                <w:numPr>
                  <w:ilvl w:val="1"/>
                  <w:numId w:val="45"/>
                </w:numPr>
                <w:ind w:left="709" w:hanging="709"/>
                <w:contextualSpacing/>
                <w:rPr>
                  <w:rFonts w:cs="Arial"/>
                </w:rPr>
              </w:pPr>
              <w:r w:rsidRPr="00CA6160">
                <w:rPr>
                  <w:rFonts w:cs="Arial"/>
                </w:rPr>
                <w:t xml:space="preserve">Bezwaarindiener pleit voor het behoud van Sint-Martensstraat 23.  </w:t>
              </w:r>
            </w:p>
            <w:p w14:paraId="11843593" w14:textId="6B60EF11" w:rsidR="00CA6EFB" w:rsidRPr="00CA6160" w:rsidRDefault="00CA6EFB" w:rsidP="00CA6160">
              <w:pPr>
                <w:pStyle w:val="Lijstalinea"/>
                <w:numPr>
                  <w:ilvl w:val="1"/>
                  <w:numId w:val="45"/>
                </w:numPr>
                <w:ind w:left="709" w:right="-285" w:hanging="709"/>
                <w:contextualSpacing/>
                <w:rPr>
                  <w:rFonts w:cs="Arial"/>
                </w:rPr>
              </w:pPr>
              <w:r w:rsidRPr="00CA6160">
                <w:rPr>
                  <w:rFonts w:cs="Arial"/>
                </w:rPr>
                <w:t xml:space="preserve">Bezwaarindiener vindt het bestaande gabariet van Watermolenstraat 7 en 9 interessant als historische getuige van deze wijk, en pleit voor het behoud van kleine anomalieën die op </w:t>
              </w:r>
              <w:r w:rsidR="00B410B0">
                <w:rPr>
                  <w:rFonts w:cs="Arial"/>
                </w:rPr>
                <w:t xml:space="preserve"> </w:t>
              </w:r>
              <w:r w:rsidRPr="00CA6160">
                <w:rPr>
                  <w:rFonts w:cs="Arial"/>
                </w:rPr>
                <w:t xml:space="preserve">zich hun waarde hebben.  </w:t>
              </w:r>
            </w:p>
            <w:p w14:paraId="18080E8A" w14:textId="77777777" w:rsidR="00CA6EFB" w:rsidRPr="00CA6160" w:rsidRDefault="00CA6EFB" w:rsidP="00192731">
              <w:pPr>
                <w:rPr>
                  <w:rFonts w:cs="Arial"/>
                  <w:b/>
                  <w:sz w:val="22"/>
                  <w:szCs w:val="22"/>
                </w:rPr>
              </w:pPr>
              <w:r w:rsidRPr="00CA6160">
                <w:rPr>
                  <w:rFonts w:cs="Arial"/>
                  <w:b/>
                  <w:sz w:val="22"/>
                  <w:szCs w:val="22"/>
                </w:rPr>
                <w:t>Bezwaarschrift 2</w:t>
              </w:r>
            </w:p>
            <w:p w14:paraId="08227836" w14:textId="77777777" w:rsidR="00CA6EFB" w:rsidRPr="00CA6160" w:rsidRDefault="00CA6EFB" w:rsidP="00CA6160">
              <w:pPr>
                <w:pStyle w:val="Lijstalinea"/>
                <w:numPr>
                  <w:ilvl w:val="1"/>
                  <w:numId w:val="46"/>
                </w:numPr>
                <w:spacing w:after="160"/>
                <w:ind w:left="426" w:hanging="357"/>
                <w:contextualSpacing/>
                <w:rPr>
                  <w:rFonts w:cs="Arial"/>
                  <w:color w:val="000000"/>
                </w:rPr>
              </w:pPr>
              <w:r w:rsidRPr="00CA6160">
                <w:rPr>
                  <w:rFonts w:cs="Arial"/>
                </w:rPr>
                <w:t xml:space="preserve">bezwaarindiener vraagt om het pand </w:t>
              </w:r>
              <w:r w:rsidRPr="00CA6160">
                <w:rPr>
                  <w:rFonts w:cs="Arial"/>
                  <w:color w:val="000000"/>
                </w:rPr>
                <w:t xml:space="preserve">"Residenties Mouroit - Mercator - Vivaldi", gelegen op de hoek van de Priesterstraat en de Hospitaalstraat uit het RUP te laten en haalt daarbij volgende argumenten aan: het pand ligt slechts voor 10% binnen de grenzen van de Vrijheid, het pand is nieuwbouw en voldoet niet aan verschillende bepalingen uit het RUP.  Wanneer het gebouw bijvoorbeeld afbrandt kan hetzelfde niet meer opnieuw gebouwd worden.  </w:t>
              </w:r>
            </w:p>
            <w:p w14:paraId="2D6A6C50" w14:textId="77777777" w:rsidR="00CA6EFB" w:rsidRPr="00CA6160" w:rsidRDefault="00CA6EFB" w:rsidP="00E8792B">
              <w:pPr>
                <w:pStyle w:val="Lijstalinea"/>
                <w:numPr>
                  <w:ilvl w:val="1"/>
                  <w:numId w:val="46"/>
                </w:numPr>
                <w:ind w:left="426" w:right="-143" w:hanging="357"/>
                <w:contextualSpacing/>
                <w:rPr>
                  <w:rFonts w:cs="Arial"/>
                  <w:color w:val="000000"/>
                </w:rPr>
              </w:pPr>
              <w:r w:rsidRPr="00CA6160">
                <w:rPr>
                  <w:rFonts w:cs="Arial"/>
                  <w:color w:val="000000"/>
                </w:rPr>
                <w:t xml:space="preserve">Bezwaarindiener wijst op de nadelen van het voorkooprecht bij een pand in mede-eigendom.  </w:t>
              </w:r>
            </w:p>
            <w:p w14:paraId="66C9F17B" w14:textId="77777777" w:rsidR="00CA6EFB" w:rsidRPr="00CA6160" w:rsidRDefault="00CA6EFB" w:rsidP="00192731">
              <w:pPr>
                <w:ind w:left="142" w:hanging="142"/>
                <w:rPr>
                  <w:rFonts w:cs="Arial"/>
                  <w:b/>
                  <w:color w:val="000000"/>
                  <w:sz w:val="22"/>
                  <w:szCs w:val="22"/>
                </w:rPr>
              </w:pPr>
              <w:r w:rsidRPr="00CA6160">
                <w:rPr>
                  <w:rFonts w:cs="Arial"/>
                  <w:color w:val="000000"/>
                  <w:sz w:val="22"/>
                  <w:szCs w:val="22"/>
                </w:rPr>
                <w:t> </w:t>
              </w:r>
              <w:r w:rsidRPr="00CA6160">
                <w:rPr>
                  <w:rFonts w:cs="Arial"/>
                  <w:b/>
                  <w:color w:val="000000"/>
                  <w:sz w:val="22"/>
                  <w:szCs w:val="22"/>
                </w:rPr>
                <w:t>Bezwaarschrift 3</w:t>
              </w:r>
            </w:p>
            <w:p w14:paraId="6C41F344" w14:textId="77777777" w:rsidR="00CA6EFB" w:rsidRPr="00CA6160" w:rsidRDefault="00CA6EFB" w:rsidP="00CA6160">
              <w:pPr>
                <w:pStyle w:val="Lijstalinea"/>
                <w:numPr>
                  <w:ilvl w:val="1"/>
                  <w:numId w:val="47"/>
                </w:numPr>
                <w:spacing w:after="160"/>
                <w:ind w:left="426" w:hanging="357"/>
                <w:contextualSpacing/>
                <w:rPr>
                  <w:rFonts w:cs="Arial"/>
                </w:rPr>
              </w:pPr>
              <w:r w:rsidRPr="00CA6160">
                <w:rPr>
                  <w:rFonts w:cs="Arial"/>
                </w:rPr>
                <w:t xml:space="preserve">Discriminatie van de bezwaarindieners: in het RUP staat dat de woningen Watermolenstraat 7-9, eigendom van de bezwaarindieners, bij een latere verbouwing moeten worden teruggebracht tot het uitzicht van de arbeiderswoningen van weleer.  Hierdoor ontstaat een open gevel met nr. 11, wat in tegenstrijd is met het principe uit het RUP dat de wachtgevels afgewerkt moeten worden.  Deze beperking wordt anderzijds niet opgelegd ten aanzien van Watermolenstraat nr.5.  Er wordt niet verantwoord waarom de pand nr. 5 anders behandeld wordt dan pand nr. 7-9.  Aangezien het RUP erkent dat de waarde van nrs. 7-9 nihil is, is er geen enkele reden om onderscheid te maken met nr. 5.  Nr. 5 is bovendien opgenomen in de inventaris bouwkundig erfgoed.  Aan de overzijde van de straat werd een ensemble gedefinieerd waar net wel vereisten opgelegd werden inzake het volgen van kroonlijst, verdiepingen, ornamenten…   </w:t>
              </w:r>
            </w:p>
            <w:p w14:paraId="391E7403" w14:textId="77777777" w:rsidR="00CA6EFB" w:rsidRPr="00CA6160" w:rsidRDefault="00CA6EFB" w:rsidP="00E8792B">
              <w:pPr>
                <w:pStyle w:val="Lijstalinea"/>
                <w:numPr>
                  <w:ilvl w:val="1"/>
                  <w:numId w:val="47"/>
                </w:numPr>
                <w:spacing w:after="160"/>
                <w:ind w:left="426" w:right="-143" w:hanging="357"/>
                <w:contextualSpacing/>
                <w:rPr>
                  <w:rFonts w:cs="Arial"/>
                </w:rPr>
              </w:pPr>
              <w:r w:rsidRPr="00CA6160">
                <w:rPr>
                  <w:rFonts w:cs="Arial"/>
                </w:rPr>
                <w:t xml:space="preserve">Belangenvermenging: het RUP is onwettig doordat de architect van de stedenbouwkundige vergunning voor het aanpalend project (Watermolenstraat 1-5), dezelfde is als deze van het witboek.  In het witboek, als onderdeel van het dossier, staat een afbeelding van een project dat op het moment van openbaar onderzoek nog in aanvraag is.  </w:t>
              </w:r>
            </w:p>
            <w:p w14:paraId="605557C0" w14:textId="77777777" w:rsidR="00CA6EFB" w:rsidRPr="00CA6160" w:rsidRDefault="00CA6EFB" w:rsidP="00CA6160">
              <w:pPr>
                <w:pStyle w:val="Lijstalinea"/>
                <w:numPr>
                  <w:ilvl w:val="1"/>
                  <w:numId w:val="47"/>
                </w:numPr>
                <w:spacing w:after="160"/>
                <w:ind w:left="426" w:hanging="357"/>
                <w:contextualSpacing/>
                <w:rPr>
                  <w:rFonts w:cs="Arial"/>
                </w:rPr>
              </w:pPr>
              <w:r w:rsidRPr="00CA6160">
                <w:rPr>
                  <w:rFonts w:cs="Arial"/>
                </w:rPr>
                <w:t xml:space="preserve">Er worden verouderde en niet relevante voorwaarden opgelegd (vb. steken van houten ramen).  De verplichting om te pleisteren is niet duurzaam.  </w:t>
              </w:r>
            </w:p>
            <w:p w14:paraId="45145796" w14:textId="77777777" w:rsidR="00CA6EFB" w:rsidRPr="00CA6160" w:rsidRDefault="00CA6EFB" w:rsidP="00CA6160">
              <w:pPr>
                <w:pStyle w:val="Lijstalinea"/>
                <w:numPr>
                  <w:ilvl w:val="1"/>
                  <w:numId w:val="47"/>
                </w:numPr>
                <w:spacing w:after="160"/>
                <w:ind w:left="426" w:hanging="357"/>
                <w:contextualSpacing/>
                <w:rPr>
                  <w:rFonts w:cs="Arial"/>
                </w:rPr>
              </w:pPr>
              <w:r w:rsidRPr="00CA6160">
                <w:rPr>
                  <w:rFonts w:cs="Arial"/>
                </w:rPr>
                <w:t>De mobiliteitsvoorwaarden zijn in strijd met de wijziging van het rooilijnplan en stedenbouwkundige vergunning voor de parking Familia.</w:t>
              </w:r>
            </w:p>
            <w:p w14:paraId="3870F27B" w14:textId="77777777" w:rsidR="00CA6EFB" w:rsidRPr="00CA6160" w:rsidRDefault="00CA6EFB" w:rsidP="00B410B0">
              <w:pPr>
                <w:pStyle w:val="Lijstalinea"/>
                <w:numPr>
                  <w:ilvl w:val="1"/>
                  <w:numId w:val="47"/>
                </w:numPr>
                <w:spacing w:after="160"/>
                <w:ind w:left="426" w:right="-142" w:hanging="357"/>
                <w:contextualSpacing/>
                <w:rPr>
                  <w:rFonts w:cs="Arial"/>
                </w:rPr>
              </w:pPr>
              <w:r w:rsidRPr="00CA6160">
                <w:rPr>
                  <w:rFonts w:cs="Arial"/>
                </w:rPr>
                <w:t>In de stedenbouwkundige voorschriften staat dat de woning Watermolenstraat 7/9 opgenomen is in de categorie 2, terwijl in de lijst van afwegingskader dezelfde woning opgenomen is onder categorie 4.</w:t>
              </w:r>
            </w:p>
            <w:p w14:paraId="60131C1E" w14:textId="77777777" w:rsidR="00CA6EFB" w:rsidRPr="00CA6160" w:rsidRDefault="00CA6EFB" w:rsidP="00CA6160">
              <w:pPr>
                <w:pStyle w:val="Lijstalinea"/>
                <w:numPr>
                  <w:ilvl w:val="1"/>
                  <w:numId w:val="47"/>
                </w:numPr>
                <w:spacing w:after="160"/>
                <w:ind w:left="426" w:hanging="357"/>
                <w:contextualSpacing/>
                <w:rPr>
                  <w:rFonts w:cs="Arial"/>
                </w:rPr>
              </w:pPr>
              <w:r w:rsidRPr="00CA6160">
                <w:rPr>
                  <w:rFonts w:cs="Arial"/>
                </w:rPr>
                <w:t xml:space="preserve">Indien er verbouwd wordt moeten de zwarte dakpannen dan vervangen worden door rode? </w:t>
              </w:r>
            </w:p>
            <w:p w14:paraId="582A9705" w14:textId="77777777" w:rsidR="00CA6EFB" w:rsidRPr="00CA6160" w:rsidRDefault="00CA6EFB" w:rsidP="00CA6160">
              <w:pPr>
                <w:pStyle w:val="Lijstalinea"/>
                <w:numPr>
                  <w:ilvl w:val="1"/>
                  <w:numId w:val="47"/>
                </w:numPr>
                <w:spacing w:after="160"/>
                <w:ind w:left="426" w:hanging="357"/>
                <w:contextualSpacing/>
                <w:rPr>
                  <w:rFonts w:cs="Arial"/>
                </w:rPr>
              </w:pPr>
              <w:r w:rsidRPr="00CA6160">
                <w:rPr>
                  <w:rFonts w:cs="Arial"/>
                </w:rPr>
                <w:t>Wordt er een laad&amp;los-zone ingericht vóór de ingang van 3 garages (Kegelkaai)?</w:t>
              </w:r>
            </w:p>
            <w:p w14:paraId="74F078C6" w14:textId="77777777" w:rsidR="00CA6EFB" w:rsidRPr="00CA6160" w:rsidRDefault="00CA6EFB" w:rsidP="00CA6160">
              <w:pPr>
                <w:pStyle w:val="Lijstalinea"/>
                <w:numPr>
                  <w:ilvl w:val="1"/>
                  <w:numId w:val="47"/>
                </w:numPr>
                <w:spacing w:after="160"/>
                <w:ind w:left="426" w:hanging="357"/>
                <w:contextualSpacing/>
                <w:rPr>
                  <w:rFonts w:cs="Arial"/>
                </w:rPr>
              </w:pPr>
              <w:r w:rsidRPr="00CA6160">
                <w:rPr>
                  <w:rFonts w:cs="Arial"/>
                </w:rPr>
                <w:t>Kan er een afwijking toegestaan worden voor het plaatsen van zonnepanelen aan de straatzijde wanneer dit de zuidzijde is, of wanneer deze niet zichtbaar zijn vanop de straat?</w:t>
              </w:r>
            </w:p>
            <w:p w14:paraId="2FFC79AC" w14:textId="77777777" w:rsidR="00753BB1" w:rsidRDefault="00753BB1" w:rsidP="00CA6EFB">
              <w:pPr>
                <w:ind w:left="284"/>
                <w:rPr>
                  <w:rFonts w:cs="Arial"/>
                  <w:sz w:val="22"/>
                  <w:szCs w:val="22"/>
                  <w:u w:val="single"/>
                </w:rPr>
              </w:pPr>
              <w:r>
                <w:rPr>
                  <w:rFonts w:cs="Arial"/>
                  <w:sz w:val="22"/>
                  <w:szCs w:val="22"/>
                  <w:u w:val="single"/>
                </w:rPr>
                <w:br w:type="page"/>
              </w:r>
            </w:p>
            <w:p w14:paraId="48563B97" w14:textId="7D869B30" w:rsidR="00CA6EFB" w:rsidRPr="00CA6160" w:rsidRDefault="00CA6EFB" w:rsidP="00CA6EFB">
              <w:pPr>
                <w:ind w:left="284"/>
                <w:rPr>
                  <w:rFonts w:cs="Arial"/>
                  <w:sz w:val="22"/>
                  <w:szCs w:val="22"/>
                  <w:u w:val="single"/>
                </w:rPr>
              </w:pPr>
              <w:r w:rsidRPr="00CA6160">
                <w:rPr>
                  <w:rFonts w:cs="Arial"/>
                  <w:sz w:val="22"/>
                  <w:szCs w:val="22"/>
                  <w:u w:val="single"/>
                </w:rPr>
                <w:lastRenderedPageBreak/>
                <w:t>ADVIES GECORO</w:t>
              </w:r>
            </w:p>
            <w:p w14:paraId="2F38ECD8" w14:textId="77777777" w:rsidR="00CA6EFB" w:rsidRPr="00CA6160" w:rsidRDefault="00CA6EFB" w:rsidP="00CA6EFB">
              <w:pPr>
                <w:ind w:left="284"/>
                <w:rPr>
                  <w:rFonts w:cs="Arial"/>
                  <w:sz w:val="22"/>
                  <w:szCs w:val="22"/>
                </w:rPr>
              </w:pPr>
              <w:r w:rsidRPr="00CA6160">
                <w:rPr>
                  <w:rFonts w:cs="Arial"/>
                  <w:sz w:val="22"/>
                  <w:szCs w:val="22"/>
                </w:rPr>
                <w:t xml:space="preserve">De Gecoro adviseert akte te nemen van de adviezen.  Ten aanzien van de opmerkingen uit de bezwaarschriften adviseert de Gecoro volgende:  </w:t>
              </w:r>
            </w:p>
            <w:p w14:paraId="35E2DDE8" w14:textId="77777777" w:rsidR="00CA6EFB" w:rsidRPr="00CA6160" w:rsidRDefault="00CA6EFB" w:rsidP="00CA6EFB">
              <w:pPr>
                <w:ind w:left="284"/>
                <w:rPr>
                  <w:rFonts w:cs="Arial"/>
                  <w:b/>
                  <w:sz w:val="22"/>
                  <w:szCs w:val="22"/>
                </w:rPr>
              </w:pPr>
              <w:r w:rsidRPr="00CA6160">
                <w:rPr>
                  <w:rFonts w:cs="Arial"/>
                  <w:b/>
                  <w:sz w:val="22"/>
                  <w:szCs w:val="22"/>
                </w:rPr>
                <w:t>Wijnstraat (1.1, 1.5, 1.6)</w:t>
              </w:r>
            </w:p>
            <w:p w14:paraId="5B67D30A" w14:textId="4DC058D8" w:rsidR="00CA6EFB" w:rsidRPr="00CA6160" w:rsidRDefault="00CA6EFB" w:rsidP="00192731">
              <w:pPr>
                <w:ind w:left="284" w:right="-143"/>
                <w:rPr>
                  <w:rFonts w:cs="Arial"/>
                  <w:b/>
                  <w:sz w:val="22"/>
                  <w:szCs w:val="22"/>
                </w:rPr>
              </w:pPr>
              <w:r w:rsidRPr="00CA6160">
                <w:rPr>
                  <w:rFonts w:cs="Arial"/>
                  <w:sz w:val="22"/>
                  <w:szCs w:val="22"/>
                </w:rPr>
                <w:t xml:space="preserve">Het is correct dat er in de Wijnstraat (onpare zijde) een ambitie bestaat om de panden maximaal in te vullen met een commerciële functie.  Het RUP sluit daarom afbraak en vervangbouw niet uit.  Toch wil dat niet zeggen dat er per definitie afbraak en vervangbouw zal plaatsvinden, of dat er geen rekening zal gehouden worden met eventuele ensembles die niet opgenomen zijn.  De afweging zal voor wat betreft de Wijnstraat gebeuren door de vergunningverlenende overheid, wanneer er zich een concreet project aandient.  </w:t>
              </w:r>
              <w:r w:rsidRPr="00CA6160">
                <w:rPr>
                  <w:rFonts w:cs="Arial"/>
                  <w:sz w:val="22"/>
                  <w:szCs w:val="22"/>
                </w:rPr>
                <w:br/>
                <w:t>Uiteindelijk bevindt de Wijnstraat zich helemaal aan de rand van de Vrijheid.  Aangezien de overkant (pare zijde) sowieso niet in het plangebied opgenomen is, zou het moeilijk zijn om de gewenste sfeer van de Vrijheid te realiseren in de Wijnstraat.  Er zijn met andere woorden ruimtelijke argumenten om binnen het RUP een uitzondering (inzake voorschriften) te maken voor wat betreft de onpare zijde van de Wijnstraat.</w:t>
              </w:r>
              <w:r w:rsidRPr="00CA6160">
                <w:rPr>
                  <w:rFonts w:cs="Arial"/>
                  <w:sz w:val="22"/>
                  <w:szCs w:val="22"/>
                </w:rPr>
                <w:br/>
                <w:t xml:space="preserve">Het bestaan van het EVA en het voorkooprecht biedt anderzijds net kansen om een ontwikkeling te realiseren waarbij zoveel mogelijk erfgoedwaarden behouden blijven. </w:t>
              </w:r>
              <w:r w:rsidRPr="00CA6160">
                <w:rPr>
                  <w:rFonts w:cs="Arial"/>
                  <w:sz w:val="22"/>
                  <w:szCs w:val="22"/>
                </w:rPr>
                <w:br/>
              </w:r>
              <w:r w:rsidRPr="00CA6160">
                <w:rPr>
                  <w:rFonts w:cs="Arial"/>
                  <w:b/>
                  <w:sz w:val="22"/>
                  <w:szCs w:val="22"/>
                </w:rPr>
                <w:t>Materiële fouten (1.2, 1.14, 1.18, 3.2, 3.5)</w:t>
              </w:r>
            </w:p>
            <w:p w14:paraId="39180498" w14:textId="77777777" w:rsidR="00CA6EFB" w:rsidRPr="00CA6160" w:rsidRDefault="00CA6EFB" w:rsidP="00CA6EFB">
              <w:pPr>
                <w:ind w:left="284"/>
                <w:rPr>
                  <w:rFonts w:cs="Arial"/>
                  <w:sz w:val="22"/>
                  <w:szCs w:val="22"/>
                </w:rPr>
              </w:pPr>
              <w:r w:rsidRPr="00CA6160">
                <w:rPr>
                  <w:rFonts w:cs="Arial"/>
                  <w:sz w:val="22"/>
                  <w:szCs w:val="22"/>
                </w:rPr>
                <w:t xml:space="preserve">Dit dient nagegaan en zo nodig aangepast te worden.   </w:t>
              </w:r>
            </w:p>
            <w:p w14:paraId="69750C84" w14:textId="77777777" w:rsidR="00CA6EFB" w:rsidRPr="00CA6160" w:rsidRDefault="00CA6EFB" w:rsidP="00CA6EFB">
              <w:pPr>
                <w:ind w:left="284"/>
                <w:rPr>
                  <w:rFonts w:cs="Arial"/>
                  <w:b/>
                  <w:sz w:val="22"/>
                  <w:szCs w:val="22"/>
                </w:rPr>
              </w:pPr>
              <w:r w:rsidRPr="00CA6160">
                <w:rPr>
                  <w:rFonts w:cs="Arial"/>
                  <w:b/>
                  <w:sz w:val="22"/>
                  <w:szCs w:val="22"/>
                </w:rPr>
                <w:t>Ambitie – planopzet – planafbakening - wetenschappelijke basis (1.3, 1.5, 1.10, 1.15, 1.16, 1.17, 1.19)</w:t>
              </w:r>
            </w:p>
            <w:p w14:paraId="4A6E00DD" w14:textId="77777777" w:rsidR="00CA6EFB" w:rsidRPr="00CA6160" w:rsidRDefault="00CA6EFB" w:rsidP="00192731">
              <w:pPr>
                <w:spacing w:before="120"/>
                <w:ind w:left="284" w:right="-285"/>
                <w:rPr>
                  <w:rFonts w:cs="Arial"/>
                  <w:b/>
                  <w:sz w:val="22"/>
                  <w:szCs w:val="22"/>
                </w:rPr>
              </w:pPr>
              <w:r w:rsidRPr="00CA6160">
                <w:rPr>
                  <w:rFonts w:cs="Arial"/>
                  <w:sz w:val="22"/>
                  <w:szCs w:val="22"/>
                </w:rPr>
                <w:t xml:space="preserve">Het afwegingskader is het eindresultaat van een lang voortraject.  In de stedenbouwkundige studie, gevoegd als bijlage bij het dossier, kan nagegaan worden dat het plangebied intensief geanalyseerd werd, waarbij ook de diverse tijdslagen erkend en besproken worden.  </w:t>
              </w:r>
              <w:r w:rsidRPr="00CA6160">
                <w:rPr>
                  <w:rFonts w:cs="Arial"/>
                  <w:sz w:val="22"/>
                  <w:szCs w:val="22"/>
                </w:rPr>
                <w:br/>
                <w:t xml:space="preserve">In de stedenbouwkundige studie staat ook de visie voor het plangebied beschreven.  Dit is een beleidskeuze.  Het RUP is slechts een onderdeel van een groter verhaal.  Maar de ambitie is niet om dit stadsdeel onder een spreekwoordelijke stolp te plaatsen.  Het is de bedoeling om leven in deze wijk te brengen, en tegelijk zoveel mogelijk aandacht te hebben voor die erfgoedkundige kwaliteiten die de Vrijheid bijzonder maken.  Dit is en blijft een evenwichtsoefening waarbij verschillende belangen tegenover elkaar afgewogen moeten worden.  Erfgoed krijgt daarbij een plaats, veel nadrukkelijker dan ooit tevoren, maar het is niet de enige ambitie.  De focus ligt zodoende op de voorgevel en de daken, omdat deze beeldbepalend zijn.  Hiermee wordt niet gezegd dat wat achter de gevel ligt onbelangrijk is, maar het valt gewoon buiten de scope van plan.  Behoudens bij beschermde monumenten wordt niet gevraagd dat nieuwe ramen, deuren en kroonlijsten exacte kopieën zijn, er wordt wel gewezen op de karakteristieke eigenschappen die gerespecteerd moeten blijven.  In dat opzicht speelt het witboek een cruciale rol.  Het is niet de ambitie om de Vrijheid te bevriezen zoals ze is, wel om enkele bouwkundig interessante karakterieken te benadrukken en te bewaren bij de verdere ontwikkeling.  Binnen die logica kan het dus voorkomen dat ervoor geopteerd wordt om plaatselijke anomalieën weg te werken.      </w:t>
              </w:r>
              <w:r w:rsidRPr="00CA6160">
                <w:rPr>
                  <w:rFonts w:cs="Arial"/>
                  <w:sz w:val="22"/>
                  <w:szCs w:val="22"/>
                </w:rPr>
                <w:br/>
                <w:t xml:space="preserve">De documenten werden in het voortraject afgetoetst met dienst Onroerend Erfgoed van Ruimte Vlaanderen, daaruit volgden geen opmerkingen inzake de toegepaste methodiek en of gebrek aan wetenschappelijke basis.       </w:t>
              </w:r>
              <w:r w:rsidRPr="00CA6160">
                <w:rPr>
                  <w:rFonts w:cs="Arial"/>
                  <w:sz w:val="22"/>
                  <w:szCs w:val="22"/>
                </w:rPr>
                <w:br/>
                <w:t xml:space="preserve">De begrenzing van het RUP verwijst naar de oude grens van de Vrijheid, maar komt er niet helemaal mee overeen.  Dat hoeft ook niet.  In principe is elke begrenzing van een RUP arbitrair, er dient gekeken te worden naar het ambitieniveau en de doelstellingen.  De ambitie is niet om elk ensemble in het stadscentrum van Ronse te bespreken.  Binnen de Vrijheid werden alle relevante ensembles meegenomen.  Ook in de gebieden buiten het RUP kunnen (binnen het vergunningenbeleid) bepaalde principes toegepast worden inzake behoud erfgoed. </w:t>
              </w:r>
              <w:r w:rsidRPr="00CA6160">
                <w:rPr>
                  <w:rFonts w:cs="Arial"/>
                  <w:sz w:val="22"/>
                  <w:szCs w:val="22"/>
                </w:rPr>
                <w:br/>
              </w:r>
              <w:r w:rsidRPr="00CA6160">
                <w:rPr>
                  <w:rFonts w:cs="Arial"/>
                  <w:b/>
                  <w:sz w:val="22"/>
                  <w:szCs w:val="22"/>
                </w:rPr>
                <w:t>Categorisering (1.3)</w:t>
              </w:r>
            </w:p>
            <w:p w14:paraId="7924011D" w14:textId="77777777" w:rsidR="00CA6EFB" w:rsidRPr="00CA6160" w:rsidRDefault="00CA6EFB" w:rsidP="00192731">
              <w:pPr>
                <w:ind w:left="284" w:right="-143"/>
                <w:rPr>
                  <w:rFonts w:cs="Arial"/>
                  <w:sz w:val="22"/>
                  <w:szCs w:val="22"/>
                </w:rPr>
              </w:pPr>
              <w:r w:rsidRPr="00CA6160">
                <w:rPr>
                  <w:rFonts w:cs="Arial"/>
                  <w:sz w:val="22"/>
                  <w:szCs w:val="22"/>
                </w:rPr>
                <w:t xml:space="preserve">De gebruikswaarde werd aanvankelijk naar voren geschoven als criterium, maar dit is in de praktijk niet gebruikt om de categorisering te bepalen.  De bepaling van de gebruikswaarde is maatwerk en het bleek onhaalbaar om deze analyse naar behoren en binnen een werkbaar tijdsbestek uit te voeren.  Uiteindelijk werd er geopteerd om de gebruikswaarde te evalueren  wanneer er een concrete vraag komt om af te wijken van de vooropgestelde categorisering (op basis van de andere twee criteria).  Hierin speelt de beoordelingscommissie een belangrijke rol.  Dit kan eventueel zo verduidelijkt worden in de toelichtingsnota.         </w:t>
              </w:r>
            </w:p>
            <w:p w14:paraId="5379A643" w14:textId="77777777" w:rsidR="00753BB1" w:rsidRDefault="00753BB1" w:rsidP="00CA6EFB">
              <w:pPr>
                <w:ind w:left="284"/>
                <w:rPr>
                  <w:rFonts w:cs="Arial"/>
                  <w:b/>
                  <w:sz w:val="22"/>
                  <w:szCs w:val="22"/>
                </w:rPr>
              </w:pPr>
              <w:r>
                <w:rPr>
                  <w:rFonts w:cs="Arial"/>
                  <w:b/>
                  <w:sz w:val="22"/>
                  <w:szCs w:val="22"/>
                </w:rPr>
                <w:br w:type="page"/>
              </w:r>
            </w:p>
            <w:p w14:paraId="754BA5C6" w14:textId="01EF46BE" w:rsidR="00CA6EFB" w:rsidRPr="00CA6160" w:rsidRDefault="00CA6EFB" w:rsidP="00CA6EFB">
              <w:pPr>
                <w:ind w:left="284"/>
                <w:rPr>
                  <w:rFonts w:cs="Arial"/>
                  <w:b/>
                  <w:sz w:val="22"/>
                  <w:szCs w:val="22"/>
                </w:rPr>
              </w:pPr>
              <w:r w:rsidRPr="00CA6160">
                <w:rPr>
                  <w:rFonts w:cs="Arial"/>
                  <w:b/>
                  <w:sz w:val="22"/>
                  <w:szCs w:val="22"/>
                </w:rPr>
                <w:lastRenderedPageBreak/>
                <w:t>Vraag om verduidelijking (1.4, 3.6, 3.7, 3.8)</w:t>
              </w:r>
            </w:p>
            <w:p w14:paraId="7223A107" w14:textId="77777777" w:rsidR="00CA6EFB" w:rsidRPr="00CA6160" w:rsidRDefault="00CA6EFB" w:rsidP="00CA6EFB">
              <w:pPr>
                <w:ind w:left="284"/>
                <w:rPr>
                  <w:rFonts w:cs="Arial"/>
                  <w:sz w:val="22"/>
                  <w:szCs w:val="22"/>
                </w:rPr>
              </w:pPr>
              <w:r w:rsidRPr="00CA6160">
                <w:rPr>
                  <w:rFonts w:cs="Arial"/>
                  <w:sz w:val="22"/>
                  <w:szCs w:val="22"/>
                </w:rPr>
                <w:t xml:space="preserve">Advies om deze zaken te verduidelijken binnen het dossier.  </w:t>
              </w:r>
            </w:p>
            <w:p w14:paraId="5BE56C5F" w14:textId="7F6AE604" w:rsidR="00CA6EFB" w:rsidRPr="00CA6160" w:rsidRDefault="00CA6EFB" w:rsidP="00CA6EFB">
              <w:pPr>
                <w:ind w:left="284"/>
                <w:rPr>
                  <w:rFonts w:cs="Arial"/>
                  <w:b/>
                  <w:sz w:val="22"/>
                  <w:szCs w:val="22"/>
                </w:rPr>
              </w:pPr>
              <w:r w:rsidRPr="00CA6160">
                <w:rPr>
                  <w:rFonts w:cs="Arial"/>
                  <w:b/>
                  <w:sz w:val="22"/>
                  <w:szCs w:val="22"/>
                </w:rPr>
                <w:t>Bestaande situaties die de beeldkwaliteit niet ondersteunen (1.6)</w:t>
              </w:r>
            </w:p>
            <w:p w14:paraId="4311B8F8" w14:textId="77777777" w:rsidR="008D7640" w:rsidRDefault="00CA6EFB" w:rsidP="002738FF">
              <w:pPr>
                <w:ind w:left="284" w:right="-285"/>
                <w:rPr>
                  <w:rFonts w:cs="Arial"/>
                  <w:sz w:val="22"/>
                  <w:szCs w:val="22"/>
                </w:rPr>
              </w:pPr>
              <w:r w:rsidRPr="00CA6160">
                <w:rPr>
                  <w:rFonts w:cs="Arial"/>
                  <w:sz w:val="22"/>
                  <w:szCs w:val="22"/>
                </w:rPr>
                <w:t xml:space="preserve">Dat er ongewenste ontwikkelingen bestaan is net het gevolg van het ontbreken van een duidelijk kader.  Het RUP wil daaraan tegemoet komen.  </w:t>
              </w:r>
              <w:r w:rsidRPr="00CA6160">
                <w:rPr>
                  <w:rFonts w:cs="Arial"/>
                  <w:sz w:val="22"/>
                  <w:szCs w:val="22"/>
                </w:rPr>
                <w:br/>
                <w:t xml:space="preserve">Behoudens de Wijnstraat 65-73 zijn de situaties die de beeldkwaliteit van de Vrijheid niet ondersteunen ondergebracht in de categorie 4.  Wat de gewenste ontwikkeling is voor panden </w:t>
              </w:r>
            </w:p>
            <w:p w14:paraId="0B7B68D5" w14:textId="19F1D4BE" w:rsidR="00CA6EFB" w:rsidRPr="00CA6160" w:rsidRDefault="00CA6EFB" w:rsidP="002738FF">
              <w:pPr>
                <w:ind w:left="284" w:right="-285"/>
                <w:rPr>
                  <w:rFonts w:cs="Arial"/>
                  <w:sz w:val="22"/>
                  <w:szCs w:val="22"/>
                </w:rPr>
              </w:pPr>
              <w:r w:rsidRPr="00CA6160">
                <w:rPr>
                  <w:rFonts w:cs="Arial"/>
                  <w:sz w:val="22"/>
                  <w:szCs w:val="22"/>
                </w:rPr>
                <w:t xml:space="preserve">in categorie 4 staat beschreven in de stedenbouwkundige voorschriften.  Wanneer een dergelijk pand zich ook in een ensemble bevindt, zijn er doorgaans nog meer gedetailleerde voorschriften opgenomen die aangeven wat de gewenste ontwikkeling is.  Er werden ook per ensemble duidelijke afbeeldingen voorzien waarop aangegeven staat welke elementen de beeldkwaliteit ondersteunen en welke niet.  Bij elk ensemble werd ook een afbeelding geplaatst die aangeeft wat een mogelijke goede ontwikkeling zou kunnen zijn.    </w:t>
              </w:r>
            </w:p>
            <w:p w14:paraId="18717192" w14:textId="77777777" w:rsidR="00CA6EFB" w:rsidRPr="00CA6160" w:rsidRDefault="00CA6EFB" w:rsidP="002738FF">
              <w:pPr>
                <w:ind w:left="284" w:right="-285"/>
                <w:rPr>
                  <w:rFonts w:cs="Arial"/>
                  <w:b/>
                  <w:sz w:val="22"/>
                  <w:szCs w:val="22"/>
                </w:rPr>
              </w:pPr>
              <w:r w:rsidRPr="00CA6160">
                <w:rPr>
                  <w:rFonts w:cs="Arial"/>
                  <w:b/>
                  <w:sz w:val="22"/>
                  <w:szCs w:val="22"/>
                </w:rPr>
                <w:t>Beoordelingscommissie – afwijkingsmogelijkheden (1.7, 1.8)</w:t>
              </w:r>
            </w:p>
            <w:p w14:paraId="6D7B3DE9" w14:textId="77777777" w:rsidR="008D7640" w:rsidRDefault="00CA6EFB" w:rsidP="002738FF">
              <w:pPr>
                <w:ind w:left="284" w:right="-285"/>
                <w:rPr>
                  <w:rFonts w:cs="Arial"/>
                  <w:sz w:val="22"/>
                  <w:szCs w:val="22"/>
                </w:rPr>
              </w:pPr>
              <w:r w:rsidRPr="00CA6160">
                <w:rPr>
                  <w:rFonts w:cs="Arial"/>
                  <w:sz w:val="22"/>
                  <w:szCs w:val="22"/>
                </w:rPr>
                <w:t xml:space="preserve">De mogelijkheid om af te wijken van de vastgestelde categorisering is ingegeven door het feit </w:t>
              </w:r>
            </w:p>
            <w:p w14:paraId="531EBEBC" w14:textId="2C02F906" w:rsidR="00CA6EFB" w:rsidRPr="00CA6160" w:rsidRDefault="00CA6EFB" w:rsidP="002738FF">
              <w:pPr>
                <w:ind w:left="284" w:right="-285"/>
                <w:rPr>
                  <w:rFonts w:cs="Arial"/>
                  <w:sz w:val="22"/>
                  <w:szCs w:val="22"/>
                </w:rPr>
              </w:pPr>
              <w:r w:rsidRPr="00CA6160">
                <w:rPr>
                  <w:rFonts w:cs="Arial"/>
                  <w:sz w:val="22"/>
                  <w:szCs w:val="22"/>
                </w:rPr>
                <w:t xml:space="preserve">dat niet alle aspecten (kunnen) gekend zijn bij het opstellen van een categorisering.  Doorheen de tijd kunnen er ook zaken gebeuren (vb. ramp) die andere oplossingen vereisen dan wat de oorspronkelijke categorisering vooropstelde.    Uiteindelijk moet een afwijking inzake categorisering gemotiveerd worden door de aanvrager en zal de beoordelingscommissie oordelen of de motivering gegrond is.  Door deze mogelijkheid te voorzien vermijd je onoplosbare situaties waarbij niemand gebaat is.       </w:t>
              </w:r>
              <w:r w:rsidRPr="00CA6160">
                <w:rPr>
                  <w:rFonts w:cs="Arial"/>
                  <w:sz w:val="22"/>
                  <w:szCs w:val="22"/>
                </w:rPr>
                <w:br/>
                <w:t xml:space="preserve">Het is uiteraard de bedoeling dat de beoordelingscommissie bestaat uit onafhankelijke experts, en dat zouden ook landschapsarchitecten, kunsthistorici… kunnen zijn.  De nadere modaliteiten mbt deze beoordelingscommissie moeten nog uitgeschreven worden.  </w:t>
              </w:r>
            </w:p>
            <w:p w14:paraId="5D882430" w14:textId="77777777" w:rsidR="00CA6EFB" w:rsidRPr="00CA6160" w:rsidRDefault="00CA6EFB" w:rsidP="002738FF">
              <w:pPr>
                <w:ind w:left="284" w:right="-285"/>
                <w:rPr>
                  <w:rFonts w:cs="Arial"/>
                  <w:b/>
                  <w:sz w:val="22"/>
                  <w:szCs w:val="22"/>
                </w:rPr>
              </w:pPr>
              <w:r w:rsidRPr="00CA6160">
                <w:rPr>
                  <w:rFonts w:cs="Arial"/>
                  <w:b/>
                  <w:sz w:val="22"/>
                  <w:szCs w:val="22"/>
                </w:rPr>
                <w:t>Suggesties (1.9, 1.11, 1.12, 1.13, 1.14)</w:t>
              </w:r>
            </w:p>
            <w:p w14:paraId="4AE122DF" w14:textId="77777777" w:rsidR="00CA6EFB" w:rsidRPr="00CA6160" w:rsidRDefault="00CA6EFB" w:rsidP="002738FF">
              <w:pPr>
                <w:ind w:left="284" w:right="-285"/>
                <w:rPr>
                  <w:rFonts w:cs="Arial"/>
                  <w:sz w:val="22"/>
                  <w:szCs w:val="22"/>
                </w:rPr>
              </w:pPr>
              <w:r w:rsidRPr="00CA6160">
                <w:rPr>
                  <w:rFonts w:cs="Arial"/>
                  <w:sz w:val="22"/>
                  <w:szCs w:val="22"/>
                </w:rPr>
                <w:t xml:space="preserve">Werken vergunningsplichtig maken: Binnen het RUP werd gekozen voor een andere aanpak.  Omwille van de impact worden bepaalde zaken opgelegd of juist verboden (vb. houten ramen, kleur gevelmateriaal).  Als het toegelaten is hoeven de betrokkenen niet noodzakelijk nog een vergunning aan te vragen.  Als het niet toegelaten is hoeven ze geen vergunning aan te vragen want het mag toch niet.  </w:t>
              </w:r>
            </w:p>
            <w:p w14:paraId="3A03B242" w14:textId="77777777" w:rsidR="00CA6EFB" w:rsidRPr="00CA6160" w:rsidRDefault="00CA6EFB" w:rsidP="002738FF">
              <w:pPr>
                <w:ind w:left="284" w:right="-285"/>
                <w:rPr>
                  <w:rFonts w:cs="Arial"/>
                  <w:sz w:val="22"/>
                  <w:szCs w:val="22"/>
                </w:rPr>
              </w:pPr>
              <w:r w:rsidRPr="00CA6160">
                <w:rPr>
                  <w:rFonts w:cs="Arial"/>
                  <w:sz w:val="22"/>
                  <w:szCs w:val="22"/>
                </w:rPr>
                <w:t xml:space="preserve">Opnemen element venstermaatvoering op p59 van de voorschriften: Venstermaatvoering is inderdaad van belang, dat komt ook aan bod in het RUP, zij het niet op deze plaats.  Dit kan aangevuld worden.  </w:t>
              </w:r>
            </w:p>
            <w:p w14:paraId="3ADA615F" w14:textId="77777777" w:rsidR="00CA6EFB" w:rsidRPr="00CA6160" w:rsidRDefault="00CA6EFB" w:rsidP="002738FF">
              <w:pPr>
                <w:ind w:left="284" w:right="-285"/>
                <w:rPr>
                  <w:rFonts w:cs="Arial"/>
                  <w:sz w:val="22"/>
                  <w:szCs w:val="22"/>
                </w:rPr>
              </w:pPr>
              <w:r w:rsidRPr="00CA6160">
                <w:rPr>
                  <w:rFonts w:cs="Arial"/>
                  <w:sz w:val="22"/>
                  <w:szCs w:val="22"/>
                </w:rPr>
                <w:t>Aanvullen voorschrift inzake opsplitsen van woningen: De opsplitsing van panden is volgens de voorziene voorschriften enkel toegelaten onder de strikte voorwaarde dat de coherentie in de voorgevel behouden blijft.  Dit sluit aan bij het principe dat in Brugge gehanteerd wordt, zij het dan enkel rekening houdend met gevelaspecten.  Dit hangt dan weer samen met het ambitieniveau (zie eerder).</w:t>
              </w:r>
            </w:p>
            <w:p w14:paraId="66D659B8" w14:textId="77777777" w:rsidR="00CA6EFB" w:rsidRPr="00CA6160" w:rsidRDefault="00CA6EFB" w:rsidP="002738FF">
              <w:pPr>
                <w:ind w:left="284" w:right="-285"/>
                <w:rPr>
                  <w:rFonts w:cs="Arial"/>
                  <w:i/>
                  <w:sz w:val="22"/>
                  <w:szCs w:val="22"/>
                </w:rPr>
              </w:pPr>
              <w:r w:rsidRPr="00CA6160">
                <w:rPr>
                  <w:rFonts w:cs="Arial"/>
                  <w:sz w:val="22"/>
                  <w:szCs w:val="22"/>
                </w:rPr>
                <w:t>Aanvullen voorschrift inzake het aantal bouwlagen: De huidige manier van formuleren is voldoende dienend voor het doel dat wordt nagestreefd.</w:t>
              </w:r>
            </w:p>
            <w:p w14:paraId="483CCA60" w14:textId="77777777" w:rsidR="00CA6EFB" w:rsidRPr="00CA6160" w:rsidRDefault="00CA6EFB" w:rsidP="002738FF">
              <w:pPr>
                <w:ind w:left="284" w:right="-285"/>
                <w:rPr>
                  <w:rFonts w:cs="Arial"/>
                  <w:sz w:val="22"/>
                  <w:szCs w:val="22"/>
                </w:rPr>
              </w:pPr>
              <w:r w:rsidRPr="00CA6160">
                <w:rPr>
                  <w:rFonts w:cs="Arial"/>
                  <w:sz w:val="22"/>
                  <w:szCs w:val="22"/>
                </w:rPr>
                <w:t>Openen dichtgemetselde ramen slechts toestaan na advies beoordelingscommissie: de ritmering van de gevel staat voorop.  Wanneer de vraag komt om een dichtgemetseld raam open te maken, of juist niet, zal dat vooral samenhangen met de manier waarop het pand intern gebruikt wordt.  Dit is belangrijk aangezien het de bedoeling is dat zoveel mogelijk panden een functie/gebruik krijgen.  Het is niet duidelijk welke meerwaarde het advies van de beoordelingscommissie in dit geval kan geven.</w:t>
              </w:r>
            </w:p>
            <w:p w14:paraId="5F2C993E" w14:textId="77777777" w:rsidR="00CA6EFB" w:rsidRPr="00CA6160" w:rsidRDefault="00CA6EFB" w:rsidP="002738FF">
              <w:pPr>
                <w:ind w:left="284" w:right="-285"/>
                <w:rPr>
                  <w:rFonts w:cs="Arial"/>
                  <w:sz w:val="22"/>
                  <w:szCs w:val="22"/>
                </w:rPr>
              </w:pPr>
              <w:r w:rsidRPr="00CA6160">
                <w:rPr>
                  <w:rFonts w:cs="Arial"/>
                  <w:b/>
                  <w:sz w:val="22"/>
                  <w:szCs w:val="22"/>
                </w:rPr>
                <w:t>Hoek Priesterstraat – Hospitaalstraat, perceel sectie E, nr. 833/F (2.1)</w:t>
              </w:r>
            </w:p>
            <w:p w14:paraId="09182BE2" w14:textId="77777777" w:rsidR="008D7640" w:rsidRDefault="00CA6EFB" w:rsidP="00753BB1">
              <w:pPr>
                <w:ind w:left="284" w:right="-568"/>
                <w:rPr>
                  <w:rFonts w:cs="Arial"/>
                  <w:sz w:val="22"/>
                  <w:szCs w:val="22"/>
                </w:rPr>
              </w:pPr>
              <w:r w:rsidRPr="00CA6160">
                <w:rPr>
                  <w:rFonts w:cs="Arial"/>
                  <w:sz w:val="22"/>
                  <w:szCs w:val="22"/>
                </w:rPr>
                <w:t xml:space="preserve">Behoudens de gevel en een klein volume aan de Priestersstraat betreft dit een relatief recent opgetrokken nieuwbouwvolume.  Het perceel werd evenwel integraal opgenomen onder categorie </w:t>
              </w:r>
            </w:p>
            <w:p w14:paraId="73276823" w14:textId="77777777" w:rsidR="008D7640" w:rsidRDefault="00CA6EFB" w:rsidP="00753BB1">
              <w:pPr>
                <w:ind w:left="284" w:right="-568"/>
                <w:rPr>
                  <w:rFonts w:cs="Arial"/>
                  <w:sz w:val="22"/>
                  <w:szCs w:val="22"/>
                </w:rPr>
              </w:pPr>
              <w:r w:rsidRPr="00CA6160">
                <w:rPr>
                  <w:rFonts w:cs="Arial"/>
                  <w:sz w:val="22"/>
                  <w:szCs w:val="22"/>
                </w:rPr>
                <w:t xml:space="preserve">1 (beschermde monumenten).  Dit impliceert dat de voorschriften van artikel 1 ook van toepassing zijn op het nieuwbouwgedeelte langsheen de Hospitaalstraat, terwijl deze zijde duidelijk buiten </w:t>
              </w:r>
            </w:p>
            <w:p w14:paraId="3CE8D7B5" w14:textId="77777777" w:rsidR="008D7640" w:rsidRDefault="00CA6EFB" w:rsidP="00753BB1">
              <w:pPr>
                <w:ind w:left="284" w:right="-568"/>
                <w:rPr>
                  <w:rFonts w:cs="Arial"/>
                  <w:sz w:val="22"/>
                  <w:szCs w:val="22"/>
                </w:rPr>
              </w:pPr>
              <w:r w:rsidRPr="00CA6160">
                <w:rPr>
                  <w:rFonts w:cs="Arial"/>
                  <w:sz w:val="22"/>
                  <w:szCs w:val="22"/>
                </w:rPr>
                <w:t xml:space="preserve">de begrenzing van de Vrijheid ligt.  Het nieuwbouwvolume aan de zijde Hospitaalstraat is bovengronds fysiek niet verbonden met het gedeelte langs de Priesterstraat.  Had dit gebouw </w:t>
              </w:r>
            </w:p>
            <w:p w14:paraId="534C6AD7" w14:textId="4BA81DCF" w:rsidR="00753BB1" w:rsidRDefault="00CA6EFB" w:rsidP="00753BB1">
              <w:pPr>
                <w:ind w:left="284" w:right="-568"/>
                <w:rPr>
                  <w:rFonts w:cs="Arial"/>
                  <w:sz w:val="22"/>
                  <w:szCs w:val="22"/>
                </w:rPr>
              </w:pPr>
              <w:r w:rsidRPr="00CA6160">
                <w:rPr>
                  <w:rFonts w:cs="Arial"/>
                  <w:sz w:val="22"/>
                  <w:szCs w:val="22"/>
                </w:rPr>
                <w:t xml:space="preserve">(kant Hospitaalstraat) op een apart kadastraal perceel gelegen dan zou dit gebouw niet zijn meegenomen in het RUP.  Er zijn ruimtelijke argumenten om te motiveren dat het gebouw kant Hospitaalstraat buiten het RUP valt.  </w:t>
              </w:r>
            </w:p>
            <w:p w14:paraId="1E8554AD" w14:textId="77777777" w:rsidR="00753BB1" w:rsidRDefault="00753BB1" w:rsidP="00753BB1">
              <w:pPr>
                <w:ind w:left="284" w:right="-568"/>
                <w:rPr>
                  <w:rFonts w:cs="Arial"/>
                  <w:sz w:val="22"/>
                  <w:szCs w:val="22"/>
                </w:rPr>
              </w:pPr>
            </w:p>
            <w:p w14:paraId="16F45105" w14:textId="0B8C6CFD" w:rsidR="00753BB1" w:rsidRDefault="00CA6EFB" w:rsidP="00753BB1">
              <w:pPr>
                <w:ind w:left="284" w:right="-568"/>
                <w:rPr>
                  <w:rFonts w:cs="Arial"/>
                  <w:sz w:val="22"/>
                  <w:szCs w:val="22"/>
                </w:rPr>
              </w:pPr>
              <w:r w:rsidRPr="00CA6160">
                <w:rPr>
                  <w:rFonts w:cs="Arial"/>
                  <w:sz w:val="22"/>
                  <w:szCs w:val="22"/>
                </w:rPr>
                <w:lastRenderedPageBreak/>
                <w:t xml:space="preserve">Het gedeelte kant Priesterstraat kan wel binnen het RUP gehouden worden omdat de gevel kant Priesterstraat meegaat met de bescherming van de rest van de Priesterstraat, en op die manier </w:t>
              </w:r>
              <w:r w:rsidR="008D7640">
                <w:rPr>
                  <w:rFonts w:cs="Arial"/>
                  <w:sz w:val="22"/>
                  <w:szCs w:val="22"/>
                </w:rPr>
                <w:t xml:space="preserve">  </w:t>
              </w:r>
              <w:r w:rsidRPr="00CA6160">
                <w:rPr>
                  <w:rFonts w:cs="Arial"/>
                  <w:sz w:val="22"/>
                  <w:szCs w:val="22"/>
                </w:rPr>
                <w:t xml:space="preserve">dus </w:t>
              </w:r>
              <w:r w:rsidR="00753BB1">
                <w:rPr>
                  <w:rFonts w:cs="Arial"/>
                  <w:sz w:val="22"/>
                  <w:szCs w:val="22"/>
                </w:rPr>
                <w:t xml:space="preserve">verbonden is met de Vrijheid.  </w:t>
              </w:r>
            </w:p>
            <w:p w14:paraId="4CFFCD98" w14:textId="253DD0C5" w:rsidR="00CA6EFB" w:rsidRPr="00753BB1" w:rsidRDefault="00CA6EFB" w:rsidP="00753BB1">
              <w:pPr>
                <w:ind w:left="284" w:right="-568"/>
                <w:rPr>
                  <w:rFonts w:cs="Arial"/>
                  <w:sz w:val="22"/>
                  <w:szCs w:val="22"/>
                </w:rPr>
              </w:pPr>
              <w:r w:rsidRPr="00CA6160">
                <w:rPr>
                  <w:rFonts w:cs="Arial"/>
                  <w:sz w:val="22"/>
                  <w:szCs w:val="22"/>
                </w:rPr>
                <w:t xml:space="preserve">In deze situatie kan, per uitzondering, gekozen worden om niet de perceelsgrens als begrenzing </w:t>
              </w:r>
              <w:r w:rsidR="008D7640">
                <w:rPr>
                  <w:rFonts w:cs="Arial"/>
                  <w:sz w:val="22"/>
                  <w:szCs w:val="22"/>
                </w:rPr>
                <w:t xml:space="preserve"> </w:t>
              </w:r>
              <w:r w:rsidRPr="00CA6160">
                <w:rPr>
                  <w:rFonts w:cs="Arial"/>
                  <w:sz w:val="22"/>
                  <w:szCs w:val="22"/>
                </w:rPr>
                <w:t xml:space="preserve">van het RUP te hanteren.       </w:t>
              </w:r>
              <w:r w:rsidRPr="00CA6160">
                <w:rPr>
                  <w:rFonts w:cs="Arial"/>
                  <w:sz w:val="22"/>
                  <w:szCs w:val="22"/>
                </w:rPr>
                <w:br/>
              </w:r>
              <w:r w:rsidRPr="00CA6160">
                <w:rPr>
                  <w:rFonts w:cs="Arial"/>
                  <w:b/>
                  <w:sz w:val="22"/>
                  <w:szCs w:val="22"/>
                </w:rPr>
                <w:t>Voorkooprecht (2.2)</w:t>
              </w:r>
            </w:p>
            <w:p w14:paraId="0C7F138B" w14:textId="531DC12D" w:rsidR="00CA6EFB" w:rsidRPr="00CA6160" w:rsidRDefault="00CA6EFB" w:rsidP="002738FF">
              <w:pPr>
                <w:ind w:left="284" w:right="-143"/>
                <w:rPr>
                  <w:rFonts w:cs="Arial"/>
                  <w:sz w:val="22"/>
                  <w:szCs w:val="22"/>
                </w:rPr>
              </w:pPr>
              <w:r w:rsidRPr="00CA6160">
                <w:rPr>
                  <w:rFonts w:cs="Arial"/>
                  <w:sz w:val="22"/>
                  <w:szCs w:val="22"/>
                </w:rPr>
                <w:t xml:space="preserve">Er wordt gerefereerd naar het voorkooprecht op basis van de Vlaamse Wooncode, waarbij er heel wat instanties zijn die de mogelijkheid krijgen om het voorkooprecht uit te oefenen, wat soms leidt lange wachttijden alvorens er een finaal antwoord is.  Hier gaat het om een voorkooprecht voor de </w:t>
              </w:r>
              <w:r w:rsidR="008D7640">
                <w:rPr>
                  <w:rFonts w:cs="Arial"/>
                  <w:sz w:val="22"/>
                  <w:szCs w:val="22"/>
                </w:rPr>
                <w:t>S</w:t>
              </w:r>
              <w:r w:rsidRPr="00CA6160">
                <w:rPr>
                  <w:rFonts w:cs="Arial"/>
                  <w:sz w:val="22"/>
                  <w:szCs w:val="22"/>
                </w:rPr>
                <w:t xml:space="preserve">tad Ronse en het EVA Bouwmaatschappij Ronse, die vrij snel kunnen beslissen of er gebruik van gemaakt wordt of niet.  </w:t>
              </w:r>
            </w:p>
            <w:p w14:paraId="021D6E60" w14:textId="77777777" w:rsidR="00CA6EFB" w:rsidRPr="00CA6160" w:rsidRDefault="00CA6EFB" w:rsidP="00CA6EFB">
              <w:pPr>
                <w:ind w:left="284"/>
                <w:rPr>
                  <w:rFonts w:cs="Arial"/>
                  <w:b/>
                  <w:sz w:val="22"/>
                  <w:szCs w:val="22"/>
                </w:rPr>
              </w:pPr>
              <w:r w:rsidRPr="00CA6160">
                <w:rPr>
                  <w:rFonts w:cs="Arial"/>
                  <w:b/>
                  <w:sz w:val="22"/>
                  <w:szCs w:val="22"/>
                </w:rPr>
                <w:t>Watermolenstraat 7-9 (3.1)</w:t>
              </w:r>
            </w:p>
            <w:p w14:paraId="3E20192A" w14:textId="77777777" w:rsidR="00CA6EFB" w:rsidRPr="00CA6160" w:rsidRDefault="00CA6EFB" w:rsidP="00CA6EFB">
              <w:pPr>
                <w:ind w:left="284"/>
                <w:rPr>
                  <w:rFonts w:cs="Arial"/>
                  <w:sz w:val="22"/>
                  <w:szCs w:val="22"/>
                </w:rPr>
              </w:pPr>
              <w:r w:rsidRPr="00CA6160">
                <w:rPr>
                  <w:rFonts w:cs="Arial"/>
                  <w:sz w:val="22"/>
                  <w:szCs w:val="22"/>
                </w:rPr>
                <w:t xml:space="preserve">De bouwmogelijkheden voor nr. 7-9 zijn inderdaad meer beperkt dan die voor nr. 5, dat heeft ook te maken met de perceeldiepte.  Ter hoogte van de aansluiting met nr. 5 loopt de perceelsgrens trapsgewijs naar achter met plaatselijk een bouwdiepte van 3,4m tot 5,5m.  De beperkte bouwdiepte maakt het moeilijk om de hoogte te gaan, temeer omdat door de oriëntatie, er grote schaduwvlakken zouden ontstaan op de grond van nr. 5 die erachter ligt.  </w:t>
              </w:r>
              <w:r w:rsidRPr="00CA6160">
                <w:rPr>
                  <w:rFonts w:cs="Arial"/>
                  <w:sz w:val="22"/>
                  <w:szCs w:val="22"/>
                </w:rPr>
                <w:br/>
                <w:t xml:space="preserve">Het herenhuis op nr. 11 heeft een typologie en uitvoeringsvorm die vraagt om alleen te staan.  De kroonlijst en dakvorm geven duidelijk aan dat het niet de bedoeling is om ertegenaan te bouwen.  Om het accent op de nr. 11 te houden is het nodig om de naastliggende panden lager te houden.           </w:t>
              </w:r>
            </w:p>
            <w:p w14:paraId="70723441" w14:textId="77777777" w:rsidR="00CA6EFB" w:rsidRPr="00CA6160" w:rsidRDefault="00CA6EFB" w:rsidP="00CA6EFB">
              <w:pPr>
                <w:ind w:left="284"/>
                <w:rPr>
                  <w:rFonts w:cs="Arial"/>
                  <w:b/>
                  <w:sz w:val="22"/>
                  <w:szCs w:val="22"/>
                </w:rPr>
              </w:pPr>
              <w:r w:rsidRPr="00CA6160">
                <w:rPr>
                  <w:rFonts w:cs="Arial"/>
                  <w:b/>
                  <w:sz w:val="22"/>
                  <w:szCs w:val="22"/>
                </w:rPr>
                <w:t>Belangenvermenging (3.2)</w:t>
              </w:r>
            </w:p>
            <w:p w14:paraId="684B83D8" w14:textId="77777777" w:rsidR="00CA6EFB" w:rsidRPr="00CA6160" w:rsidRDefault="00CA6EFB" w:rsidP="00CA6EFB">
              <w:pPr>
                <w:ind w:left="284"/>
                <w:rPr>
                  <w:rFonts w:cs="Arial"/>
                  <w:sz w:val="22"/>
                  <w:szCs w:val="22"/>
                </w:rPr>
              </w:pPr>
              <w:r w:rsidRPr="00CA6160">
                <w:rPr>
                  <w:rFonts w:cs="Arial"/>
                  <w:sz w:val="22"/>
                  <w:szCs w:val="22"/>
                </w:rPr>
                <w:t xml:space="preserve">Dit is geen ruimtelijk aspect.  Het is niet aan de Gecoro om zich hierover uit te spreken.  </w:t>
              </w:r>
            </w:p>
            <w:p w14:paraId="119A5294" w14:textId="77777777" w:rsidR="00CA6EFB" w:rsidRPr="00CA6160" w:rsidRDefault="00CA6EFB" w:rsidP="00CA6EFB">
              <w:pPr>
                <w:ind w:left="284"/>
                <w:rPr>
                  <w:rFonts w:cs="Arial"/>
                  <w:b/>
                  <w:sz w:val="22"/>
                  <w:szCs w:val="22"/>
                </w:rPr>
              </w:pPr>
              <w:r w:rsidRPr="00CA6160">
                <w:rPr>
                  <w:rFonts w:cs="Arial"/>
                  <w:b/>
                  <w:sz w:val="22"/>
                  <w:szCs w:val="22"/>
                </w:rPr>
                <w:t>Gebruik verouderde materialen (3.3)</w:t>
              </w:r>
            </w:p>
            <w:p w14:paraId="685EC577" w14:textId="77777777" w:rsidR="00CA6EFB" w:rsidRPr="00CA6160" w:rsidRDefault="00CA6EFB" w:rsidP="00CA6EFB">
              <w:pPr>
                <w:ind w:left="284"/>
                <w:rPr>
                  <w:rFonts w:cs="Arial"/>
                  <w:sz w:val="22"/>
                  <w:szCs w:val="22"/>
                </w:rPr>
              </w:pPr>
              <w:r w:rsidRPr="00CA6160">
                <w:rPr>
                  <w:rFonts w:cs="Arial"/>
                  <w:sz w:val="22"/>
                  <w:szCs w:val="22"/>
                </w:rPr>
                <w:t xml:space="preserve">Er zijn voldoende voorbeelden die aantonen dat hout, als actuele toepassing, weldegelijk voldoet.   </w:t>
              </w:r>
            </w:p>
            <w:p w14:paraId="16CA4DEF" w14:textId="77777777" w:rsidR="00CA6EFB" w:rsidRPr="00CA6160" w:rsidRDefault="00CA6EFB" w:rsidP="00CA6EFB">
              <w:pPr>
                <w:ind w:left="284"/>
                <w:rPr>
                  <w:rFonts w:cs="Arial"/>
                  <w:b/>
                  <w:sz w:val="22"/>
                  <w:szCs w:val="22"/>
                </w:rPr>
              </w:pPr>
              <w:r w:rsidRPr="00CA6160">
                <w:rPr>
                  <w:rFonts w:cs="Arial"/>
                  <w:b/>
                  <w:sz w:val="22"/>
                  <w:szCs w:val="22"/>
                </w:rPr>
                <w:t>Mobiliteit (3.4)</w:t>
              </w:r>
            </w:p>
            <w:p w14:paraId="6A1C8C49" w14:textId="77777777" w:rsidR="00CA6EFB" w:rsidRPr="00CA6160" w:rsidRDefault="00CA6EFB" w:rsidP="00CA6EFB">
              <w:pPr>
                <w:ind w:left="284"/>
                <w:rPr>
                  <w:rFonts w:cs="Arial"/>
                  <w:sz w:val="22"/>
                  <w:szCs w:val="22"/>
                </w:rPr>
              </w:pPr>
              <w:r w:rsidRPr="00CA6160">
                <w:rPr>
                  <w:rFonts w:cs="Arial"/>
                  <w:sz w:val="22"/>
                  <w:szCs w:val="22"/>
                </w:rPr>
                <w:t xml:space="preserve">Het RUP is een thematisch overdruk-RUP dat als doel heeft erfgoedelementen in de Vrijheid te vrijwaren en de beeldkwaliteit van de Vrijheid te versterken.  Het RUP zelf heeft geen impact op de mobiliteit.  </w:t>
              </w:r>
            </w:p>
            <w:p w14:paraId="643EAAC7" w14:textId="77777777" w:rsidR="00CA6EFB" w:rsidRPr="00CA6160" w:rsidRDefault="00CA6EFB" w:rsidP="00CA6EFB">
              <w:pPr>
                <w:rPr>
                  <w:rFonts w:cs="Arial"/>
                  <w:sz w:val="22"/>
                  <w:szCs w:val="22"/>
                </w:rPr>
              </w:pPr>
              <w:r w:rsidRPr="00CA6160">
                <w:rPr>
                  <w:rFonts w:cs="Arial"/>
                  <w:sz w:val="22"/>
                  <w:szCs w:val="22"/>
                </w:rPr>
                <w:t>Het advies van de Gecoro dd° 19 september 2017 wordt gevolgd behalve voor wat betreft de opmerkingen ten aanzien van Watermolenstraat 7-9, en het gebouw op perceel nr. 833/F.  Volgende zaken worden aangepast ten opzichte van het ontwerp-RUP:</w:t>
              </w:r>
            </w:p>
            <w:p w14:paraId="532A8176" w14:textId="77777777" w:rsidR="00CA6EFB" w:rsidRPr="00CA6160" w:rsidRDefault="00CA6EFB" w:rsidP="00CA6160">
              <w:pPr>
                <w:pStyle w:val="Lijstalinea"/>
                <w:numPr>
                  <w:ilvl w:val="0"/>
                  <w:numId w:val="44"/>
                </w:numPr>
                <w:rPr>
                  <w:rFonts w:cs="Arial"/>
                </w:rPr>
              </w:pPr>
              <w:r w:rsidRPr="00CA6160">
                <w:rPr>
                  <w:rFonts w:cs="Arial"/>
                </w:rPr>
                <w:t>Punten 1.3, 1.4, 3.6, 3.7 en 3.8 worden in de toelichtingsnota verduidelijkt;</w:t>
              </w:r>
            </w:p>
            <w:p w14:paraId="20B57EA9" w14:textId="77777777" w:rsidR="00CA6EFB" w:rsidRPr="00CA6160" w:rsidRDefault="00CA6EFB" w:rsidP="00CA6160">
              <w:pPr>
                <w:pStyle w:val="Lijstalinea"/>
                <w:numPr>
                  <w:ilvl w:val="0"/>
                  <w:numId w:val="44"/>
                </w:numPr>
                <w:rPr>
                  <w:rFonts w:cs="Arial"/>
                </w:rPr>
              </w:pPr>
              <w:r w:rsidRPr="00CA6160">
                <w:rPr>
                  <w:rFonts w:cs="Arial"/>
                </w:rPr>
                <w:t>Bij de bespreking van de beoordelingscommissie op p49 van de toelichtingsnota wordt toegevoegd dat het om onafhankelijke experts moet gaan, en dat dit ook kunsthistorici, landschapsarchitecten, ed. kunnen zijn;</w:t>
              </w:r>
            </w:p>
            <w:p w14:paraId="6DC8D75C" w14:textId="77777777" w:rsidR="00CA6EFB" w:rsidRPr="00CA6160" w:rsidRDefault="00CA6EFB" w:rsidP="00CA6160">
              <w:pPr>
                <w:pStyle w:val="Lijstalinea"/>
                <w:numPr>
                  <w:ilvl w:val="0"/>
                  <w:numId w:val="44"/>
                </w:numPr>
                <w:rPr>
                  <w:rFonts w:cs="Arial"/>
                </w:rPr>
              </w:pPr>
              <w:r w:rsidRPr="00CA6160">
                <w:rPr>
                  <w:rFonts w:cs="Arial"/>
                </w:rPr>
                <w:t>Bij de stedenbouwkundige voorschriften op p59 wordt toegevoegd dat ook de venstermaatvoering van belang is;</w:t>
              </w:r>
            </w:p>
            <w:p w14:paraId="3788CB37" w14:textId="77777777" w:rsidR="008D7640" w:rsidRDefault="00CA6EFB" w:rsidP="002738FF">
              <w:pPr>
                <w:ind w:right="-285"/>
                <w:rPr>
                  <w:rFonts w:cs="Arial"/>
                  <w:sz w:val="22"/>
                  <w:szCs w:val="22"/>
                </w:rPr>
              </w:pPr>
              <w:r w:rsidRPr="00CA6160">
                <w:rPr>
                  <w:rFonts w:cs="Arial"/>
                  <w:sz w:val="22"/>
                  <w:szCs w:val="22"/>
                </w:rPr>
                <w:t xml:space="preserve">Het standpunt van de bezwaarindiener wordt deels gevolgd voor wat betreft het verschil inzake bouwmogelijkheden tussen Watermolenstraat 7-9 en Watermolenstraat 5.  Het is ruimtelijk verantwoordbaar dat een vervangbouw voor Watermolenstraat 7-9 hoger gaat dan 2 bouwlagen.  Het is niettemin van belang rekening te houden met het gegeven dat niet aangesloten kan worden met Watermolenstraat 11 omdat de architectuur van dit gebouw hiertoe niet voorzien is (kroonlijst/dakvorm).  Watermolenstraat 11 is aan deze zijde van de straat ontworpen als accent.  </w:t>
              </w:r>
            </w:p>
            <w:p w14:paraId="528DE15F" w14:textId="77777777" w:rsidR="008D7640" w:rsidRDefault="00CA6EFB" w:rsidP="002738FF">
              <w:pPr>
                <w:ind w:right="-285"/>
                <w:rPr>
                  <w:rFonts w:cs="Arial"/>
                  <w:sz w:val="22"/>
                  <w:szCs w:val="22"/>
                </w:rPr>
              </w:pPr>
              <w:r w:rsidRPr="00CA6160">
                <w:rPr>
                  <w:rFonts w:cs="Arial"/>
                  <w:sz w:val="22"/>
                  <w:szCs w:val="22"/>
                </w:rPr>
                <w:t xml:space="preserve">Dit is juist één van de belangrijkste kwaliteiten aan deze zijde van de Watermolenstraat.  Voor wat betreft de mogelijkheden inzake bouwhoogte moet ook rekening gehouden worden met de beschikbare perceelsdiepte.  De voorschriften en tekening van ‘ensemble 13’ worden in die zin aangepast dat een vervangbouw voor Watermolenstraat 7-9 mogelijk is met 3 bouwlagen, mits </w:t>
              </w:r>
            </w:p>
            <w:p w14:paraId="4CFAC694" w14:textId="280BC8F0" w:rsidR="00CA6EFB" w:rsidRPr="00CA6160" w:rsidRDefault="00CA6EFB" w:rsidP="002738FF">
              <w:pPr>
                <w:ind w:right="-285"/>
                <w:rPr>
                  <w:rFonts w:cs="Arial"/>
                  <w:sz w:val="22"/>
                  <w:szCs w:val="22"/>
                </w:rPr>
              </w:pPr>
              <w:r w:rsidRPr="00CA6160">
                <w:rPr>
                  <w:rFonts w:cs="Arial"/>
                  <w:sz w:val="22"/>
                  <w:szCs w:val="22"/>
                </w:rPr>
                <w:t>het concrete voorstel van die aard is dat Watermolenstraat 11 als accent blijft bestaan, en de plaatselijke perceeldiepte een bouwhoogte op 3 lagen toelaat.</w:t>
              </w:r>
            </w:p>
            <w:p w14:paraId="219CDB6B" w14:textId="77777777" w:rsidR="008D7640" w:rsidRDefault="00CA6EFB" w:rsidP="002738FF">
              <w:pPr>
                <w:ind w:right="-285"/>
                <w:rPr>
                  <w:rFonts w:cs="Arial"/>
                  <w:sz w:val="22"/>
                  <w:szCs w:val="22"/>
                </w:rPr>
              </w:pPr>
              <w:r w:rsidRPr="00CA6160">
                <w:rPr>
                  <w:rFonts w:cs="Arial"/>
                  <w:sz w:val="22"/>
                  <w:szCs w:val="22"/>
                </w:rPr>
                <w:t xml:space="preserve">Het standpunt van de bezwaarindiener wordt gevolgd voor wat betreft de opname van het pand op perceel nr. 833/F (hoek Priestersstraat/Hospitaalstraat) in het RUP.  Het gaat hier om een recente nieuwbouw die bovendien nagenoeg volledig buiten de historische omschrijving van de Vrijheid is gelegen.  De gevel in de Priesterstraat wordt gevat door een beschermingsbesluit.  Een opname binnen het RUP heeft weinig toegevoegde waarde.  Bijgevolg kan het grafisch plan ‘weergave artikels’ en het grafisch plan ‘weergave categorisering’ worden aangepast zodoende dat perceel </w:t>
              </w:r>
            </w:p>
            <w:p w14:paraId="4BA0F3CE" w14:textId="199A6127" w:rsidR="00CA6EFB" w:rsidRPr="00CA6160" w:rsidRDefault="00CA6EFB" w:rsidP="002738FF">
              <w:pPr>
                <w:ind w:right="-285"/>
                <w:rPr>
                  <w:rFonts w:cs="Arial"/>
                  <w:sz w:val="22"/>
                  <w:szCs w:val="22"/>
                </w:rPr>
              </w:pPr>
              <w:r w:rsidRPr="00CA6160">
                <w:rPr>
                  <w:rFonts w:cs="Arial"/>
                  <w:sz w:val="22"/>
                  <w:szCs w:val="22"/>
                </w:rPr>
                <w:t>nr. 833/F buiten de toepassing van het RUP valt.</w:t>
              </w:r>
            </w:p>
            <w:p w14:paraId="43D2CC8A" w14:textId="77777777" w:rsidR="008D7640" w:rsidRDefault="00CA6EFB" w:rsidP="002738FF">
              <w:pPr>
                <w:ind w:right="-285"/>
                <w:rPr>
                  <w:rFonts w:cs="Arial"/>
                  <w:sz w:val="22"/>
                  <w:szCs w:val="22"/>
                </w:rPr>
              </w:pPr>
              <w:r w:rsidRPr="00CA6160">
                <w:rPr>
                  <w:rFonts w:cs="Arial"/>
                  <w:sz w:val="22"/>
                  <w:szCs w:val="22"/>
                </w:rPr>
                <w:lastRenderedPageBreak/>
                <w:t xml:space="preserve">In aanvulling op het advies van de Gecoro kan gesteld worden dat de opmerking inzake belangenvermenging niet gevolgd wordt.  De aanstelling van het ontwerpbureau voor het witboek </w:t>
              </w:r>
            </w:p>
            <w:p w14:paraId="1E9E7C7C" w14:textId="08FDABC5" w:rsidR="008D7640" w:rsidRDefault="00CA6EFB" w:rsidP="002738FF">
              <w:pPr>
                <w:ind w:right="-285"/>
                <w:rPr>
                  <w:rFonts w:cs="Arial"/>
                  <w:sz w:val="22"/>
                  <w:szCs w:val="22"/>
                </w:rPr>
              </w:pPr>
              <w:r w:rsidRPr="00CA6160">
                <w:rPr>
                  <w:rFonts w:cs="Arial"/>
                  <w:sz w:val="22"/>
                  <w:szCs w:val="22"/>
                </w:rPr>
                <w:t xml:space="preserve">is correct verlopen.  De ontwerper van het witboek is ook de ontwerper van een concreet project (Familia) binnen de Vrijheid.  Schetsen van dit project werden opgenomen in het witboek.  Het witboek is inhoudelijk beoordeeld op zijn merites.  De bedoelde schetsen zijn enkel in het witboek aanvaard omdat ze precies de visie ondersteunen zoals eerder vooropgesteld.  Het witboek handelt enkel over ornamentering en doet geen uitspraken over de vergunbaarheid van totaalprojecten.  </w:t>
              </w:r>
            </w:p>
            <w:p w14:paraId="78B61015" w14:textId="411A526D" w:rsidR="00CA6EFB" w:rsidRPr="00CA6160" w:rsidRDefault="00CA6EFB" w:rsidP="002738FF">
              <w:pPr>
                <w:ind w:right="-285"/>
                <w:rPr>
                  <w:rFonts w:cs="Arial"/>
                  <w:sz w:val="22"/>
                  <w:szCs w:val="22"/>
                </w:rPr>
              </w:pPr>
              <w:r w:rsidRPr="00CA6160">
                <w:rPr>
                  <w:rFonts w:cs="Arial"/>
                  <w:sz w:val="22"/>
                  <w:szCs w:val="22"/>
                </w:rPr>
                <w:t>De vaststelling dat de ontwerper van het witboek zich, voor een eigen concreet project binnen de Vrijheid, schaart achter de vooropgestelde principes inzake ornamentering en daarvan een voorbeeld toevoegt in het witboek, heeft niks te maken met belangenvermenging.</w:t>
              </w:r>
            </w:p>
            <w:p w14:paraId="29D8EDF9" w14:textId="77777777" w:rsidR="008D7640" w:rsidRDefault="00CA6EFB" w:rsidP="002738FF">
              <w:pPr>
                <w:ind w:right="-285"/>
                <w:rPr>
                  <w:rFonts w:cs="Arial"/>
                  <w:sz w:val="22"/>
                  <w:szCs w:val="22"/>
                </w:rPr>
              </w:pPr>
              <w:r w:rsidRPr="00CA6160">
                <w:rPr>
                  <w:rFonts w:cs="Arial"/>
                  <w:sz w:val="22"/>
                  <w:szCs w:val="22"/>
                </w:rPr>
                <w:t xml:space="preserve">De opmerking binnen de bezwaarschriften met betrekking tot de categorisering van de panden Wijnstraat 65-73 kan gevolgd worden.  Deze panden zijn vooralsnog ondergebracht onder de categorie ‘niet van toepassing’.  Deze categorie omvat percelen waar geen bebouwing stond op </w:t>
              </w:r>
            </w:p>
            <w:p w14:paraId="7B93E532" w14:textId="022E4326" w:rsidR="00CA6EFB" w:rsidRPr="00CA6160" w:rsidRDefault="00CA6EFB" w:rsidP="002738FF">
              <w:pPr>
                <w:ind w:right="-285"/>
                <w:rPr>
                  <w:rFonts w:cs="Arial"/>
                  <w:sz w:val="22"/>
                  <w:szCs w:val="22"/>
                </w:rPr>
              </w:pPr>
              <w:r w:rsidRPr="00CA6160">
                <w:rPr>
                  <w:rFonts w:cs="Arial"/>
                  <w:sz w:val="22"/>
                  <w:szCs w:val="22"/>
                </w:rPr>
                <w:t xml:space="preserve">het moment van opmaak.  Voor wat betreft de Wijnstraat 65-73 werd inmiddels een nieuwbouw gerealiseerd.  Er kan op dit moment weldegelijk een uitspraak gedaan worden over de categorisering.  Het gebouw kan ondergebracht worden in de categorie 4, naar analogie met andere nieuwbouwprojecten binnen het projectgebied.  </w:t>
              </w:r>
            </w:p>
            <w:p w14:paraId="73CC9AD5" w14:textId="77777777" w:rsidR="00CA6EFB" w:rsidRPr="00CA6160" w:rsidRDefault="00CA6EFB" w:rsidP="002738FF">
              <w:pPr>
                <w:ind w:right="-285"/>
                <w:rPr>
                  <w:rFonts w:cs="Arial"/>
                  <w:sz w:val="22"/>
                  <w:szCs w:val="22"/>
                </w:rPr>
              </w:pPr>
              <w:r w:rsidRPr="00CA6160">
                <w:rPr>
                  <w:rFonts w:cs="Arial"/>
                  <w:sz w:val="22"/>
                  <w:szCs w:val="22"/>
                </w:rPr>
                <w:t xml:space="preserve">Volgens artikel 8 van het decreet van 18 juli 2003 en latere wijzigingen betreffende het integraal waterbeleid dient het plan onderworpen te worden aan de watertoets.  Het besluit van de Vlaamse Regering van 20 juli 2006 en latere wijzigingen stelt nadere regels vast voor de toepassing van de watertoets.  Het plan werd getoetst aan de kenmerken van het watersysteem en aan de relevante doelstellingen en beginselen van artikel 5, 6 en 7 van het decreet integraal waterbeleid.  Er is een toetsing gebeurd van het RUP De Vrijheid ten aanzien van het watersysteem.  De resultaten daarvan zijn te lezen in de toelichtingsnota dewelke deel uitmaakt van het dossier.  De conclusie luidt dat er </w:t>
              </w:r>
              <w:r w:rsidRPr="00CA6160">
                <w:rPr>
                  <w:rFonts w:cs="Arial"/>
                  <w:sz w:val="22"/>
                  <w:szCs w:val="22"/>
                  <w:lang w:val="nl-BE" w:eastAsia="nl-BE"/>
                </w:rPr>
                <w:t>geen aanzienlijke effecten verwacht worden, aangezien het gaat om een overdruk-RUP dat enkel uitspraken doet over het uitzicht van delen van gebouwen.  Het is ook zo dat de aanvragen voor stedenbouwkundige vergunningen in het plangebied aan de watertoets onderworpen moeten worden.  Hierbij wordt verwezen naar de vigerende gewestelijke, provinciale en gemeentelijke wetgeving.  Z</w:t>
              </w:r>
              <w:r w:rsidRPr="00CA6160">
                <w:rPr>
                  <w:rFonts w:cs="Arial"/>
                  <w:sz w:val="22"/>
                  <w:szCs w:val="22"/>
                </w:rPr>
                <w:t>odoende kan in alle redelijkheid worden geoordeeld dat het gemeentelijk ruimtelijk uitvoeringsplan De Vrijheid verenigbaar is met het watersysteem en geen schadelijk effect op de waterhuishouding veroorzaakt.</w:t>
              </w:r>
            </w:p>
            <w:p w14:paraId="0B5CDE56" w14:textId="77777777" w:rsidR="00CA6EFB" w:rsidRPr="00CA6160" w:rsidRDefault="00CA6EFB" w:rsidP="002738FF">
              <w:pPr>
                <w:ind w:right="-285"/>
                <w:rPr>
                  <w:rFonts w:cs="Arial"/>
                  <w:sz w:val="22"/>
                  <w:szCs w:val="22"/>
                </w:rPr>
              </w:pPr>
              <w:r w:rsidRPr="00CA6160">
                <w:rPr>
                  <w:rFonts w:cs="Arial"/>
                  <w:sz w:val="22"/>
                  <w:szCs w:val="22"/>
                  <w:lang w:val="nl-BE"/>
                </w:rPr>
                <w:t xml:space="preserve">De Gemeenteraad stelde het RUP De Vrijheid definitief vast op 16 oktober 2017, op basis van bovenstaande redenering.  Nog voor het dossier doorgestuurd werd naar de Deputatie en de Vlaamse Regering kwam aan het licht </w:t>
              </w:r>
              <w:r w:rsidRPr="00CA6160">
                <w:rPr>
                  <w:rFonts w:cs="Arial"/>
                  <w:sz w:val="22"/>
                  <w:szCs w:val="22"/>
                </w:rPr>
                <w:t>dat het RUP enkele materiële fouten bevatte, naar aanleiding van de opmaak van het beheersplan fase III voor de Vrijheid:</w:t>
              </w:r>
            </w:p>
            <w:p w14:paraId="06B362B0" w14:textId="77777777" w:rsidR="008D7640" w:rsidRDefault="00CA6EFB" w:rsidP="00CA6160">
              <w:pPr>
                <w:pStyle w:val="Basisalinea"/>
                <w:numPr>
                  <w:ilvl w:val="0"/>
                  <w:numId w:val="42"/>
                </w:numPr>
                <w:spacing w:line="240" w:lineRule="auto"/>
                <w:ind w:right="-285"/>
                <w:rPr>
                  <w:rFonts w:ascii="Arial" w:hAnsi="Arial" w:cs="Arial"/>
                  <w:sz w:val="22"/>
                  <w:szCs w:val="22"/>
                  <w:lang w:val="nl-NL"/>
                </w:rPr>
              </w:pPr>
              <w:r w:rsidRPr="00CA6160">
                <w:rPr>
                  <w:rFonts w:ascii="Arial" w:hAnsi="Arial" w:cs="Arial"/>
                  <w:sz w:val="22"/>
                  <w:szCs w:val="22"/>
                  <w:lang w:val="nl-NL"/>
                </w:rPr>
                <w:t xml:space="preserve">De woningen Priesterstraat nrs. 7, 17, 19 en 21 werden aangeduid als beschermd monument, en om die reden ondergebracht binnen de categorie 1.  Dit betreft een vergissing.  Deze woningen zijn niet beschermd als monument en horen dus ook niet thuis in categorie 1, wel </w:t>
              </w:r>
            </w:p>
            <w:p w14:paraId="04CA2D96" w14:textId="2ADD9D4E" w:rsidR="00CA6EFB" w:rsidRPr="00CA6160" w:rsidRDefault="00CA6EFB" w:rsidP="00CA6160">
              <w:pPr>
                <w:pStyle w:val="Basisalinea"/>
                <w:numPr>
                  <w:ilvl w:val="0"/>
                  <w:numId w:val="42"/>
                </w:numPr>
                <w:spacing w:line="240" w:lineRule="auto"/>
                <w:ind w:right="-285"/>
                <w:rPr>
                  <w:rFonts w:ascii="Arial" w:hAnsi="Arial" w:cs="Arial"/>
                  <w:sz w:val="22"/>
                  <w:szCs w:val="22"/>
                  <w:lang w:val="nl-NL"/>
                </w:rPr>
              </w:pPr>
              <w:r w:rsidRPr="00CA6160">
                <w:rPr>
                  <w:rFonts w:ascii="Arial" w:hAnsi="Arial" w:cs="Arial"/>
                  <w:sz w:val="22"/>
                  <w:szCs w:val="22"/>
                  <w:lang w:val="nl-NL"/>
                </w:rPr>
                <w:t xml:space="preserve">in categorie 2 aangezien ze opgenomen zijn in de inventaris onroerend erfgoed.  Deze fout dient aangepast te worden in de bijlagen 1, 2 en 3 ‘lijst afwegingskader’ en op het grafisch plan. </w:t>
              </w:r>
            </w:p>
            <w:p w14:paraId="5B438AA3" w14:textId="77777777" w:rsidR="00CA6EFB" w:rsidRPr="00CA6160" w:rsidRDefault="00CA6EFB" w:rsidP="00CA6160">
              <w:pPr>
                <w:pStyle w:val="Basisalinea"/>
                <w:numPr>
                  <w:ilvl w:val="0"/>
                  <w:numId w:val="42"/>
                </w:numPr>
                <w:spacing w:line="240" w:lineRule="auto"/>
                <w:ind w:right="-285"/>
                <w:rPr>
                  <w:rFonts w:ascii="Arial" w:hAnsi="Arial" w:cs="Arial"/>
                  <w:sz w:val="22"/>
                  <w:szCs w:val="22"/>
                  <w:lang w:val="nl-NL"/>
                </w:rPr>
              </w:pPr>
              <w:r w:rsidRPr="00CA6160">
                <w:rPr>
                  <w:rFonts w:ascii="Arial" w:hAnsi="Arial" w:cs="Arial"/>
                  <w:sz w:val="22"/>
                  <w:szCs w:val="22"/>
                  <w:lang w:val="nl-NL"/>
                </w:rPr>
                <w:t xml:space="preserve">De beschrijving in de stedenbouwkundige voorschriften van het pand Priesterstraat 34 als ‘te slopen’ klopt niet (ensemble 4, p35).  Priesterstraat 34 is terecht aangeduid als een  categorie 3-pand, waarbij behoudt voorop staat.  De passage rond sloop dient geschrapt te worden.  </w:t>
              </w:r>
            </w:p>
            <w:p w14:paraId="492A836E" w14:textId="77777777" w:rsidR="00CA6EFB" w:rsidRPr="00CA6160" w:rsidRDefault="00CA6EFB" w:rsidP="002738FF">
              <w:pPr>
                <w:spacing w:before="240" w:after="120"/>
                <w:ind w:right="-285"/>
                <w:rPr>
                  <w:rFonts w:cs="Arial"/>
                  <w:b/>
                  <w:sz w:val="22"/>
                  <w:szCs w:val="22"/>
                </w:rPr>
              </w:pPr>
              <w:r w:rsidRPr="00CA6160">
                <w:rPr>
                  <w:rFonts w:cs="Arial"/>
                  <w:b/>
                  <w:sz w:val="22"/>
                  <w:szCs w:val="22"/>
                </w:rPr>
                <w:t>Voordracht</w:t>
              </w:r>
            </w:p>
            <w:p w14:paraId="7F00E23B" w14:textId="77777777" w:rsidR="00CA6EFB" w:rsidRPr="00CA6160" w:rsidRDefault="00CA6EFB" w:rsidP="00CA6EFB">
              <w:pPr>
                <w:rPr>
                  <w:rFonts w:cs="Arial"/>
                  <w:sz w:val="22"/>
                  <w:szCs w:val="22"/>
                </w:rPr>
              </w:pPr>
              <w:r w:rsidRPr="00CA6160">
                <w:rPr>
                  <w:rFonts w:cs="Arial"/>
                  <w:sz w:val="22"/>
                  <w:szCs w:val="22"/>
                </w:rPr>
                <w:t>Op voorstel van het College van Burgemeester en Schepenen, in zitting van 02 december 2019.</w:t>
              </w:r>
            </w:p>
            <w:p w14:paraId="2D8C8053" w14:textId="5367D6B4"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2738FF" w:rsidRPr="00CA6160">
                <w:rPr>
                  <w:rFonts w:cs="Arial"/>
                  <w:b/>
                  <w:sz w:val="22"/>
                  <w:szCs w:val="22"/>
                  <w:lang w:val="nl-BE"/>
                </w:rPr>
                <w:t xml:space="preserve"> :</w:t>
              </w:r>
            </w:p>
            <w:p w14:paraId="0223B6E4" w14:textId="77777777" w:rsidR="00CA6EFB" w:rsidRPr="00CA6160" w:rsidRDefault="00CA6EFB" w:rsidP="00CA6EFB">
              <w:pPr>
                <w:rPr>
                  <w:rFonts w:cs="Arial"/>
                  <w:b/>
                  <w:sz w:val="22"/>
                  <w:szCs w:val="22"/>
                </w:rPr>
              </w:pPr>
              <w:r w:rsidRPr="00CA6160">
                <w:rPr>
                  <w:rFonts w:cs="Arial"/>
                  <w:b/>
                  <w:sz w:val="22"/>
                  <w:szCs w:val="22"/>
                  <w:lang w:val="nl-BE"/>
                </w:rPr>
                <w:t>Artikel 1:</w:t>
              </w:r>
              <w:r w:rsidRPr="00CA6160">
                <w:rPr>
                  <w:rFonts w:cs="Arial"/>
                  <w:b/>
                  <w:sz w:val="22"/>
                  <w:szCs w:val="22"/>
                  <w:lang w:val="nl-BE"/>
                </w:rPr>
                <w:tab/>
              </w:r>
            </w:p>
            <w:p w14:paraId="12E888FD" w14:textId="77777777" w:rsidR="008D7640" w:rsidRDefault="00CA6EFB" w:rsidP="00CA6EFB">
              <w:pPr>
                <w:ind w:right="-426"/>
                <w:rPr>
                  <w:rFonts w:cs="Arial"/>
                  <w:sz w:val="22"/>
                  <w:szCs w:val="22"/>
                  <w:lang w:val="nl-BE"/>
                </w:rPr>
              </w:pPr>
              <w:r w:rsidRPr="00CA6160">
                <w:rPr>
                  <w:rFonts w:cs="Arial"/>
                  <w:sz w:val="22"/>
                  <w:szCs w:val="22"/>
                  <w:lang w:val="nl-BE"/>
                </w:rPr>
                <w:t xml:space="preserve">Het gemeentelijk ruimtelijk uitvoeringsplan (RUP) De Vrijheid, mits aangepast en gecorrigeerd </w:t>
              </w:r>
            </w:p>
            <w:p w14:paraId="2F2BE7ED" w14:textId="7DDC089B" w:rsidR="00CA6EFB" w:rsidRPr="00CA6160" w:rsidRDefault="00CA6EFB" w:rsidP="00CA6EFB">
              <w:pPr>
                <w:ind w:right="-426"/>
                <w:rPr>
                  <w:rFonts w:cs="Arial"/>
                  <w:sz w:val="22"/>
                  <w:szCs w:val="22"/>
                  <w:lang w:val="nl-BE"/>
                </w:rPr>
              </w:pPr>
              <w:r w:rsidRPr="00CA6160">
                <w:rPr>
                  <w:rFonts w:cs="Arial"/>
                  <w:sz w:val="22"/>
                  <w:szCs w:val="22"/>
                  <w:lang w:val="nl-BE"/>
                </w:rPr>
                <w:t>zoals besproken, definitief vast te stellen.</w:t>
              </w:r>
            </w:p>
            <w:p w14:paraId="2E5A7D81" w14:textId="77777777" w:rsidR="002738FF" w:rsidRPr="00CA6160" w:rsidRDefault="002738FF" w:rsidP="00CA6EFB">
              <w:pPr>
                <w:rPr>
                  <w:rFonts w:cs="Arial"/>
                  <w:b/>
                  <w:sz w:val="22"/>
                  <w:szCs w:val="22"/>
                  <w:lang w:val="nl-BE"/>
                </w:rPr>
              </w:pPr>
              <w:r w:rsidRPr="00CA6160">
                <w:rPr>
                  <w:rFonts w:cs="Arial"/>
                  <w:b/>
                  <w:sz w:val="22"/>
                  <w:szCs w:val="22"/>
                  <w:lang w:val="nl-BE"/>
                </w:rPr>
                <w:br w:type="page"/>
              </w:r>
            </w:p>
            <w:p w14:paraId="426D3130" w14:textId="694244E9" w:rsidR="00CA6EFB" w:rsidRPr="00CA6160" w:rsidRDefault="00CA6EFB" w:rsidP="00CA6EFB">
              <w:pPr>
                <w:rPr>
                  <w:rFonts w:cs="Arial"/>
                  <w:b/>
                  <w:sz w:val="22"/>
                  <w:szCs w:val="22"/>
                </w:rPr>
              </w:pPr>
              <w:r w:rsidRPr="00CA6160">
                <w:rPr>
                  <w:rFonts w:cs="Arial"/>
                  <w:b/>
                  <w:sz w:val="22"/>
                  <w:szCs w:val="22"/>
                  <w:lang w:val="nl-BE"/>
                </w:rPr>
                <w:lastRenderedPageBreak/>
                <w:t>Artikel 2:</w:t>
              </w:r>
              <w:r w:rsidRPr="00CA6160">
                <w:rPr>
                  <w:rFonts w:cs="Arial"/>
                  <w:b/>
                  <w:sz w:val="22"/>
                  <w:szCs w:val="22"/>
                  <w:lang w:val="nl-BE"/>
                </w:rPr>
                <w:tab/>
              </w:r>
            </w:p>
            <w:p w14:paraId="7D431312" w14:textId="77777777" w:rsidR="008D7640" w:rsidRDefault="00CA6EFB" w:rsidP="00CA6EFB">
              <w:pPr>
                <w:ind w:right="-426"/>
                <w:rPr>
                  <w:rFonts w:cs="Arial"/>
                  <w:sz w:val="22"/>
                  <w:szCs w:val="22"/>
                  <w:lang w:val="nl-BE"/>
                </w:rPr>
              </w:pPr>
              <w:r w:rsidRPr="00CA6160">
                <w:rPr>
                  <w:rFonts w:cs="Arial"/>
                  <w:sz w:val="22"/>
                  <w:szCs w:val="22"/>
                  <w:lang w:val="nl-BE"/>
                </w:rPr>
                <w:t xml:space="preserve">Het definitief vastgestelde gemeentelijk ruimtelijk uitvoeringsplan (RUP) De Vrijheid, samen met </w:t>
              </w:r>
            </w:p>
            <w:p w14:paraId="7204D0DB" w14:textId="113FA7FB" w:rsidR="00CA6EFB" w:rsidRPr="00CA6160" w:rsidRDefault="00CA6EFB" w:rsidP="00CA6EFB">
              <w:pPr>
                <w:ind w:right="-426"/>
                <w:rPr>
                  <w:rFonts w:cs="Arial"/>
                  <w:sz w:val="22"/>
                  <w:szCs w:val="22"/>
                  <w:lang w:val="nl-BE"/>
                </w:rPr>
              </w:pPr>
              <w:r w:rsidRPr="00CA6160">
                <w:rPr>
                  <w:rFonts w:cs="Arial"/>
                  <w:sz w:val="22"/>
                  <w:szCs w:val="22"/>
                  <w:lang w:val="nl-BE"/>
                </w:rPr>
                <w:t>het besluit van de gemeenteraad en het volledig advies van de Gemeentelijke Commissie voor Ruimtelijke Ordening, per beveiligde zending te bezorgen aan</w:t>
              </w:r>
              <w:r w:rsidR="007010EB">
                <w:rPr>
                  <w:rFonts w:cs="Arial"/>
                  <w:sz w:val="22"/>
                  <w:szCs w:val="22"/>
                  <w:lang w:val="nl-BE"/>
                </w:rPr>
                <w:t xml:space="preserve"> de Deputatie van de Provincie </w:t>
              </w:r>
              <w:r w:rsidRPr="00CA6160">
                <w:rPr>
                  <w:rFonts w:cs="Arial"/>
                  <w:sz w:val="22"/>
                  <w:szCs w:val="22"/>
                  <w:lang w:val="nl-BE"/>
                </w:rPr>
                <w:t xml:space="preserve">Oost-Vlaanderen en de Vlaamse Regering.  </w:t>
              </w:r>
            </w:p>
            <w:p w14:paraId="7669E053" w14:textId="77777777" w:rsidR="00CA6EFB" w:rsidRPr="00CA6160" w:rsidRDefault="00B66741" w:rsidP="002738FF">
              <w:pPr>
                <w:pStyle w:val="Kop5"/>
                <w:spacing w:before="360"/>
                <w:ind w:right="-285"/>
                <w:rPr>
                  <w:sz w:val="22"/>
                  <w:szCs w:val="22"/>
                  <w:lang w:val="en-US"/>
                </w:rPr>
              </w:pPr>
              <w:sdt>
                <w:sdtPr>
                  <w:rPr>
                    <w:sz w:val="22"/>
                    <w:szCs w:val="22"/>
                    <w:lang w:val="en-US"/>
                  </w:rPr>
                  <w:alias w:val="Order Value"/>
                  <w:tag w:val="MeetingItem_MainMeetingOrderValue"/>
                  <w:id w:val="-2061544855"/>
                  <w:placeholder>
                    <w:docPart w:val="15114FE357764AE597EA4C6353D977B8"/>
                  </w:placeholder>
                  <w:dataBinding w:prefixMappings="xmlns:ns0='http://www.net-it.be/2012/11/main'" w:xpath="/ns0:MeetingReport[1]/ns0:Meeting[1]/ns0:MeetingItems[1]/ns0:MeetingItem[23]/ns0:DocumentMainMeetingOrder[1]" w:storeItemID="{BA27EB20-B771-4FF2-B1BB-23CAF660D396}"/>
                  <w:text/>
                </w:sdtPr>
                <w:sdtContent>
                  <w:r w:rsidR="00CA6EFB" w:rsidRPr="00CA6160">
                    <w:rPr>
                      <w:sz w:val="22"/>
                      <w:szCs w:val="22"/>
                      <w:lang w:val="en-US"/>
                    </w:rPr>
                    <w:t>23</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368537532"/>
                  <w:placeholder>
                    <w:docPart w:val="87088C0DA6C84771AC7466F314F48B0C"/>
                  </w:placeholder>
                  <w:dataBinding w:prefixMappings="xmlns:ns0='http://www.net-it.be/2012/11/main'" w:xpath="/ns0:MeetingReport[1]/ns0:Meeting[1]/ns0:MeetingItems[1]/ns0:MeetingItem[23]/ns0:Title[1]" w:storeItemID="{BA27EB20-B771-4FF2-B1BB-23CAF660D396}"/>
                  <w:text/>
                </w:sdtPr>
                <w:sdtContent>
                  <w:r w:rsidR="00CA6EFB" w:rsidRPr="00CA6160">
                    <w:rPr>
                      <w:sz w:val="22"/>
                      <w:szCs w:val="22"/>
                      <w:lang w:val="en-US"/>
                    </w:rPr>
                    <w:t>Politiereglement voor de inzameling en het beheer van huishoudelijke afvalstoffen. Goedkeuring.</w:t>
                  </w:r>
                </w:sdtContent>
              </w:sdt>
            </w:p>
            <w:p w14:paraId="56CFD1A1" w14:textId="77777777" w:rsidR="00CA6EFB" w:rsidRPr="00CA6160" w:rsidRDefault="00CA6EFB" w:rsidP="002738FF">
              <w:pPr>
                <w:pStyle w:val="DecisionArticleContent"/>
                <w:spacing w:before="120"/>
                <w:rPr>
                  <w:b/>
                  <w:sz w:val="22"/>
                  <w:szCs w:val="22"/>
                  <w:lang w:val="nl-BE"/>
                </w:rPr>
              </w:pPr>
              <w:r w:rsidRPr="00CA6160">
                <w:rPr>
                  <w:b/>
                  <w:sz w:val="22"/>
                  <w:szCs w:val="22"/>
                  <w:lang w:val="nl-BE"/>
                </w:rPr>
                <w:t>Bevoegdheid/rechtsgrond</w:t>
              </w:r>
            </w:p>
            <w:p w14:paraId="7DA9E287"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Het decreet over het Lokaal Bestuur van 22 december 2017, inzonderheid artikel 40 §3.</w:t>
              </w:r>
            </w:p>
            <w:p w14:paraId="79645B76"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Het decreet over het Lokaal Bestuur van 22 december 2017, meer bepaald artikels 326 tot en met 341 betreffende het bestuurlijk toezicht.</w:t>
              </w:r>
            </w:p>
            <w:p w14:paraId="1A15B8FA"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De Wet van 24 juni 2013 betreffende de Gemeentelijke Administratieve Sancties.</w:t>
              </w:r>
            </w:p>
            <w:p w14:paraId="4E661314"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Het decreet van 05 april 1995 houdende algemene bepalingen inzake milieubeleid - en latere wijzigingen (DABM).</w:t>
              </w:r>
            </w:p>
            <w:p w14:paraId="3CF6D250"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Het decreet van 23 december 2011 betreffende het duurzaam beheer van materiaalkringlopen en afvalstoffen en latere wijzigingen (Materiaaldecreet).</w:t>
              </w:r>
            </w:p>
            <w:p w14:paraId="63EF1E0D"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VLAREMA – het besluit van de Vlaamse Regering van 17 februari 2012 tot vaststelling van het Vlaams Reglement betreffende het duurzaam beheer van materiaalkringlopen en afvalstoffen en latere wijzigingen.</w:t>
              </w:r>
            </w:p>
            <w:p w14:paraId="6760D481"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Het Uitvoeringsplan voor huishoudelijk afval en gelijkaardig bedrijfsafval (UHA) zoals vastgesteld door de Vlaamse Regering op 16 september 2016, gewijzigd op 17 mei 2019.</w:t>
              </w:r>
            </w:p>
            <w:p w14:paraId="08C53567"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Het samenwerkingsakkoord van 04 november 2008 betreffende de preventie en het beheer van verpakkingsafval – het Interregionaal Samenwerkingsakkoord.</w:t>
              </w:r>
            </w:p>
            <w:p w14:paraId="109E7069"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Het besluit van de Interregionale Verpakkingscommissie van 20 december 2018 tot erkenning van de vzw Fost Plus als organisme voor het verpakkingsafval.</w:t>
              </w:r>
            </w:p>
            <w:p w14:paraId="294B2444"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Het besluit van de gemeenteraad van 17 december 2001 houdende overdracht van de ophaling van huisvuil, grof vuil, GFT en papier en karton aan I.VL.A..</w:t>
              </w:r>
            </w:p>
            <w:p w14:paraId="42BB206A"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De gemeenteraadsbeslissing van 06 juli 2015 betreffende de verlenging van de opdracht houdende vereniging I.VL.A. voor een termijn van 18 jaar, met ingang van 01 april 2016 en lopend tot en met 31 maart 2034 en gelet op Artikel 3 van de statuten van I.VL.A. van 18 december 2014 met betrekking tot de bevoegdheidsoverdracht voor het afvalbeheer en de afvalverwijdering in de deelnemende gemeenten.</w:t>
              </w:r>
            </w:p>
            <w:p w14:paraId="1FD768F0"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De gemeenteraadsbeslissing van 07 mei 2007 betreffende het algemeen reglement op de administratieve sancties en latere wijzigingen.</w:t>
              </w:r>
            </w:p>
            <w:p w14:paraId="25E17E47"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De gemeenteraadsbeslissing van 17 december 2012 betreffende de belasting op het weghalen en verwijderen van afvalstoffen, hondenpoep inbegrepen, gestort of achtergelaten op niet-reglementaire plaatsen of tijdstippen, of in niet-reglementaire recipiënten.</w:t>
              </w:r>
            </w:p>
            <w:p w14:paraId="56B64162"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Het besluit van de gemeenteraad van 04 juni 2007 houdende invoering van het Diftar-systeem voor de ophaling van het restafval vanaf 01 januari 2008.</w:t>
              </w:r>
            </w:p>
            <w:p w14:paraId="28F73368"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De princiepsbeslissing van de Raad van Bestuur van I.VL.A. van 07 mei 2013 over de vaststelling van een uniforme prijs voor afhaling van grof vuil en snoeihout aan huis op afroep.</w:t>
              </w:r>
            </w:p>
            <w:p w14:paraId="2E7BD85A"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Het politiereglement van 21 december 2015 betreffende het inzamelen van huishoudelijke afvalstoffen en vergelijkbare bedrijfsafvalstoffen op het recyclagepark.</w:t>
              </w:r>
            </w:p>
            <w:p w14:paraId="6027B7AE"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Het politiereglement van 21 december 2015 voor inzameling van huishoudelijke afvalstoffen.</w:t>
              </w:r>
            </w:p>
            <w:p w14:paraId="6EBE76E2"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De beslissing van het College van Burgemeester en Schepenen van 10 oktober 2016 (princiepsbeslissing voor het installeren van een weegbrugsysteem en het toevertrouwen van de studie hiervoor aan SOLVA).</w:t>
              </w:r>
            </w:p>
            <w:p w14:paraId="1BE3B2CA"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De beslissing van het College van Burgemeester en Schepenen van 27 maart 2017 (aanstelling SOLVA voor het opmaken van een studie).</w:t>
              </w:r>
            </w:p>
            <w:p w14:paraId="094EBE70"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De beslissingen van het College van Burgemeester en Schepenen van 28 augustus 2017 en 23 oktober 2017 in verband met de tarieven en betaalwijze.</w:t>
              </w:r>
            </w:p>
            <w:p w14:paraId="2CEC7401"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De beslissing van de gemeenteraad van 23 april 2018 (heraanleg van het recyclagepark – leveren en plaatsen van DIFTAR-voorzieningen – bedieningszuil met identificatie-en registratiesysteem, de nodige hard- en software en de slagbomen).</w:t>
              </w:r>
            </w:p>
            <w:p w14:paraId="062B0F60"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lastRenderedPageBreak/>
                <w:t>De beslissing van de gemeenteraad van 23 april 2018 (heraanleg van het recyclagepark – leveren en plaatsen van twee verplaatsbare weegbruggen in opbouw en aansluitbaar op de bestaande infrastructuur en toekomstige Diftar voorzieningen).</w:t>
              </w:r>
            </w:p>
            <w:p w14:paraId="3CF99484"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De beslissing van het College van Burgemeester en Schepenen van 16 september 2019 om het concept van de betalende en gratis zone te verlaten en te kiezen voor het concept “100kg gratis”, zoals gebruikt wordt in het ILvA samenwerkingsgebied.</w:t>
              </w:r>
            </w:p>
            <w:p w14:paraId="4DC36019"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De beslissing van de Gemeenteraad van 18 november 2019 over het belastingreglement voor inzameling van huishoudelijk afval.</w:t>
              </w:r>
            </w:p>
            <w:p w14:paraId="5B4A783F" w14:textId="77777777" w:rsidR="00CA6EFB" w:rsidRPr="00CA6160" w:rsidRDefault="00CA6EFB" w:rsidP="00CA6EFB">
              <w:pPr>
                <w:pStyle w:val="DecisionArticleContent"/>
                <w:rPr>
                  <w:sz w:val="22"/>
                  <w:szCs w:val="22"/>
                  <w:lang w:val="nl-BE"/>
                </w:rPr>
              </w:pPr>
            </w:p>
            <w:p w14:paraId="52F3E892" w14:textId="77777777" w:rsidR="00CA6EFB" w:rsidRPr="00CA6160" w:rsidRDefault="00CA6EFB" w:rsidP="00CA6EFB">
              <w:pPr>
                <w:pStyle w:val="DecisionArticleContent"/>
                <w:rPr>
                  <w:b/>
                  <w:sz w:val="22"/>
                  <w:szCs w:val="22"/>
                  <w:lang w:val="nl-BE"/>
                </w:rPr>
              </w:pPr>
              <w:r w:rsidRPr="00CA6160">
                <w:rPr>
                  <w:b/>
                  <w:sz w:val="22"/>
                  <w:szCs w:val="22"/>
                  <w:lang w:val="nl-BE"/>
                </w:rPr>
                <w:t>Relevante documenten</w:t>
              </w:r>
            </w:p>
            <w:p w14:paraId="722E0127" w14:textId="77777777" w:rsidR="00CA6EFB" w:rsidRPr="00CA6160" w:rsidRDefault="00CA6EFB" w:rsidP="002738FF">
              <w:pPr>
                <w:pStyle w:val="DecisionArticleContent"/>
                <w:spacing w:before="120"/>
                <w:ind w:right="-427"/>
                <w:rPr>
                  <w:sz w:val="22"/>
                  <w:szCs w:val="22"/>
                  <w:lang w:val="nl-BE"/>
                </w:rPr>
              </w:pPr>
              <w:r w:rsidRPr="00CA6160">
                <w:rPr>
                  <w:sz w:val="22"/>
                  <w:szCs w:val="22"/>
                  <w:lang w:val="nl-BE"/>
                </w:rPr>
                <w:t xml:space="preserve">Toelichting over het nieuw politiereglement </w:t>
              </w:r>
              <w:r w:rsidRPr="00CA6160">
                <w:rPr>
                  <w:sz w:val="22"/>
                  <w:szCs w:val="22"/>
                </w:rPr>
                <w:t>voor de inzameling en het beheer van huishoudellijke afvalstoffen.</w:t>
              </w:r>
            </w:p>
            <w:p w14:paraId="69EF2662" w14:textId="77777777" w:rsidR="00CA6EFB" w:rsidRPr="00CA6160" w:rsidRDefault="00CA6EFB" w:rsidP="00CA6EFB">
              <w:pPr>
                <w:pStyle w:val="DecisionArticleContent"/>
                <w:ind w:left="360"/>
                <w:rPr>
                  <w:sz w:val="22"/>
                  <w:szCs w:val="22"/>
                  <w:lang w:val="nl-BE"/>
                </w:rPr>
              </w:pPr>
            </w:p>
            <w:p w14:paraId="16A06920" w14:textId="77777777" w:rsidR="00CA6EFB" w:rsidRPr="00CA6160" w:rsidRDefault="00CA6EFB" w:rsidP="00CA6EFB">
              <w:pPr>
                <w:pStyle w:val="DecisionArticleContent"/>
                <w:rPr>
                  <w:b/>
                  <w:sz w:val="22"/>
                  <w:szCs w:val="22"/>
                  <w:lang w:val="nl-BE"/>
                </w:rPr>
              </w:pPr>
              <w:r w:rsidRPr="00CA6160">
                <w:rPr>
                  <w:b/>
                  <w:sz w:val="22"/>
                  <w:szCs w:val="22"/>
                  <w:lang w:val="nl-BE"/>
                </w:rPr>
                <w:t>Feiten/context/motivering</w:t>
              </w:r>
            </w:p>
            <w:p w14:paraId="22EDBD34" w14:textId="77777777" w:rsidR="00CA6EFB" w:rsidRPr="00CA6160" w:rsidRDefault="00CA6EFB" w:rsidP="00CA6EFB">
              <w:pPr>
                <w:pStyle w:val="DecisionArticleContent"/>
                <w:spacing w:before="120"/>
                <w:rPr>
                  <w:sz w:val="22"/>
                  <w:szCs w:val="22"/>
                  <w:lang w:val="nl-BE"/>
                </w:rPr>
              </w:pPr>
              <w:r w:rsidRPr="00CA6160">
                <w:rPr>
                  <w:sz w:val="22"/>
                  <w:szCs w:val="22"/>
                  <w:lang w:val="nl-BE"/>
                </w:rPr>
                <w:t xml:space="preserve">Dit reglement gaat over de inzameling van huishoudelijk afval huis-aan-huis en op het recyclagepark. De aanpassingen zijn noodzakelijk om de volgende redenen: </w:t>
              </w:r>
            </w:p>
            <w:p w14:paraId="15803FCC" w14:textId="77777777" w:rsidR="00CA6EFB" w:rsidRPr="00CA6160" w:rsidRDefault="00CA6EFB" w:rsidP="00CA6160">
              <w:pPr>
                <w:pStyle w:val="DecisionArticleContent"/>
                <w:numPr>
                  <w:ilvl w:val="0"/>
                  <w:numId w:val="48"/>
                </w:numPr>
                <w:tabs>
                  <w:tab w:val="clear" w:pos="284"/>
                </w:tabs>
                <w:jc w:val="both"/>
                <w:rPr>
                  <w:sz w:val="22"/>
                  <w:szCs w:val="22"/>
                  <w:lang w:val="nl-BE"/>
                </w:rPr>
              </w:pPr>
              <w:r w:rsidRPr="00CA6160">
                <w:rPr>
                  <w:sz w:val="22"/>
                  <w:szCs w:val="22"/>
                  <w:lang w:val="nl-BE"/>
                </w:rPr>
                <w:t>Inzameling van PMD wordt vanaf 01 januari 2020 uitgebreid naar P+MD: vanaf dan mogen ook de zachte plastics en plasticfolie in de blauwe PMD zak.</w:t>
              </w:r>
            </w:p>
            <w:p w14:paraId="741C28A8" w14:textId="77777777" w:rsidR="00CA6EFB" w:rsidRPr="00CA6160" w:rsidRDefault="00CA6EFB" w:rsidP="00CA6160">
              <w:pPr>
                <w:pStyle w:val="DecisionArticleContent"/>
                <w:numPr>
                  <w:ilvl w:val="0"/>
                  <w:numId w:val="48"/>
                </w:numPr>
                <w:tabs>
                  <w:tab w:val="clear" w:pos="284"/>
                </w:tabs>
                <w:jc w:val="both"/>
                <w:rPr>
                  <w:sz w:val="22"/>
                  <w:szCs w:val="22"/>
                  <w:lang w:val="nl-BE"/>
                </w:rPr>
              </w:pPr>
              <w:r w:rsidRPr="00CA6160">
                <w:rPr>
                  <w:sz w:val="22"/>
                  <w:szCs w:val="22"/>
                  <w:lang w:val="nl-BE"/>
                </w:rPr>
                <w:t>Op het recyclagepark wordt een weegbrugsysteem in gebruik genomen vanaf 01 januari 2020.</w:t>
              </w:r>
            </w:p>
            <w:p w14:paraId="7750B408" w14:textId="21886D21" w:rsidR="00CA6EFB" w:rsidRPr="00CA6160" w:rsidRDefault="00CA6EFB" w:rsidP="002738FF">
              <w:pPr>
                <w:pStyle w:val="DecisionArticleContent"/>
                <w:spacing w:before="120"/>
                <w:ind w:right="-427"/>
                <w:rPr>
                  <w:sz w:val="22"/>
                  <w:szCs w:val="22"/>
                  <w:lang w:val="nl-BE"/>
                </w:rPr>
              </w:pPr>
              <w:r w:rsidRPr="00CA6160">
                <w:rPr>
                  <w:sz w:val="22"/>
                  <w:szCs w:val="22"/>
                  <w:lang w:val="nl-BE"/>
                </w:rPr>
                <w:t xml:space="preserve">Het UHA (Uitvoeringsplan voor Huishoudelijk afval en gelijkaardig bedrijfsafval) is van toepassing </w:t>
              </w:r>
              <w:r w:rsidR="008D7640">
                <w:rPr>
                  <w:sz w:val="22"/>
                  <w:szCs w:val="22"/>
                  <w:lang w:val="nl-BE"/>
                </w:rPr>
                <w:br/>
              </w:r>
              <w:r w:rsidRPr="00CA6160">
                <w:rPr>
                  <w:sz w:val="22"/>
                  <w:szCs w:val="22"/>
                  <w:lang w:val="nl-BE"/>
                </w:rPr>
                <w:t>op de huishoudelijke afvalstoffen en op de gelijkaardige bedrijfsafvalstoffen.</w:t>
              </w:r>
            </w:p>
            <w:p w14:paraId="6E17929C"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Het Materialendecreet geeft een duidelijke definitie van ‘</w:t>
              </w:r>
              <w:r w:rsidRPr="00CA6160">
                <w:rPr>
                  <w:b/>
                  <w:bCs/>
                  <w:sz w:val="22"/>
                  <w:szCs w:val="22"/>
                  <w:lang w:val="nl-BE"/>
                </w:rPr>
                <w:t>huishoudelijk afval</w:t>
              </w:r>
              <w:r w:rsidRPr="00CA6160">
                <w:rPr>
                  <w:sz w:val="22"/>
                  <w:szCs w:val="22"/>
                  <w:lang w:val="nl-BE"/>
                </w:rPr>
                <w:t xml:space="preserve">’. Het gaat om het selectief ingezamelde afval, het huisvuil en het grofvuil van burgers. Aanvullend wordt ook het straat- en veegvuil, het zwerfvuil en het afval uit straatvuilbakjes dat door of in opdracht van de lokale besturen wordt ingezameld tot het huishoudelijk afval gerekend. </w:t>
              </w:r>
            </w:p>
            <w:p w14:paraId="196066AE" w14:textId="77777777" w:rsidR="00CA6EFB" w:rsidRPr="00CA6160" w:rsidRDefault="00CA6EFB" w:rsidP="00CA6160">
              <w:pPr>
                <w:pStyle w:val="DecisionArticleContent"/>
                <w:numPr>
                  <w:ilvl w:val="0"/>
                  <w:numId w:val="40"/>
                </w:numPr>
                <w:tabs>
                  <w:tab w:val="clear" w:pos="284"/>
                </w:tabs>
                <w:ind w:left="360"/>
                <w:jc w:val="both"/>
                <w:rPr>
                  <w:sz w:val="22"/>
                  <w:szCs w:val="22"/>
                  <w:lang w:val="nl-BE"/>
                </w:rPr>
              </w:pPr>
              <w:r w:rsidRPr="00CA6160">
                <w:rPr>
                  <w:sz w:val="22"/>
                  <w:szCs w:val="22"/>
                  <w:lang w:val="nl-BE"/>
                </w:rPr>
                <w:t xml:space="preserve">De </w:t>
              </w:r>
              <w:r w:rsidRPr="00CA6160">
                <w:rPr>
                  <w:b/>
                  <w:bCs/>
                  <w:sz w:val="22"/>
                  <w:szCs w:val="22"/>
                  <w:lang w:val="nl-BE"/>
                </w:rPr>
                <w:t xml:space="preserve">bedrijfsafvalstoffen </w:t>
              </w:r>
              <w:r w:rsidRPr="00CA6160">
                <w:rPr>
                  <w:sz w:val="22"/>
                  <w:szCs w:val="22"/>
                  <w:lang w:val="nl-BE"/>
                </w:rPr>
                <w:t xml:space="preserve">die onder het uitvoeringsplan vallen, zijn afvalstoffen die naar aard en samenstelling vergelijkbaar zijn met huishoudelijk afval. Dit omvat enerzijds de ‘vergelijkbare bedrijfsafvalstoffen’ uit artikel 1.2.1, 54°, van het VLAREMA (met hoeveelheidsbeperking), die hoofdzakelijk worden ingezameld via het gemeentelijke circuit. Anderzijds gaat het ook om de bedrijfsafvalstoffen die naar aard en samenstelling vergelijkbaar zijn met huishoudelijk afval, maar in grotere hoeveelheden vrijkomen en voornamelijk worden ingezameld door privaatrechtelijke operatoren. Deze bedrijfsafvalstoffen worden in het UHA benoemd als “gelijkaardig” bedrijfsafval. </w:t>
              </w:r>
            </w:p>
            <w:p w14:paraId="224FEC5E" w14:textId="71764C0D" w:rsidR="00CA6EFB" w:rsidRPr="00CA6160" w:rsidRDefault="00CA6EFB" w:rsidP="002738FF">
              <w:pPr>
                <w:pStyle w:val="DecisionArticleContent"/>
                <w:ind w:right="-427"/>
                <w:rPr>
                  <w:sz w:val="22"/>
                  <w:szCs w:val="22"/>
                  <w:lang w:val="nl-BE"/>
                </w:rPr>
              </w:pPr>
              <w:r w:rsidRPr="00CA6160">
                <w:rPr>
                  <w:sz w:val="22"/>
                  <w:szCs w:val="22"/>
                  <w:lang w:val="nl-BE"/>
                </w:rPr>
                <w:t xml:space="preserve">Het uitvoeringsplan geldt voor alle administratieve overheden van het Vlaamse Gewest, de provincies, de gemeenten en de publiekrechtelijke of privaatrechtelijke instellingen die belast zijn </w:t>
              </w:r>
              <w:r w:rsidR="008D7640">
                <w:rPr>
                  <w:sz w:val="22"/>
                  <w:szCs w:val="22"/>
                  <w:lang w:val="nl-BE"/>
                </w:rPr>
                <w:t xml:space="preserve">  </w:t>
              </w:r>
              <w:r w:rsidRPr="00CA6160">
                <w:rPr>
                  <w:sz w:val="22"/>
                  <w:szCs w:val="22"/>
                  <w:lang w:val="nl-BE"/>
                </w:rPr>
                <w:t xml:space="preserve">met taken van openbaar nut inzake milieubeleid. Het uitvoeringsplan vormt het kader waarbinnen </w:t>
              </w:r>
              <w:r w:rsidR="008D7640">
                <w:rPr>
                  <w:sz w:val="22"/>
                  <w:szCs w:val="22"/>
                  <w:lang w:val="nl-BE"/>
                </w:rPr>
                <w:t xml:space="preserve">  </w:t>
              </w:r>
              <w:r w:rsidRPr="00CA6160">
                <w:rPr>
                  <w:sz w:val="22"/>
                  <w:szCs w:val="22"/>
                  <w:lang w:val="nl-BE"/>
                </w:rPr>
                <w:t>alle betrokken partijen de opgelegde taken uit het Materialendecreet uitvoeren.</w:t>
              </w:r>
            </w:p>
            <w:p w14:paraId="6F2B8CBD" w14:textId="77777777" w:rsidR="00CA6EFB" w:rsidRPr="00CA6160" w:rsidRDefault="00CA6EFB" w:rsidP="002738FF">
              <w:pPr>
                <w:pStyle w:val="DecisionArticleContent"/>
                <w:spacing w:before="120"/>
                <w:ind w:right="-427"/>
                <w:rPr>
                  <w:sz w:val="22"/>
                  <w:szCs w:val="22"/>
                  <w:lang w:val="nl-BE"/>
                </w:rPr>
              </w:pPr>
              <w:r w:rsidRPr="00CA6160">
                <w:rPr>
                  <w:sz w:val="22"/>
                  <w:szCs w:val="22"/>
                  <w:lang w:val="nl-BE"/>
                </w:rPr>
                <w:t xml:space="preserve">Lokale besturen kunnen de regie in handen nemen voor het beheer van de huishoudelijke afvalstoffen. Die regierol vloeit voort uit artikel 26 van het Materialendecreet, dat de zorgplicht definieert en bepaalt dat de ophaling en inzameling van huishoudelijke afvalstoffen bij gemeentelijk reglement wordt geregeld. </w:t>
              </w:r>
            </w:p>
            <w:p w14:paraId="74C33082" w14:textId="77777777" w:rsidR="00CA6EFB" w:rsidRPr="00CA6160" w:rsidRDefault="00CA6EFB" w:rsidP="002738FF">
              <w:pPr>
                <w:pStyle w:val="DecisionArticleContent"/>
                <w:ind w:right="-427"/>
                <w:rPr>
                  <w:sz w:val="22"/>
                  <w:szCs w:val="22"/>
                  <w:lang w:val="nl-BE"/>
                </w:rPr>
              </w:pPr>
              <w:r w:rsidRPr="00CA6160">
                <w:rPr>
                  <w:sz w:val="22"/>
                  <w:szCs w:val="22"/>
                  <w:lang w:val="nl-BE"/>
                </w:rPr>
                <w:t>Voor bedrijfsafvalstoffen geldt de zorgplicht niet. De afvalstoffenproducent moet zelf een regeling treffen. Hij kan daarbij beroep doen op private actoren of op lokale besturen die voor gelijkaardige bedrijfsafvalstoffen onder dezelfde voorwaarden werken als een privaatrechtelijke speler.</w:t>
              </w:r>
            </w:p>
            <w:p w14:paraId="7F28E32F" w14:textId="77777777" w:rsidR="00CA6EFB" w:rsidRPr="00CA6160" w:rsidRDefault="00CA6EFB" w:rsidP="002738FF">
              <w:pPr>
                <w:pStyle w:val="DecisionArticleContent"/>
                <w:spacing w:before="120"/>
                <w:ind w:right="-427"/>
                <w:rPr>
                  <w:sz w:val="22"/>
                  <w:szCs w:val="22"/>
                  <w:lang w:val="nl-BE"/>
                </w:rPr>
              </w:pPr>
              <w:r w:rsidRPr="00CA6160">
                <w:rPr>
                  <w:sz w:val="22"/>
                  <w:szCs w:val="22"/>
                  <w:lang w:val="nl-BE"/>
                </w:rPr>
                <w:t>Er is een uitgebreide producentenverantwoordelijkheid voor een aantal afvalstoffen, zoals gedefinieerd in het VLAREMA, artikel 3.1.1..</w:t>
              </w:r>
            </w:p>
            <w:p w14:paraId="5EA07AEF" w14:textId="62508389" w:rsidR="00CA6EFB" w:rsidRPr="00CA6160" w:rsidRDefault="00CA6EFB" w:rsidP="002738FF">
              <w:pPr>
                <w:pStyle w:val="DecisionArticleContent"/>
                <w:ind w:right="-427"/>
                <w:rPr>
                  <w:sz w:val="22"/>
                  <w:szCs w:val="22"/>
                  <w:lang w:val="nl-BE"/>
                </w:rPr>
              </w:pPr>
              <w:r w:rsidRPr="00CA6160">
                <w:rPr>
                  <w:sz w:val="22"/>
                  <w:szCs w:val="22"/>
                  <w:lang w:val="nl-BE"/>
                </w:rPr>
                <w:t xml:space="preserve">De regeling over de terugnameplicht voor verpakkingsafval van huishoudelijke oorsprong, die </w:t>
              </w:r>
              <w:r w:rsidR="008D7640">
                <w:rPr>
                  <w:sz w:val="22"/>
                  <w:szCs w:val="22"/>
                  <w:lang w:val="nl-BE"/>
                </w:rPr>
                <w:t xml:space="preserve">  </w:t>
              </w:r>
              <w:r w:rsidRPr="00CA6160">
                <w:rPr>
                  <w:sz w:val="22"/>
                  <w:szCs w:val="22"/>
                  <w:lang w:val="nl-BE"/>
                </w:rPr>
                <w:t xml:space="preserve">bepaalt dat minstens papier en karton, hol glas, plastic flessen en flacons, metalen verpakkingen, drankkartons en restplastics van verpakkingen van huishoudelijke oorsprong selectief moeten ingezameld worden bepaalt in grote mate de inzameling op gemeentelijk niveau. </w:t>
              </w:r>
            </w:p>
            <w:p w14:paraId="4D98FC37" w14:textId="77777777" w:rsidR="00CA6EFB" w:rsidRPr="00CA6160" w:rsidRDefault="00CA6EFB" w:rsidP="00CA6EFB">
              <w:pPr>
                <w:pStyle w:val="DecisionArticleContent"/>
                <w:rPr>
                  <w:sz w:val="22"/>
                  <w:szCs w:val="22"/>
                  <w:lang w:val="nl-BE"/>
                </w:rPr>
              </w:pPr>
              <w:r w:rsidRPr="00CA6160">
                <w:rPr>
                  <w:sz w:val="22"/>
                  <w:szCs w:val="22"/>
                  <w:lang w:val="nl-BE"/>
                </w:rPr>
                <w:t xml:space="preserve">De prioriteit in het afvalbeleid gaat naar afvalvoorkoming en hergebruik van afvalstoffen. Artikel 4.3.1. van het VLAREMA stelt dat het noodzakelijk is om het huishoudelijk afval tot een minimum te beperken en het afval maximaal selectief in te zamelen. </w:t>
              </w:r>
            </w:p>
            <w:p w14:paraId="75CDB567" w14:textId="77777777" w:rsidR="00753BB1" w:rsidRDefault="00753BB1" w:rsidP="002738FF">
              <w:pPr>
                <w:pStyle w:val="DecisionArticleContent"/>
                <w:ind w:right="-143"/>
                <w:rPr>
                  <w:sz w:val="22"/>
                  <w:szCs w:val="22"/>
                  <w:lang w:val="nl-BE"/>
                </w:rPr>
              </w:pPr>
              <w:r>
                <w:rPr>
                  <w:sz w:val="22"/>
                  <w:szCs w:val="22"/>
                  <w:lang w:val="nl-BE"/>
                </w:rPr>
                <w:br w:type="page"/>
              </w:r>
            </w:p>
            <w:p w14:paraId="01109836" w14:textId="4A428AA5" w:rsidR="00CA6EFB" w:rsidRPr="00CA6160" w:rsidRDefault="00CA6EFB" w:rsidP="002738FF">
              <w:pPr>
                <w:pStyle w:val="DecisionArticleContent"/>
                <w:ind w:right="-143"/>
                <w:rPr>
                  <w:sz w:val="22"/>
                  <w:szCs w:val="22"/>
                  <w:lang w:val="nl-BE"/>
                </w:rPr>
              </w:pPr>
              <w:r w:rsidRPr="00CA6160">
                <w:rPr>
                  <w:sz w:val="22"/>
                  <w:szCs w:val="22"/>
                  <w:lang w:val="nl-BE"/>
                </w:rPr>
                <w:lastRenderedPageBreak/>
                <w:t xml:space="preserve">Artikel 26 van het Materialendecreet  stelt dat het lokaal bestuur in overeenstemming met haar gemeentelijke zorgplicht het niet aanbieden van huishoudelijk afval via de gemeentelijke inzamelkanalen en ontwijkgedrag zoals sluikstorten, sluikstoken, afvaltoerisme maximaal moet voorkomen. </w:t>
              </w:r>
            </w:p>
            <w:p w14:paraId="74ABF501" w14:textId="77777777" w:rsidR="00CA6EFB" w:rsidRPr="00CA6160" w:rsidRDefault="00CA6EFB" w:rsidP="00CA6EFB">
              <w:pPr>
                <w:pStyle w:val="DecisionArticleContent"/>
                <w:rPr>
                  <w:sz w:val="22"/>
                  <w:szCs w:val="22"/>
                  <w:lang w:val="nl-BE"/>
                </w:rPr>
              </w:pPr>
              <w:r w:rsidRPr="00CA6160">
                <w:rPr>
                  <w:sz w:val="22"/>
                  <w:szCs w:val="22"/>
                  <w:lang w:val="nl-BE"/>
                </w:rPr>
                <w:t xml:space="preserve">Inwoners mogen de inzamelrecipiënten voor huisvuil niet weigeren, aangezien elke inwoner en elk gezin huisvuil produceert, hoe goed ze ook aan preventie doen of selectief inzamelen. </w:t>
              </w:r>
            </w:p>
            <w:p w14:paraId="03E319B6" w14:textId="77777777" w:rsidR="00CA6EFB" w:rsidRPr="00CA6160" w:rsidRDefault="00CA6EFB" w:rsidP="00CA6EFB">
              <w:pPr>
                <w:pStyle w:val="DecisionArticleContent"/>
                <w:rPr>
                  <w:sz w:val="22"/>
                  <w:szCs w:val="22"/>
                  <w:lang w:val="nl-BE"/>
                </w:rPr>
              </w:pPr>
            </w:p>
            <w:p w14:paraId="3A5DFAD0" w14:textId="77777777" w:rsidR="00CA6EFB" w:rsidRPr="00CA6160" w:rsidRDefault="00CA6EFB" w:rsidP="00CA6EFB">
              <w:pPr>
                <w:pStyle w:val="DecisionArticleContent"/>
                <w:rPr>
                  <w:b/>
                  <w:sz w:val="22"/>
                  <w:szCs w:val="22"/>
                  <w:lang w:val="nl-BE"/>
                </w:rPr>
              </w:pPr>
              <w:r w:rsidRPr="00CA6160">
                <w:rPr>
                  <w:b/>
                  <w:sz w:val="22"/>
                  <w:szCs w:val="22"/>
                  <w:lang w:val="nl-BE"/>
                </w:rPr>
                <w:t>Voordracht</w:t>
              </w:r>
            </w:p>
            <w:p w14:paraId="426BD108" w14:textId="77777777" w:rsidR="00CA6EFB" w:rsidRPr="00CA6160" w:rsidRDefault="00CA6EFB" w:rsidP="00CA6EFB">
              <w:pPr>
                <w:pStyle w:val="DecisionArticleContent"/>
                <w:spacing w:before="120"/>
                <w:rPr>
                  <w:sz w:val="22"/>
                  <w:szCs w:val="22"/>
                  <w:lang w:val="nl-BE"/>
                </w:rPr>
              </w:pPr>
              <w:r w:rsidRPr="00CA6160">
                <w:rPr>
                  <w:sz w:val="22"/>
                  <w:szCs w:val="22"/>
                  <w:lang w:val="nl-BE"/>
                </w:rPr>
                <w:t>Op voorstel van het College van Burgemeester en Schepenen.</w:t>
              </w:r>
            </w:p>
            <w:p w14:paraId="3D3F0715" w14:textId="43C0E97C"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2738FF" w:rsidRPr="00CA6160">
                <w:rPr>
                  <w:rFonts w:cs="Arial"/>
                  <w:b/>
                  <w:sz w:val="22"/>
                  <w:szCs w:val="22"/>
                  <w:lang w:val="nl-BE"/>
                </w:rPr>
                <w:t xml:space="preserve"> :</w:t>
              </w:r>
            </w:p>
            <w:p w14:paraId="35FF8F0A" w14:textId="77777777" w:rsidR="00CA6EFB" w:rsidRPr="00CA6160" w:rsidRDefault="00CA6EFB" w:rsidP="00CA6EFB">
              <w:pPr>
                <w:pStyle w:val="DecisionArticleContent"/>
                <w:rPr>
                  <w:b/>
                  <w:sz w:val="22"/>
                  <w:szCs w:val="22"/>
                  <w:lang w:val="nl-NL"/>
                </w:rPr>
              </w:pPr>
              <w:r w:rsidRPr="00CA6160">
                <w:rPr>
                  <w:b/>
                  <w:sz w:val="22"/>
                  <w:szCs w:val="22"/>
                  <w:lang w:val="nl-NL"/>
                </w:rPr>
                <w:t>Artikel 1:</w:t>
              </w:r>
            </w:p>
            <w:p w14:paraId="281F4761" w14:textId="77777777" w:rsidR="00CA6EFB" w:rsidRPr="00CA6160" w:rsidRDefault="00CA6EFB" w:rsidP="00CA6EFB">
              <w:pPr>
                <w:pStyle w:val="DecisionArticleContent"/>
                <w:rPr>
                  <w:sz w:val="22"/>
                  <w:szCs w:val="22"/>
                  <w:lang w:val="nl-NL"/>
                </w:rPr>
              </w:pPr>
              <w:r w:rsidRPr="00CA6160">
                <w:rPr>
                  <w:sz w:val="22"/>
                  <w:szCs w:val="22"/>
                  <w:lang w:val="nl-NL"/>
                </w:rPr>
                <w:t>Het p</w:t>
              </w:r>
              <w:r w:rsidRPr="00CA6160">
                <w:rPr>
                  <w:sz w:val="22"/>
                  <w:szCs w:val="22"/>
                </w:rPr>
                <w:t>olitiereglement voor de inzameling en het beheer van huishoudellijke afvalstoffen</w:t>
              </w:r>
              <w:r w:rsidRPr="00CA6160">
                <w:rPr>
                  <w:sz w:val="22"/>
                  <w:szCs w:val="22"/>
                  <w:lang w:val="nl-NL"/>
                </w:rPr>
                <w:t>, goed te keuren als volgt :</w:t>
              </w:r>
            </w:p>
            <w:p w14:paraId="5302186C" w14:textId="77777777" w:rsidR="00CA6EFB" w:rsidRPr="00CA6160" w:rsidRDefault="00CA6EFB" w:rsidP="00CA6EFB">
              <w:pPr>
                <w:pStyle w:val="DecisionArticleContent"/>
                <w:ind w:left="567"/>
                <w:rPr>
                  <w:b/>
                  <w:sz w:val="22"/>
                  <w:szCs w:val="22"/>
                  <w:lang w:val="nl-NL"/>
                </w:rPr>
              </w:pPr>
              <w:r w:rsidRPr="00CA6160">
                <w:rPr>
                  <w:b/>
                  <w:sz w:val="22"/>
                  <w:szCs w:val="22"/>
                  <w:lang w:val="nl-NL"/>
                </w:rPr>
                <w:t>HOOFDSTUK 1 ALGEMENE BEPALINGEN</w:t>
              </w:r>
            </w:p>
            <w:p w14:paraId="126FCC51" w14:textId="77777777" w:rsidR="00CA6EFB" w:rsidRPr="00CA6160" w:rsidRDefault="00CA6EFB" w:rsidP="00CA6EFB">
              <w:pPr>
                <w:pStyle w:val="DecisionArticleContent"/>
                <w:ind w:left="567"/>
                <w:rPr>
                  <w:b/>
                  <w:sz w:val="22"/>
                  <w:szCs w:val="22"/>
                  <w:lang w:val="nl-NL"/>
                </w:rPr>
              </w:pPr>
              <w:r w:rsidRPr="00CA6160">
                <w:rPr>
                  <w:b/>
                  <w:sz w:val="22"/>
                  <w:szCs w:val="22"/>
                  <w:lang w:val="nl-NL"/>
                </w:rPr>
                <w:t xml:space="preserve">Artikel 1 – definities </w:t>
              </w:r>
            </w:p>
            <w:p w14:paraId="65FDF42C"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Onverminderd de definities opgenomen in het Materialendecreet, het Vlarema, de bijhorende uitvoeringsbesluiten, het Uitvoeringsplan Huishoudelijk Afval en gelijkaardig bedrijfsafval en de sorteerinstructies bepaald door de OVAM zijn de volgende definities van toepassing op dit politiereglement: </w:t>
              </w:r>
            </w:p>
            <w:p w14:paraId="5A8D3764" w14:textId="77777777" w:rsidR="00CA6EFB" w:rsidRPr="00CA6160" w:rsidRDefault="00CA6EFB" w:rsidP="00CA6160">
              <w:pPr>
                <w:pStyle w:val="DecisionArticleContent"/>
                <w:numPr>
                  <w:ilvl w:val="0"/>
                  <w:numId w:val="49"/>
                </w:numPr>
                <w:tabs>
                  <w:tab w:val="clear" w:pos="284"/>
                </w:tabs>
                <w:ind w:left="1134" w:hanging="566"/>
                <w:jc w:val="both"/>
                <w:rPr>
                  <w:sz w:val="22"/>
                  <w:szCs w:val="22"/>
                  <w:lang w:val="nl-NL"/>
                </w:rPr>
              </w:pPr>
              <w:r w:rsidRPr="00CA6160">
                <w:rPr>
                  <w:sz w:val="22"/>
                  <w:szCs w:val="22"/>
                  <w:lang w:val="nl-NL"/>
                </w:rPr>
                <w:t>“Huishoudelijke afvalstoffen” of “huishoudelijk afval” : afvalstoffen die ontstaan door de normale werking van een particuliere huishouding en bedrijfsafvalstoffen die daarmee gelijkgesteld worden naar aard en hoeveelheid</w:t>
              </w:r>
            </w:p>
            <w:p w14:paraId="7692D762" w14:textId="77777777" w:rsidR="00CA6EFB" w:rsidRPr="00CA6160" w:rsidRDefault="00CA6EFB" w:rsidP="00CA6160">
              <w:pPr>
                <w:pStyle w:val="DecisionArticleContent"/>
                <w:numPr>
                  <w:ilvl w:val="0"/>
                  <w:numId w:val="49"/>
                </w:numPr>
                <w:tabs>
                  <w:tab w:val="clear" w:pos="284"/>
                </w:tabs>
                <w:ind w:left="1134" w:hanging="566"/>
                <w:jc w:val="both"/>
                <w:rPr>
                  <w:sz w:val="22"/>
                  <w:szCs w:val="22"/>
                  <w:lang w:val="nl-NL"/>
                </w:rPr>
              </w:pPr>
              <w:r w:rsidRPr="00CA6160">
                <w:rPr>
                  <w:sz w:val="22"/>
                  <w:szCs w:val="22"/>
                  <w:lang w:val="nl-NL"/>
                </w:rPr>
                <w:t>“Huisvuil” of “restafval”: alle vaste afvalstoffen, ontstaan door de normale werking van een particuliere huishouding, die in een restafvalcontainer kunnen geborgen worden, met uitzondering van die afvalstoffen waarvoor een andere selectieve inzameling bestaat</w:t>
              </w:r>
            </w:p>
            <w:p w14:paraId="7A5DC58E" w14:textId="77777777" w:rsidR="00CA6EFB" w:rsidRPr="00CA6160" w:rsidRDefault="00CA6EFB" w:rsidP="00CA6160">
              <w:pPr>
                <w:pStyle w:val="DecisionArticleContent"/>
                <w:numPr>
                  <w:ilvl w:val="0"/>
                  <w:numId w:val="49"/>
                </w:numPr>
                <w:tabs>
                  <w:tab w:val="clear" w:pos="284"/>
                </w:tabs>
                <w:ind w:left="1134" w:hanging="566"/>
                <w:jc w:val="both"/>
                <w:rPr>
                  <w:sz w:val="22"/>
                  <w:szCs w:val="22"/>
                  <w:lang w:val="nl-NL"/>
                </w:rPr>
              </w:pPr>
              <w:r w:rsidRPr="00CA6160">
                <w:rPr>
                  <w:sz w:val="22"/>
                  <w:szCs w:val="22"/>
                  <w:lang w:val="nl-NL"/>
                </w:rPr>
                <w:t>“Grof brandbaar restafval”: alle restafval dat niet selectief ingezameld wordt en dat door zijn omvang niet in de restafvalcontainer kan worden geborgen</w:t>
              </w:r>
            </w:p>
            <w:p w14:paraId="7A70DBA2" w14:textId="77777777" w:rsidR="00CA6EFB" w:rsidRPr="00CA6160" w:rsidRDefault="00CA6EFB" w:rsidP="00CA6160">
              <w:pPr>
                <w:pStyle w:val="DecisionArticleContent"/>
                <w:numPr>
                  <w:ilvl w:val="0"/>
                  <w:numId w:val="49"/>
                </w:numPr>
                <w:tabs>
                  <w:tab w:val="clear" w:pos="284"/>
                </w:tabs>
                <w:ind w:left="1134" w:hanging="566"/>
                <w:jc w:val="both"/>
                <w:rPr>
                  <w:sz w:val="22"/>
                  <w:szCs w:val="22"/>
                  <w:lang w:val="nl-NL"/>
                </w:rPr>
              </w:pPr>
              <w:r w:rsidRPr="00CA6160">
                <w:rPr>
                  <w:sz w:val="22"/>
                  <w:szCs w:val="22"/>
                  <w:lang w:val="nl-NL"/>
                </w:rPr>
                <w:t>“Huishoudelijk verpakkingsafval”: papier, karton, PMD en glas bestemd voor gebruik door huishoudens of vergelijkbaar bedrijfsmatig gebruik;</w:t>
              </w:r>
            </w:p>
            <w:p w14:paraId="56A6CA37" w14:textId="77777777" w:rsidR="00CA6EFB" w:rsidRPr="00CA6160" w:rsidRDefault="00CA6EFB" w:rsidP="00CA6160">
              <w:pPr>
                <w:pStyle w:val="DecisionArticleContent"/>
                <w:numPr>
                  <w:ilvl w:val="0"/>
                  <w:numId w:val="49"/>
                </w:numPr>
                <w:tabs>
                  <w:tab w:val="clear" w:pos="284"/>
                </w:tabs>
                <w:ind w:left="1134" w:hanging="566"/>
                <w:jc w:val="both"/>
                <w:rPr>
                  <w:sz w:val="22"/>
                  <w:szCs w:val="22"/>
                  <w:lang w:val="nl-NL"/>
                </w:rPr>
              </w:pPr>
              <w:r w:rsidRPr="00CA6160">
                <w:rPr>
                  <w:sz w:val="22"/>
                  <w:szCs w:val="22"/>
                  <w:lang w:val="nl-NL"/>
                </w:rPr>
                <w:t xml:space="preserve"> “PMD-afval” : verpakkingsafval bestemd voor gebruik door huishoudens of vergelijkbaar bedrijfsmatig gebruik;</w:t>
              </w:r>
            </w:p>
            <w:p w14:paraId="57A87D44" w14:textId="77777777" w:rsidR="00CA6EFB" w:rsidRPr="00CA6160" w:rsidRDefault="00CA6EFB" w:rsidP="00CA6160">
              <w:pPr>
                <w:pStyle w:val="DecisionArticleContent"/>
                <w:numPr>
                  <w:ilvl w:val="0"/>
                  <w:numId w:val="49"/>
                </w:numPr>
                <w:tabs>
                  <w:tab w:val="clear" w:pos="284"/>
                </w:tabs>
                <w:ind w:left="1134" w:hanging="566"/>
                <w:jc w:val="both"/>
                <w:rPr>
                  <w:sz w:val="22"/>
                  <w:szCs w:val="22"/>
                  <w:lang w:val="nl-NL"/>
                </w:rPr>
              </w:pPr>
              <w:r w:rsidRPr="00CA6160">
                <w:rPr>
                  <w:sz w:val="22"/>
                  <w:szCs w:val="22"/>
                  <w:lang w:val="nl-NL"/>
                </w:rPr>
                <w:t xml:space="preserve">“Hol glas” : transparante glazen flessen, bokalen en flacons </w:t>
              </w:r>
            </w:p>
            <w:p w14:paraId="75DA7902" w14:textId="77777777" w:rsidR="00CA6EFB" w:rsidRPr="00CA6160" w:rsidRDefault="00CA6EFB" w:rsidP="00CA6160">
              <w:pPr>
                <w:pStyle w:val="DecisionArticleContent"/>
                <w:numPr>
                  <w:ilvl w:val="0"/>
                  <w:numId w:val="49"/>
                </w:numPr>
                <w:tabs>
                  <w:tab w:val="clear" w:pos="284"/>
                </w:tabs>
                <w:ind w:left="1134" w:hanging="566"/>
                <w:jc w:val="both"/>
                <w:rPr>
                  <w:sz w:val="22"/>
                  <w:szCs w:val="22"/>
                  <w:lang w:val="nl-NL"/>
                </w:rPr>
              </w:pPr>
              <w:r w:rsidRPr="00CA6160">
                <w:rPr>
                  <w:sz w:val="22"/>
                  <w:szCs w:val="22"/>
                  <w:lang w:val="nl-NL"/>
                </w:rPr>
                <w:t xml:space="preserve">“Afgedankte Elektrische en Elektronische Apparatuur” (AEEA) : grote huishoudelijke apparaten, koel- en diepvriestoestellen, televisies, schermen en monitoren, overige kleine toestellen </w:t>
              </w:r>
            </w:p>
            <w:p w14:paraId="596143BA" w14:textId="77777777" w:rsidR="00CA6EFB" w:rsidRPr="00CA6160" w:rsidRDefault="00CA6EFB" w:rsidP="00CA6160">
              <w:pPr>
                <w:pStyle w:val="DecisionArticleContent"/>
                <w:numPr>
                  <w:ilvl w:val="0"/>
                  <w:numId w:val="49"/>
                </w:numPr>
                <w:tabs>
                  <w:tab w:val="clear" w:pos="284"/>
                </w:tabs>
                <w:ind w:left="1134" w:hanging="566"/>
                <w:jc w:val="both"/>
                <w:rPr>
                  <w:sz w:val="22"/>
                  <w:szCs w:val="22"/>
                  <w:lang w:val="nl-NL"/>
                </w:rPr>
              </w:pPr>
              <w:r w:rsidRPr="00CA6160">
                <w:rPr>
                  <w:sz w:val="22"/>
                  <w:szCs w:val="22"/>
                  <w:lang w:val="nl-NL"/>
                </w:rPr>
                <w:t>“KGA”: Klein Gevaarlijk Afval zoals verf, olie, chemische stoffen, gevaarlijke stoffen</w:t>
              </w:r>
            </w:p>
            <w:p w14:paraId="0370161C" w14:textId="77777777" w:rsidR="00CA6EFB" w:rsidRPr="00CA6160" w:rsidRDefault="00CA6EFB" w:rsidP="00CA6160">
              <w:pPr>
                <w:pStyle w:val="DecisionArticleContent"/>
                <w:numPr>
                  <w:ilvl w:val="0"/>
                  <w:numId w:val="49"/>
                </w:numPr>
                <w:tabs>
                  <w:tab w:val="clear" w:pos="284"/>
                </w:tabs>
                <w:ind w:left="1134" w:hanging="566"/>
                <w:jc w:val="both"/>
                <w:rPr>
                  <w:sz w:val="22"/>
                  <w:szCs w:val="22"/>
                  <w:lang w:val="nl-NL"/>
                </w:rPr>
              </w:pPr>
              <w:r w:rsidRPr="00CA6160">
                <w:rPr>
                  <w:sz w:val="22"/>
                  <w:szCs w:val="22"/>
                  <w:lang w:val="nl-NL"/>
                </w:rPr>
                <w:t>Het intergemeentelijk samenwerkingsverband: de Intergemeentelijke Vereniging voor Verwijdering van Huishoudelijke Afvalstoffen Vlaamse Ardennen, afgekort I.VL.A. of IVLA.</w:t>
              </w:r>
            </w:p>
            <w:p w14:paraId="7E0CD3FC"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2 - toepassingsgebied</w:t>
              </w:r>
            </w:p>
            <w:p w14:paraId="4D2D6401"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Deze politieverordening is van toepassing </w:t>
              </w:r>
            </w:p>
            <w:p w14:paraId="61626522" w14:textId="77777777" w:rsidR="00CA6EFB" w:rsidRPr="00CA6160" w:rsidRDefault="00CA6EFB" w:rsidP="00CA6160">
              <w:pPr>
                <w:pStyle w:val="DecisionArticleContent"/>
                <w:numPr>
                  <w:ilvl w:val="0"/>
                  <w:numId w:val="61"/>
                </w:numPr>
                <w:tabs>
                  <w:tab w:val="clear" w:pos="284"/>
                </w:tabs>
                <w:ind w:left="567" w:firstLine="0"/>
                <w:jc w:val="both"/>
                <w:rPr>
                  <w:sz w:val="22"/>
                  <w:szCs w:val="22"/>
                  <w:lang w:val="nl-NL"/>
                </w:rPr>
              </w:pPr>
              <w:r w:rsidRPr="00CA6160">
                <w:rPr>
                  <w:sz w:val="22"/>
                  <w:szCs w:val="22"/>
                  <w:lang w:val="nl-NL"/>
                </w:rPr>
                <w:t xml:space="preserve">op de inzameling en het beheer van alle huishoudelijke afvalstoffen. </w:t>
              </w:r>
            </w:p>
            <w:p w14:paraId="16CEC356" w14:textId="77777777" w:rsidR="00CA6EFB" w:rsidRPr="00CA6160" w:rsidRDefault="00CA6EFB" w:rsidP="00CA6160">
              <w:pPr>
                <w:pStyle w:val="DecisionArticleContent"/>
                <w:numPr>
                  <w:ilvl w:val="0"/>
                  <w:numId w:val="61"/>
                </w:numPr>
                <w:tabs>
                  <w:tab w:val="clear" w:pos="284"/>
                </w:tabs>
                <w:ind w:left="567" w:firstLine="0"/>
                <w:jc w:val="both"/>
                <w:rPr>
                  <w:sz w:val="22"/>
                  <w:szCs w:val="22"/>
                  <w:lang w:val="nl-NL"/>
                </w:rPr>
              </w:pPr>
              <w:r w:rsidRPr="00CA6160">
                <w:rPr>
                  <w:sz w:val="22"/>
                  <w:szCs w:val="22"/>
                  <w:lang w:val="nl-NL"/>
                </w:rPr>
                <w:t xml:space="preserve">op de inzameling en het beheer van alle met huishoudelijke afvalstoffen vergelijkbare bedrijfsafvalstoffen die via een gemeentelijke inzameling worden opgehaald, ingezameld of aangeboden. </w:t>
              </w:r>
            </w:p>
            <w:p w14:paraId="152888FF"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3</w:t>
              </w:r>
            </w:p>
            <w:p w14:paraId="4F1C4E71" w14:textId="77777777" w:rsidR="00CA6EFB" w:rsidRPr="00CA6160" w:rsidRDefault="00CA6EFB" w:rsidP="002738FF">
              <w:pPr>
                <w:pStyle w:val="DecisionArticleContent"/>
                <w:ind w:left="567" w:right="-143"/>
                <w:rPr>
                  <w:sz w:val="22"/>
                  <w:szCs w:val="22"/>
                  <w:lang w:val="nl-NL"/>
                </w:rPr>
              </w:pPr>
              <w:r w:rsidRPr="00CA6160">
                <w:rPr>
                  <w:sz w:val="22"/>
                  <w:szCs w:val="22"/>
                  <w:lang w:val="nl-NL"/>
                </w:rPr>
                <w:t xml:space="preserve">Onverminderd de bepalingen opgenomen in artikel 12 §1 van het Materialendecreet is het verboden huishoudelijke afvalstoffen en met huishoudelijke afvalstoffen vergelijkbare bedrijfsafvalstoffen achter te laten, op te slaan, aan te bieden, in te zamelen, te storten, te verbranden, te verwerken, te beheren in strijd met de bepalingen opgenomen in deze politieverordening. </w:t>
              </w:r>
            </w:p>
            <w:p w14:paraId="54711191" w14:textId="77777777" w:rsidR="00753BB1" w:rsidRDefault="00753BB1" w:rsidP="00CA6EFB">
              <w:pPr>
                <w:pStyle w:val="DecisionArticleContent"/>
                <w:ind w:left="567"/>
                <w:rPr>
                  <w:b/>
                  <w:sz w:val="22"/>
                  <w:szCs w:val="22"/>
                  <w:lang w:val="nl-NL"/>
                </w:rPr>
              </w:pPr>
              <w:r>
                <w:rPr>
                  <w:b/>
                  <w:sz w:val="22"/>
                  <w:szCs w:val="22"/>
                  <w:lang w:val="nl-NL"/>
                </w:rPr>
                <w:br w:type="page"/>
              </w:r>
            </w:p>
            <w:p w14:paraId="0BFA1A8C" w14:textId="34CA6AD4" w:rsidR="00CA6EFB" w:rsidRPr="00CA6160" w:rsidRDefault="00CA6EFB" w:rsidP="00CA6EFB">
              <w:pPr>
                <w:pStyle w:val="DecisionArticleContent"/>
                <w:ind w:left="567"/>
                <w:rPr>
                  <w:b/>
                  <w:sz w:val="22"/>
                  <w:szCs w:val="22"/>
                  <w:lang w:val="nl-NL"/>
                </w:rPr>
              </w:pPr>
              <w:r w:rsidRPr="00CA6160">
                <w:rPr>
                  <w:b/>
                  <w:sz w:val="22"/>
                  <w:szCs w:val="22"/>
                  <w:lang w:val="nl-NL"/>
                </w:rPr>
                <w:lastRenderedPageBreak/>
                <w:t>Artikel 4</w:t>
              </w:r>
            </w:p>
            <w:p w14:paraId="14D92A01" w14:textId="77777777" w:rsidR="00CA6EFB" w:rsidRPr="00CA6160" w:rsidRDefault="00CA6EFB" w:rsidP="002738FF">
              <w:pPr>
                <w:pStyle w:val="DecisionArticleContent"/>
                <w:ind w:left="567" w:right="-285"/>
                <w:rPr>
                  <w:sz w:val="22"/>
                  <w:szCs w:val="22"/>
                  <w:lang w:val="nl-NL"/>
                </w:rPr>
              </w:pPr>
              <w:r w:rsidRPr="00CA6160">
                <w:rPr>
                  <w:sz w:val="22"/>
                  <w:szCs w:val="22"/>
                  <w:lang w:val="nl-NL"/>
                </w:rPr>
                <w:t xml:space="preserve">§1. Het is verboden volgende afvalstoffen aan te bieden bij een gemeentelijke inzameling: </w:t>
              </w:r>
            </w:p>
            <w:p w14:paraId="6A2D243B" w14:textId="77777777" w:rsidR="00CA6EFB" w:rsidRPr="00CA6160" w:rsidRDefault="00CA6EFB" w:rsidP="00CA6160">
              <w:pPr>
                <w:pStyle w:val="DecisionArticleContent"/>
                <w:numPr>
                  <w:ilvl w:val="0"/>
                  <w:numId w:val="50"/>
                </w:numPr>
                <w:tabs>
                  <w:tab w:val="clear" w:pos="284"/>
                </w:tabs>
                <w:ind w:left="709" w:hanging="142"/>
                <w:jc w:val="both"/>
                <w:rPr>
                  <w:sz w:val="22"/>
                  <w:szCs w:val="22"/>
                </w:rPr>
              </w:pPr>
              <w:r w:rsidRPr="00CA6160">
                <w:rPr>
                  <w:sz w:val="22"/>
                  <w:szCs w:val="22"/>
                </w:rPr>
                <w:t>gasflessen bestemd voor meermalig gebruik en/of andere ontplofbare voorwerpen;</w:t>
              </w:r>
            </w:p>
            <w:p w14:paraId="60D3CA4B" w14:textId="77777777" w:rsidR="00CA6EFB" w:rsidRPr="00CA6160" w:rsidRDefault="00CA6EFB" w:rsidP="00CA6160">
              <w:pPr>
                <w:pStyle w:val="DecisionArticleContent"/>
                <w:numPr>
                  <w:ilvl w:val="0"/>
                  <w:numId w:val="50"/>
                </w:numPr>
                <w:tabs>
                  <w:tab w:val="clear" w:pos="284"/>
                </w:tabs>
                <w:ind w:left="709" w:hanging="142"/>
                <w:jc w:val="both"/>
                <w:rPr>
                  <w:sz w:val="22"/>
                  <w:szCs w:val="22"/>
                </w:rPr>
              </w:pPr>
              <w:r w:rsidRPr="00CA6160">
                <w:rPr>
                  <w:sz w:val="22"/>
                  <w:szCs w:val="22"/>
                </w:rPr>
                <w:t>munitie en ontplofbare stoffen;</w:t>
              </w:r>
            </w:p>
            <w:p w14:paraId="38047770" w14:textId="77777777" w:rsidR="00CA6EFB" w:rsidRPr="00CA6160" w:rsidRDefault="00CA6EFB" w:rsidP="00CA6160">
              <w:pPr>
                <w:pStyle w:val="DecisionArticleContent"/>
                <w:numPr>
                  <w:ilvl w:val="0"/>
                  <w:numId w:val="50"/>
                </w:numPr>
                <w:tabs>
                  <w:tab w:val="clear" w:pos="284"/>
                </w:tabs>
                <w:ind w:left="709" w:hanging="142"/>
                <w:jc w:val="both"/>
                <w:rPr>
                  <w:sz w:val="22"/>
                  <w:szCs w:val="22"/>
                </w:rPr>
              </w:pPr>
              <w:r w:rsidRPr="00CA6160">
                <w:rPr>
                  <w:sz w:val="22"/>
                  <w:szCs w:val="22"/>
                </w:rPr>
                <w:t>krengen van dieren en slachtafval;</w:t>
              </w:r>
            </w:p>
            <w:p w14:paraId="1E66D583" w14:textId="77777777" w:rsidR="00CA6EFB" w:rsidRPr="00CA6160" w:rsidRDefault="00CA6EFB" w:rsidP="00CA6160">
              <w:pPr>
                <w:pStyle w:val="DecisionArticleContent"/>
                <w:numPr>
                  <w:ilvl w:val="0"/>
                  <w:numId w:val="50"/>
                </w:numPr>
                <w:tabs>
                  <w:tab w:val="clear" w:pos="284"/>
                </w:tabs>
                <w:ind w:left="709" w:hanging="142"/>
                <w:jc w:val="both"/>
                <w:rPr>
                  <w:sz w:val="22"/>
                  <w:szCs w:val="22"/>
                </w:rPr>
              </w:pPr>
              <w:r w:rsidRPr="00CA6160">
                <w:rPr>
                  <w:sz w:val="22"/>
                  <w:szCs w:val="22"/>
                </w:rPr>
                <w:t>oude en vervallen geneesmiddelen;</w:t>
              </w:r>
            </w:p>
            <w:p w14:paraId="6A19C38D" w14:textId="77777777" w:rsidR="00CA6EFB" w:rsidRPr="00CA6160" w:rsidRDefault="00CA6EFB" w:rsidP="00CA6160">
              <w:pPr>
                <w:pStyle w:val="DecisionArticleContent"/>
                <w:numPr>
                  <w:ilvl w:val="0"/>
                  <w:numId w:val="50"/>
                </w:numPr>
                <w:tabs>
                  <w:tab w:val="clear" w:pos="284"/>
                </w:tabs>
                <w:ind w:left="709" w:hanging="142"/>
                <w:jc w:val="both"/>
                <w:rPr>
                  <w:sz w:val="22"/>
                  <w:szCs w:val="22"/>
                </w:rPr>
              </w:pPr>
              <w:r w:rsidRPr="00CA6160">
                <w:rPr>
                  <w:sz w:val="22"/>
                  <w:szCs w:val="22"/>
                </w:rPr>
                <w:t>bedrijfsafvalstoffen, andere dan de met huishoudelijke afvalstoffen vergelijkbare bedrijfsafvalstoffen;</w:t>
              </w:r>
            </w:p>
            <w:p w14:paraId="796FE491" w14:textId="77777777" w:rsidR="00CA6EFB" w:rsidRPr="00CA6160" w:rsidRDefault="00CA6EFB" w:rsidP="00CA6160">
              <w:pPr>
                <w:pStyle w:val="DecisionArticleContent"/>
                <w:numPr>
                  <w:ilvl w:val="0"/>
                  <w:numId w:val="50"/>
                </w:numPr>
                <w:tabs>
                  <w:tab w:val="clear" w:pos="284"/>
                </w:tabs>
                <w:ind w:left="709" w:hanging="142"/>
                <w:jc w:val="both"/>
                <w:rPr>
                  <w:sz w:val="22"/>
                  <w:szCs w:val="22"/>
                </w:rPr>
              </w:pPr>
              <w:r w:rsidRPr="00CA6160">
                <w:rPr>
                  <w:sz w:val="22"/>
                  <w:szCs w:val="22"/>
                </w:rPr>
                <w:t xml:space="preserve">afvalstoffen afkomstig uit een andere gemeente </w:t>
              </w:r>
            </w:p>
            <w:p w14:paraId="54A0818A" w14:textId="77777777" w:rsidR="00CA6EFB" w:rsidRPr="00CA6160" w:rsidRDefault="00CA6EFB" w:rsidP="00CA6EFB">
              <w:pPr>
                <w:pStyle w:val="DecisionArticleContent"/>
                <w:ind w:left="567"/>
                <w:rPr>
                  <w:sz w:val="22"/>
                  <w:szCs w:val="22"/>
                </w:rPr>
              </w:pPr>
              <w:r w:rsidRPr="00CA6160">
                <w:rPr>
                  <w:sz w:val="22"/>
                  <w:szCs w:val="22"/>
                </w:rPr>
                <w:t>§2. Het is verboden om volgende afvalstoffen aan te bieden bij een gemeentelijke inzameling bestemd voor het selectief inzamelen van afvalstoffen:</w:t>
              </w:r>
            </w:p>
            <w:p w14:paraId="2C967682" w14:textId="77777777" w:rsidR="00CA6EFB" w:rsidRPr="00CA6160" w:rsidRDefault="00CA6EFB" w:rsidP="00CA6160">
              <w:pPr>
                <w:pStyle w:val="DecisionArticleContent"/>
                <w:numPr>
                  <w:ilvl w:val="0"/>
                  <w:numId w:val="50"/>
                </w:numPr>
                <w:tabs>
                  <w:tab w:val="clear" w:pos="284"/>
                </w:tabs>
                <w:ind w:left="993"/>
                <w:jc w:val="both"/>
                <w:rPr>
                  <w:sz w:val="22"/>
                  <w:szCs w:val="22"/>
                </w:rPr>
              </w:pPr>
              <w:r w:rsidRPr="00CA6160">
                <w:rPr>
                  <w:sz w:val="22"/>
                  <w:szCs w:val="22"/>
                </w:rPr>
                <w:t>huisvuil</w:t>
              </w:r>
            </w:p>
            <w:p w14:paraId="234D17DE" w14:textId="77777777" w:rsidR="00CA6EFB" w:rsidRPr="00CA6160" w:rsidRDefault="00CA6EFB" w:rsidP="00CA6160">
              <w:pPr>
                <w:pStyle w:val="DecisionArticleContent"/>
                <w:numPr>
                  <w:ilvl w:val="0"/>
                  <w:numId w:val="50"/>
                </w:numPr>
                <w:tabs>
                  <w:tab w:val="clear" w:pos="284"/>
                </w:tabs>
                <w:ind w:left="993"/>
                <w:jc w:val="both"/>
                <w:rPr>
                  <w:sz w:val="22"/>
                  <w:szCs w:val="22"/>
                </w:rPr>
              </w:pPr>
              <w:r w:rsidRPr="00CA6160">
                <w:rPr>
                  <w:sz w:val="22"/>
                  <w:szCs w:val="22"/>
                </w:rPr>
                <w:t>grofvuil.</w:t>
              </w:r>
            </w:p>
            <w:p w14:paraId="5F9973CB" w14:textId="77777777" w:rsidR="00CA6EFB" w:rsidRPr="00CA6160" w:rsidRDefault="00CA6EFB" w:rsidP="00CA6EFB">
              <w:pPr>
                <w:pStyle w:val="DecisionArticleContent"/>
                <w:ind w:left="567"/>
                <w:rPr>
                  <w:b/>
                  <w:sz w:val="22"/>
                  <w:szCs w:val="22"/>
                  <w:lang w:val="nl-NL"/>
                </w:rPr>
              </w:pPr>
              <w:r w:rsidRPr="00CA6160">
                <w:rPr>
                  <w:b/>
                  <w:sz w:val="22"/>
                  <w:szCs w:val="22"/>
                  <w:lang w:val="nl-NL"/>
                </w:rPr>
                <w:t xml:space="preserve">Artikel 5 – controle </w:t>
              </w:r>
            </w:p>
            <w:p w14:paraId="1CFC0BEA" w14:textId="77777777" w:rsidR="00CA6EFB" w:rsidRPr="00CA6160" w:rsidRDefault="00CA6EFB" w:rsidP="002738FF">
              <w:pPr>
                <w:pStyle w:val="DecisionArticleContent"/>
                <w:ind w:left="567" w:right="-285"/>
                <w:rPr>
                  <w:sz w:val="22"/>
                  <w:szCs w:val="22"/>
                </w:rPr>
              </w:pPr>
              <w:r w:rsidRPr="00CA6160">
                <w:rPr>
                  <w:sz w:val="22"/>
                  <w:szCs w:val="22"/>
                </w:rPr>
                <w:t xml:space="preserve">De visuele controle op de aanbieding van afvalstoffen bij een gemeentelijke inzameling wordt uitgevoerd door het personeel van de gemeente, door haar intergemeentelijk samenwerkingsverband, door de inzamelaars, afvalstoffenhandelaars of –makelaars die zijn aangesteld door de gemeente of haar intergemeentelijk samenwerkingsverband en door de parkwachters op het recyclagepark in geval van inzameling op het recyclagepark. </w:t>
              </w:r>
            </w:p>
            <w:p w14:paraId="0C61C955" w14:textId="77777777" w:rsidR="00CA6EFB" w:rsidRPr="00CA6160" w:rsidRDefault="00CA6EFB" w:rsidP="002738FF">
              <w:pPr>
                <w:pStyle w:val="DecisionArticleContent"/>
                <w:ind w:left="567" w:right="-285"/>
                <w:rPr>
                  <w:sz w:val="22"/>
                  <w:szCs w:val="22"/>
                </w:rPr>
              </w:pPr>
              <w:r w:rsidRPr="00CA6160">
                <w:rPr>
                  <w:sz w:val="22"/>
                  <w:szCs w:val="22"/>
                </w:rPr>
                <w:t>Degene die de visuele controle uitoefent mag de aangeboden afvalstoffen controleren en de aanbieders wijzen op foutieve aanbiedingen en de nodige richtlijnen verstrekken.</w:t>
              </w:r>
            </w:p>
            <w:p w14:paraId="1E7573A2" w14:textId="77777777" w:rsidR="00CA6EFB" w:rsidRPr="00CA6160" w:rsidRDefault="00CA6EFB" w:rsidP="002738FF">
              <w:pPr>
                <w:pStyle w:val="DecisionArticleContent"/>
                <w:ind w:left="567" w:right="-285"/>
                <w:rPr>
                  <w:b/>
                  <w:sz w:val="22"/>
                  <w:szCs w:val="22"/>
                </w:rPr>
              </w:pPr>
              <w:r w:rsidRPr="00CA6160">
                <w:rPr>
                  <w:b/>
                  <w:sz w:val="22"/>
                  <w:szCs w:val="22"/>
                </w:rPr>
                <w:t>Artikel 6</w:t>
              </w:r>
            </w:p>
            <w:p w14:paraId="1AE1D8B5" w14:textId="77777777" w:rsidR="00CA6EFB" w:rsidRPr="00CA6160" w:rsidRDefault="00CA6EFB" w:rsidP="002738FF">
              <w:pPr>
                <w:pStyle w:val="DecisionArticleContent"/>
                <w:ind w:left="567" w:right="-285"/>
                <w:rPr>
                  <w:sz w:val="22"/>
                  <w:szCs w:val="22"/>
                </w:rPr>
              </w:pPr>
              <w:r w:rsidRPr="00CA6160">
                <w:rPr>
                  <w:sz w:val="22"/>
                  <w:szCs w:val="22"/>
                </w:rPr>
                <w:t>§1. Alleen de geregistreerde inzamelaars, afvalstoffenhandelaars en -makelaars daarvoor aangewezen door het intergemeentelijk samenwerkingsverband of geregistreerde inzamelaars, afvalstoffenhandelaars en -makelaars die hiervoor een toestemming hebben gekregen van het intergemeentelijk samenwerkingsverband, mogen huishoudelijke afvalstoffen inzamelen op het grondgebied van de gemeente.</w:t>
              </w:r>
            </w:p>
            <w:p w14:paraId="65435CD6" w14:textId="77777777" w:rsidR="00CA6EFB" w:rsidRPr="00CA6160" w:rsidRDefault="00CA6EFB" w:rsidP="002738FF">
              <w:pPr>
                <w:pStyle w:val="DecisionArticleContent"/>
                <w:ind w:left="567" w:right="-285"/>
                <w:rPr>
                  <w:sz w:val="22"/>
                  <w:szCs w:val="22"/>
                </w:rPr>
              </w:pPr>
              <w:r w:rsidRPr="00CA6160">
                <w:rPr>
                  <w:sz w:val="22"/>
                  <w:szCs w:val="22"/>
                </w:rPr>
                <w:t xml:space="preserve">§2. Afvalstoffen die onder een aanvaardingsplicht of vrijwillige terugname vallen kunnen ingezameld worden conform artikel 17 van dit reglement. </w:t>
              </w:r>
            </w:p>
            <w:p w14:paraId="644D69B6" w14:textId="77777777" w:rsidR="00CA6EFB" w:rsidRPr="00CA6160" w:rsidRDefault="00CA6EFB" w:rsidP="002738FF">
              <w:pPr>
                <w:pStyle w:val="DecisionArticleContent"/>
                <w:ind w:left="567" w:right="-285"/>
                <w:rPr>
                  <w:sz w:val="22"/>
                  <w:szCs w:val="22"/>
                </w:rPr>
              </w:pPr>
              <w:r w:rsidRPr="00CA6160">
                <w:rPr>
                  <w:sz w:val="22"/>
                  <w:szCs w:val="22"/>
                </w:rPr>
                <w:t>Onder vrijwillige terugname begrijpen we de inzameling door de eindverkoper, tussenhandelaar, producent of invoerder van de materialen of producten die naar de aard en hoeveelheid gelijkaardig zijn aan de goederen die door deze op de markt worden gezet.</w:t>
              </w:r>
            </w:p>
            <w:p w14:paraId="08DD6182" w14:textId="77777777" w:rsidR="00CA6EFB" w:rsidRPr="00CA6160" w:rsidRDefault="00CA6EFB" w:rsidP="00CA6EFB">
              <w:pPr>
                <w:pStyle w:val="DecisionArticleContent"/>
                <w:ind w:left="567"/>
                <w:rPr>
                  <w:b/>
                  <w:sz w:val="22"/>
                  <w:szCs w:val="22"/>
                  <w:lang w:val="nl-NL"/>
                </w:rPr>
              </w:pPr>
              <w:r w:rsidRPr="00CA6160">
                <w:rPr>
                  <w:b/>
                  <w:sz w:val="22"/>
                  <w:szCs w:val="22"/>
                  <w:lang w:val="nl-NL"/>
                </w:rPr>
                <w:t>HOOFDSTUK 2 – INZAMELING VAN HUISHOUDELIJKE AFVALSTOFFEN AAN HUIS EN VIA EEN BRENGSYSTEEM</w:t>
              </w:r>
            </w:p>
            <w:p w14:paraId="2FF26B67"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7</w:t>
              </w:r>
            </w:p>
            <w:p w14:paraId="020F2A95" w14:textId="77777777" w:rsidR="00CA6EFB" w:rsidRPr="00CA6160" w:rsidRDefault="00CA6EFB" w:rsidP="002738FF">
              <w:pPr>
                <w:pStyle w:val="DecisionArticleContent"/>
                <w:ind w:left="567" w:right="-285"/>
                <w:rPr>
                  <w:sz w:val="22"/>
                  <w:szCs w:val="22"/>
                  <w:lang w:val="nl-NL"/>
                </w:rPr>
              </w:pPr>
              <w:r w:rsidRPr="00CA6160">
                <w:rPr>
                  <w:sz w:val="22"/>
                  <w:szCs w:val="22"/>
                  <w:lang w:val="nl-NL"/>
                </w:rPr>
                <w:t>§1. Volgende huishoudelijke afvalstoffen en met huishoudelijke afvalstoffen vergelijkbare bedrijfsafvalstoffen worden in opdracht van het intergemeentelijk samenwerkingsverband huis-aan-huis of op afroep ingezameld:</w:t>
              </w:r>
            </w:p>
            <w:p w14:paraId="1AE159A4" w14:textId="77777777" w:rsidR="00CA6EFB" w:rsidRPr="00CA6160" w:rsidRDefault="00CA6EFB" w:rsidP="00CA6160">
              <w:pPr>
                <w:pStyle w:val="DecisionArticleContent"/>
                <w:numPr>
                  <w:ilvl w:val="0"/>
                  <w:numId w:val="51"/>
                </w:numPr>
                <w:tabs>
                  <w:tab w:val="clear" w:pos="284"/>
                </w:tabs>
                <w:ind w:left="567" w:firstLine="0"/>
                <w:jc w:val="both"/>
                <w:rPr>
                  <w:sz w:val="22"/>
                  <w:szCs w:val="22"/>
                </w:rPr>
              </w:pPr>
              <w:r w:rsidRPr="00CA6160">
                <w:rPr>
                  <w:sz w:val="22"/>
                  <w:szCs w:val="22"/>
                </w:rPr>
                <w:t>huisvuil</w:t>
              </w:r>
            </w:p>
            <w:p w14:paraId="5238B54E" w14:textId="77777777" w:rsidR="00CA6EFB" w:rsidRPr="00CA6160" w:rsidRDefault="00CA6EFB" w:rsidP="00CA6160">
              <w:pPr>
                <w:pStyle w:val="DecisionArticleContent"/>
                <w:numPr>
                  <w:ilvl w:val="0"/>
                  <w:numId w:val="51"/>
                </w:numPr>
                <w:tabs>
                  <w:tab w:val="clear" w:pos="284"/>
                </w:tabs>
                <w:ind w:left="567" w:firstLine="0"/>
                <w:jc w:val="both"/>
                <w:rPr>
                  <w:sz w:val="22"/>
                  <w:szCs w:val="22"/>
                </w:rPr>
              </w:pPr>
              <w:r w:rsidRPr="00CA6160">
                <w:rPr>
                  <w:sz w:val="22"/>
                  <w:szCs w:val="22"/>
                </w:rPr>
                <w:t>papier- en karton</w:t>
              </w:r>
            </w:p>
            <w:p w14:paraId="6490622D" w14:textId="77777777" w:rsidR="00CA6EFB" w:rsidRPr="00CA6160" w:rsidRDefault="00CA6EFB" w:rsidP="00CA6160">
              <w:pPr>
                <w:pStyle w:val="DecisionArticleContent"/>
                <w:numPr>
                  <w:ilvl w:val="0"/>
                  <w:numId w:val="51"/>
                </w:numPr>
                <w:tabs>
                  <w:tab w:val="clear" w:pos="284"/>
                </w:tabs>
                <w:ind w:left="567" w:firstLine="0"/>
                <w:jc w:val="both"/>
                <w:rPr>
                  <w:sz w:val="22"/>
                  <w:szCs w:val="22"/>
                </w:rPr>
              </w:pPr>
              <w:r w:rsidRPr="00CA6160">
                <w:rPr>
                  <w:sz w:val="22"/>
                  <w:szCs w:val="22"/>
                </w:rPr>
                <w:t>PMD-afval</w:t>
              </w:r>
            </w:p>
            <w:p w14:paraId="12134752" w14:textId="77777777" w:rsidR="00CA6EFB" w:rsidRPr="00CA6160" w:rsidRDefault="00CA6EFB" w:rsidP="00CA6160">
              <w:pPr>
                <w:pStyle w:val="DecisionArticleContent"/>
                <w:numPr>
                  <w:ilvl w:val="0"/>
                  <w:numId w:val="51"/>
                </w:numPr>
                <w:tabs>
                  <w:tab w:val="clear" w:pos="284"/>
                </w:tabs>
                <w:ind w:left="567" w:firstLine="0"/>
                <w:jc w:val="both"/>
                <w:rPr>
                  <w:sz w:val="22"/>
                  <w:szCs w:val="22"/>
                </w:rPr>
              </w:pPr>
              <w:r w:rsidRPr="00CA6160">
                <w:rPr>
                  <w:sz w:val="22"/>
                  <w:szCs w:val="22"/>
                </w:rPr>
                <w:t>snoeihout</w:t>
              </w:r>
            </w:p>
            <w:p w14:paraId="08A3C8A5" w14:textId="77777777" w:rsidR="00CA6EFB" w:rsidRPr="00CA6160" w:rsidRDefault="00CA6EFB" w:rsidP="00CA6160">
              <w:pPr>
                <w:pStyle w:val="DecisionArticleContent"/>
                <w:numPr>
                  <w:ilvl w:val="0"/>
                  <w:numId w:val="51"/>
                </w:numPr>
                <w:tabs>
                  <w:tab w:val="clear" w:pos="284"/>
                </w:tabs>
                <w:ind w:left="567" w:firstLine="0"/>
                <w:jc w:val="both"/>
                <w:rPr>
                  <w:sz w:val="22"/>
                  <w:szCs w:val="22"/>
                </w:rPr>
              </w:pPr>
              <w:r w:rsidRPr="00CA6160">
                <w:rPr>
                  <w:sz w:val="22"/>
                  <w:szCs w:val="22"/>
                </w:rPr>
                <w:t xml:space="preserve">grof vuil </w:t>
              </w:r>
            </w:p>
            <w:p w14:paraId="0E5509BB" w14:textId="77777777" w:rsidR="00CA6EFB" w:rsidRPr="00CA6160" w:rsidRDefault="00CA6EFB" w:rsidP="00CA6160">
              <w:pPr>
                <w:pStyle w:val="DecisionArticleContent"/>
                <w:numPr>
                  <w:ilvl w:val="0"/>
                  <w:numId w:val="51"/>
                </w:numPr>
                <w:tabs>
                  <w:tab w:val="clear" w:pos="284"/>
                </w:tabs>
                <w:ind w:left="567" w:firstLine="0"/>
                <w:jc w:val="both"/>
                <w:rPr>
                  <w:sz w:val="22"/>
                  <w:szCs w:val="22"/>
                </w:rPr>
              </w:pPr>
              <w:r w:rsidRPr="00CA6160">
                <w:rPr>
                  <w:sz w:val="22"/>
                  <w:szCs w:val="22"/>
                </w:rPr>
                <w:t>kringloopgoederen.</w:t>
              </w:r>
            </w:p>
            <w:p w14:paraId="6F630FB7" w14:textId="77777777" w:rsidR="00CA6EFB" w:rsidRPr="00CA6160" w:rsidRDefault="00CA6EFB" w:rsidP="002738FF">
              <w:pPr>
                <w:pStyle w:val="DecisionArticleContent"/>
                <w:ind w:left="567" w:right="-285"/>
                <w:rPr>
                  <w:sz w:val="22"/>
                  <w:szCs w:val="22"/>
                  <w:lang w:val="nl-NL"/>
                </w:rPr>
              </w:pPr>
              <w:r w:rsidRPr="00CA6160">
                <w:rPr>
                  <w:sz w:val="22"/>
                  <w:szCs w:val="22"/>
                  <w:lang w:val="nl-NL"/>
                </w:rPr>
                <w:t>§2. Volgende huishoudelijke afvalstoffen en met huishoudelijke afvalstoffen vergelijkbare bedrijfsafvalstoffen worden door of in opdracht van het intergemeentelijk samenwerkingsverband via een brengsysteem ingezameld :</w:t>
              </w:r>
            </w:p>
            <w:p w14:paraId="465ED5F1" w14:textId="77777777" w:rsidR="00CA6EFB" w:rsidRPr="00CA6160" w:rsidRDefault="00CA6EFB" w:rsidP="00CA6160">
              <w:pPr>
                <w:pStyle w:val="DecisionArticleContent"/>
                <w:numPr>
                  <w:ilvl w:val="0"/>
                  <w:numId w:val="51"/>
                </w:numPr>
                <w:tabs>
                  <w:tab w:val="clear" w:pos="284"/>
                </w:tabs>
                <w:ind w:left="567" w:firstLine="0"/>
                <w:jc w:val="both"/>
                <w:rPr>
                  <w:sz w:val="22"/>
                  <w:szCs w:val="22"/>
                </w:rPr>
              </w:pPr>
              <w:r w:rsidRPr="00CA6160">
                <w:rPr>
                  <w:sz w:val="22"/>
                  <w:szCs w:val="22"/>
                </w:rPr>
                <w:t>hol glas</w:t>
              </w:r>
            </w:p>
            <w:p w14:paraId="3F425F22" w14:textId="77777777" w:rsidR="00CA6EFB" w:rsidRPr="00CA6160" w:rsidRDefault="00CA6EFB" w:rsidP="00CA6160">
              <w:pPr>
                <w:pStyle w:val="DecisionArticleContent"/>
                <w:numPr>
                  <w:ilvl w:val="0"/>
                  <w:numId w:val="51"/>
                </w:numPr>
                <w:tabs>
                  <w:tab w:val="clear" w:pos="284"/>
                </w:tabs>
                <w:ind w:left="567" w:firstLine="0"/>
                <w:jc w:val="both"/>
                <w:rPr>
                  <w:sz w:val="22"/>
                  <w:szCs w:val="22"/>
                </w:rPr>
              </w:pPr>
              <w:r w:rsidRPr="00CA6160">
                <w:rPr>
                  <w:sz w:val="22"/>
                  <w:szCs w:val="22"/>
                </w:rPr>
                <w:t>textiel.</w:t>
              </w:r>
            </w:p>
            <w:p w14:paraId="70487A5C"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8</w:t>
              </w:r>
            </w:p>
            <w:p w14:paraId="278B018D" w14:textId="77777777" w:rsidR="00CA6EFB" w:rsidRPr="00CA6160" w:rsidRDefault="00CA6EFB" w:rsidP="002738FF">
              <w:pPr>
                <w:pStyle w:val="DecisionArticleContent"/>
                <w:ind w:left="567" w:right="-285"/>
                <w:rPr>
                  <w:sz w:val="22"/>
                  <w:szCs w:val="22"/>
                  <w:lang w:val="nl-NL"/>
                </w:rPr>
              </w:pPr>
              <w:r w:rsidRPr="00CA6160">
                <w:rPr>
                  <w:sz w:val="22"/>
                  <w:szCs w:val="22"/>
                  <w:lang w:val="nl-NL"/>
                </w:rPr>
                <w:t xml:space="preserve">§1. De dagen en uren waarop de inzameling aan huis wordt georganiseerd, worden bepaald door het intergemeentelijk samenwerkingsverband en gepubliceerd via de geëigende kanalen zoals de afvalkalender, de website van de stad Ronse en de website van het intergemeentelijk samenwerkingsverband. </w:t>
              </w:r>
            </w:p>
            <w:p w14:paraId="1AC747E1" w14:textId="77777777" w:rsidR="00CA6EFB" w:rsidRPr="00CA6160" w:rsidRDefault="00CA6EFB" w:rsidP="00CA6EFB">
              <w:pPr>
                <w:pStyle w:val="DecisionArticleContent"/>
                <w:ind w:left="567"/>
                <w:rPr>
                  <w:sz w:val="22"/>
                  <w:szCs w:val="22"/>
                  <w:lang w:val="nl-NL"/>
                </w:rPr>
              </w:pPr>
              <w:r w:rsidRPr="00CA6160">
                <w:rPr>
                  <w:sz w:val="22"/>
                  <w:szCs w:val="22"/>
                  <w:lang w:val="nl-NL"/>
                </w:rPr>
                <w:t>§2. De aanbieder mag de afvalstoffen voor de opahling aan huis buiten plaatsen</w:t>
              </w:r>
            </w:p>
            <w:p w14:paraId="6A1D4B6B" w14:textId="77777777" w:rsidR="00CA6EFB" w:rsidRPr="00CA6160" w:rsidRDefault="00CA6EFB" w:rsidP="00CA6160">
              <w:pPr>
                <w:pStyle w:val="DecisionArticleContent"/>
                <w:numPr>
                  <w:ilvl w:val="0"/>
                  <w:numId w:val="51"/>
                </w:numPr>
                <w:tabs>
                  <w:tab w:val="clear" w:pos="284"/>
                </w:tabs>
                <w:ind w:left="567" w:firstLine="0"/>
                <w:jc w:val="both"/>
                <w:rPr>
                  <w:sz w:val="22"/>
                  <w:szCs w:val="22"/>
                  <w:lang w:val="nl-NL"/>
                </w:rPr>
              </w:pPr>
              <w:r w:rsidRPr="00CA6160">
                <w:rPr>
                  <w:sz w:val="22"/>
                  <w:szCs w:val="22"/>
                  <w:lang w:val="nl-NL"/>
                </w:rPr>
                <w:t>ten vroegste vanaf 21u de dag van de ophaling</w:t>
              </w:r>
            </w:p>
            <w:p w14:paraId="00E3290F" w14:textId="77777777" w:rsidR="00CA6EFB" w:rsidRPr="00CA6160" w:rsidRDefault="00CA6EFB" w:rsidP="00CA6160">
              <w:pPr>
                <w:pStyle w:val="DecisionArticleContent"/>
                <w:numPr>
                  <w:ilvl w:val="0"/>
                  <w:numId w:val="51"/>
                </w:numPr>
                <w:tabs>
                  <w:tab w:val="clear" w:pos="284"/>
                </w:tabs>
                <w:ind w:left="567" w:firstLine="0"/>
                <w:jc w:val="both"/>
                <w:rPr>
                  <w:sz w:val="22"/>
                  <w:szCs w:val="22"/>
                  <w:lang w:val="nl-NL"/>
                </w:rPr>
              </w:pPr>
              <w:r w:rsidRPr="00CA6160">
                <w:rPr>
                  <w:sz w:val="22"/>
                  <w:szCs w:val="22"/>
                  <w:lang w:val="nl-NL"/>
                </w:rPr>
                <w:t>ten laatste om 7u op de dag van ophaling.</w:t>
              </w:r>
            </w:p>
            <w:p w14:paraId="25AAC81E" w14:textId="77777777" w:rsidR="00CA6EFB" w:rsidRPr="00CA6160" w:rsidRDefault="00CA6EFB" w:rsidP="002738FF">
              <w:pPr>
                <w:pStyle w:val="DecisionArticleContent"/>
                <w:ind w:left="567" w:right="-285"/>
                <w:rPr>
                  <w:sz w:val="22"/>
                  <w:szCs w:val="22"/>
                  <w:lang w:val="nl-NL"/>
                </w:rPr>
              </w:pPr>
              <w:r w:rsidRPr="00CA6160">
                <w:rPr>
                  <w:sz w:val="22"/>
                  <w:szCs w:val="22"/>
                  <w:lang w:val="nl-NL"/>
                </w:rPr>
                <w:lastRenderedPageBreak/>
                <w:t xml:space="preserve">Bij het buiten plaatsen moet rekening gehouden worden met de weersomstandigheden. De aanbieder moet er voor zorgen dat het buiten geplaatste huishoudelijk afval niet kan wegwaaien. </w:t>
              </w:r>
            </w:p>
            <w:p w14:paraId="23CBEC0F"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§3. Bij uitzonderlijke omstandigheden zoals wegenwerken of een hittegolf kan beslist worden om de ophalingen te laten starten om 6u. De beslissing om over te gaan tot deze maatregel wordt genomen door het College van Burgemeester en Schepenen in samenspraak met het intergemeentelijk samenwerkingsverband en de aangestelde ophaler. </w:t>
              </w:r>
            </w:p>
            <w:p w14:paraId="695EBC97"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9 – wijze van aanbieden</w:t>
              </w:r>
            </w:p>
            <w:p w14:paraId="7275ED94" w14:textId="77777777" w:rsidR="00CA6EFB" w:rsidRPr="00CA6160" w:rsidRDefault="00CA6EFB" w:rsidP="00CA6EFB">
              <w:pPr>
                <w:pStyle w:val="DecisionArticleContent"/>
                <w:ind w:left="567"/>
                <w:rPr>
                  <w:sz w:val="22"/>
                  <w:szCs w:val="22"/>
                  <w:lang w:val="nl-NL"/>
                </w:rPr>
              </w:pPr>
              <w:r w:rsidRPr="00CA6160">
                <w:rPr>
                  <w:sz w:val="22"/>
                  <w:szCs w:val="22"/>
                  <w:lang w:val="nl-NL"/>
                </w:rPr>
                <w:t>§1. De afvalstoffen moeten aangeboden worden voor de inzameling aan huis op een wijze zoals bepaald in deze politieverordening. Afvalstoffen die aangeboden worden op een andere wijze dan bepaald in deze verordening worden niet aanvaard.</w:t>
              </w:r>
            </w:p>
            <w:p w14:paraId="31284938"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§2. De ophaling aan huis wordt voorzien op de voor de ophaalwagens toegankelijke straten, wegen en pleinen. </w:t>
              </w:r>
            </w:p>
            <w:p w14:paraId="718DA5F5"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De aanbieder plaatst de afvalstoffen aan de rand van de openbare weg en vóór het betrokken perceel waar de aanbieder gevestigd is zonder het verkeer van voetgangers, fietsers of voertuigen te hinderen. </w:t>
              </w:r>
            </w:p>
            <w:p w14:paraId="6224A62E" w14:textId="4AA0BE72" w:rsidR="00CA6EFB" w:rsidRPr="00CA6160" w:rsidRDefault="00CA6EFB" w:rsidP="002738FF">
              <w:pPr>
                <w:pStyle w:val="DecisionArticleContent"/>
                <w:ind w:left="567" w:right="-285"/>
                <w:rPr>
                  <w:sz w:val="22"/>
                  <w:szCs w:val="22"/>
                  <w:lang w:val="nl-NL"/>
                </w:rPr>
              </w:pPr>
              <w:r w:rsidRPr="00CA6160">
                <w:rPr>
                  <w:sz w:val="22"/>
                  <w:szCs w:val="22"/>
                  <w:lang w:val="nl-NL"/>
                </w:rPr>
                <w:t xml:space="preserve">De aanbieder die afgelegen van de openbare weg gevestigd is of die langs wegen, plaatsen </w:t>
              </w:r>
              <w:r w:rsidR="008D7640">
                <w:rPr>
                  <w:sz w:val="22"/>
                  <w:szCs w:val="22"/>
                  <w:lang w:val="nl-NL"/>
                </w:rPr>
                <w:t xml:space="preserve"> </w:t>
              </w:r>
              <w:r w:rsidRPr="00CA6160">
                <w:rPr>
                  <w:sz w:val="22"/>
                  <w:szCs w:val="22"/>
                  <w:lang w:val="nl-NL"/>
                </w:rPr>
                <w:t xml:space="preserve">of stegen gevestigd is die niet door de wagens van de ophaaldienst bereikbaar zijn, moeten </w:t>
              </w:r>
              <w:r w:rsidR="008D7640">
                <w:rPr>
                  <w:sz w:val="22"/>
                  <w:szCs w:val="22"/>
                  <w:lang w:val="nl-NL"/>
                </w:rPr>
                <w:t xml:space="preserve"> </w:t>
              </w:r>
              <w:r w:rsidRPr="00CA6160">
                <w:rPr>
                  <w:sz w:val="22"/>
                  <w:szCs w:val="22"/>
                  <w:lang w:val="nl-NL"/>
                </w:rPr>
                <w:t xml:space="preserve">de voorgeschreven inzamelrecipiënten plaatsen langs de dichtst bij zijn perceel grenzende openbare weg of op de door het intergemeentelijk samenwerkingsverband bepaalde plaats. </w:t>
              </w:r>
            </w:p>
            <w:p w14:paraId="33082E6B" w14:textId="13B6F94D" w:rsidR="00CA6EFB" w:rsidRPr="00CA6160" w:rsidRDefault="00CA6EFB" w:rsidP="002738FF">
              <w:pPr>
                <w:pStyle w:val="DecisionArticleContent"/>
                <w:ind w:left="567" w:right="-427"/>
                <w:rPr>
                  <w:sz w:val="22"/>
                  <w:szCs w:val="22"/>
                  <w:lang w:val="nl-NL"/>
                </w:rPr>
              </w:pPr>
              <w:r w:rsidRPr="00CA6160">
                <w:rPr>
                  <w:sz w:val="22"/>
                  <w:szCs w:val="22"/>
                  <w:lang w:val="nl-NL"/>
                </w:rPr>
                <w:t xml:space="preserve">§3. Het is verboden inzamelrecipiënten op het openbaar domein te laten staan. De geledigde inzamelrecipiënten worden door de aanbieder op de dag van de lediging terug verwijderd </w:t>
              </w:r>
              <w:r w:rsidR="008D7640">
                <w:rPr>
                  <w:sz w:val="22"/>
                  <w:szCs w:val="22"/>
                  <w:lang w:val="nl-NL"/>
                </w:rPr>
                <w:t xml:space="preserve">     </w:t>
              </w:r>
              <w:r w:rsidRPr="00CA6160">
                <w:rPr>
                  <w:sz w:val="22"/>
                  <w:szCs w:val="22"/>
                  <w:lang w:val="nl-NL"/>
                </w:rPr>
                <w:t>van de openbare weg.</w:t>
              </w:r>
            </w:p>
            <w:p w14:paraId="5BE99470" w14:textId="77777777" w:rsidR="00CA6EFB" w:rsidRPr="00CA6160" w:rsidRDefault="00CA6EFB" w:rsidP="00CA6EFB">
              <w:pPr>
                <w:pStyle w:val="DecisionArticleContent"/>
                <w:ind w:left="567"/>
                <w:rPr>
                  <w:sz w:val="22"/>
                  <w:szCs w:val="22"/>
                  <w:lang w:val="nl-NL"/>
                </w:rPr>
              </w:pPr>
              <w:r w:rsidRPr="00CA6160">
                <w:rPr>
                  <w:sz w:val="22"/>
                  <w:szCs w:val="22"/>
                  <w:lang w:val="nl-NL"/>
                </w:rPr>
                <w:t>De aanbieder moet de niet-aanvaarde afvalstoffen of niet geheel geledigde inzamelrecipiënten dezelfde dag nog terug nemen. Het niet terugnemen overeenkomstig deze politieverordening wordt beschouwd als sluikstorten.</w:t>
              </w:r>
            </w:p>
            <w:p w14:paraId="2AF0772A" w14:textId="77777777" w:rsidR="00CA6EFB" w:rsidRPr="00CA6160" w:rsidRDefault="00CA6EFB" w:rsidP="00CA6EFB">
              <w:pPr>
                <w:pStyle w:val="DecisionArticleContent"/>
                <w:ind w:left="567"/>
                <w:rPr>
                  <w:sz w:val="22"/>
                  <w:szCs w:val="22"/>
                  <w:lang w:val="nl-NL"/>
                </w:rPr>
              </w:pPr>
              <w:r w:rsidRPr="00CA6160">
                <w:rPr>
                  <w:sz w:val="22"/>
                  <w:szCs w:val="22"/>
                  <w:lang w:val="nl-NL"/>
                </w:rPr>
                <w:t>§4. De inwoners die een inzamelrecipiënt aanbieden voor ophaling zijn verantwoordelijk voor het inzamelrecipiënt en het eventuele zwerfvuil dat hiervan afkomstig is. De inwoners staan zelf in voor het opruimen ervan.</w:t>
              </w:r>
            </w:p>
            <w:p w14:paraId="66183E01"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De aanbieder moet er voor zorgen dat het inzamelrecipiënt zorgvuldig gesloten is en geen scheuren of barsten of lekken vertoont. </w:t>
              </w:r>
            </w:p>
            <w:p w14:paraId="4B0F8B99" w14:textId="77777777" w:rsidR="00CA6EFB" w:rsidRPr="00CA6160" w:rsidRDefault="00CA6EFB" w:rsidP="00CA6EFB">
              <w:pPr>
                <w:pStyle w:val="DecisionArticleContent"/>
                <w:ind w:left="567"/>
                <w:rPr>
                  <w:sz w:val="22"/>
                  <w:szCs w:val="22"/>
                  <w:lang w:val="nl-NL"/>
                </w:rPr>
              </w:pPr>
              <w:r w:rsidRPr="00CA6160">
                <w:rPr>
                  <w:sz w:val="22"/>
                  <w:szCs w:val="22"/>
                  <w:lang w:val="nl-NL"/>
                </w:rPr>
                <w:t>Het afval moet aangeboden worden in een toestand die geen risico inhoudt voor de veiligheid en/of gezondheid van de ophaler. Scherpe voorwerpen moeten zodanig verpakt worden dat ze geen gevaar kunnen opleveren voor de ophaler.</w:t>
              </w:r>
            </w:p>
            <w:p w14:paraId="2E6B4141" w14:textId="77777777" w:rsidR="00CA6EFB" w:rsidRPr="00CA6160" w:rsidRDefault="00CA6EFB" w:rsidP="00CA6EFB">
              <w:pPr>
                <w:pStyle w:val="DecisionArticleContent"/>
                <w:ind w:left="567"/>
                <w:rPr>
                  <w:sz w:val="22"/>
                  <w:szCs w:val="22"/>
                  <w:lang w:val="nl-NL"/>
                </w:rPr>
              </w:pPr>
              <w:r w:rsidRPr="00CA6160">
                <w:rPr>
                  <w:sz w:val="22"/>
                  <w:szCs w:val="22"/>
                  <w:lang w:val="nl-NL"/>
                </w:rPr>
                <w:t>§5. Het is verboden de langs de openbare weg staande inzamelrecipiënten te openen, geheel of gedeeltelijk te ledigen en/of te doorzoeken, met uitzondering van het bevoegde personeel tijdens de uitoefening van hun functie.</w:t>
              </w:r>
            </w:p>
            <w:p w14:paraId="63B317D4"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§6. Huisvuilcontainer </w:t>
              </w:r>
            </w:p>
            <w:p w14:paraId="68A60936" w14:textId="77777777" w:rsidR="00CA6EFB" w:rsidRPr="00CA6160" w:rsidRDefault="00CA6EFB" w:rsidP="00CA6160">
              <w:pPr>
                <w:pStyle w:val="DecisionArticleContent"/>
                <w:numPr>
                  <w:ilvl w:val="0"/>
                  <w:numId w:val="53"/>
                </w:numPr>
                <w:tabs>
                  <w:tab w:val="clear" w:pos="284"/>
                </w:tabs>
                <w:ind w:left="993" w:hanging="426"/>
                <w:jc w:val="both"/>
                <w:rPr>
                  <w:sz w:val="22"/>
                  <w:szCs w:val="22"/>
                  <w:lang w:val="nl-NL"/>
                </w:rPr>
              </w:pPr>
              <w:r w:rsidRPr="00CA6160">
                <w:rPr>
                  <w:sz w:val="22"/>
                  <w:szCs w:val="22"/>
                  <w:lang w:val="nl-NL"/>
                </w:rPr>
                <w:t>Voor inzameling van huisvuil stelt het intergemeentelijk samenwerkingsverband een restafvalcontainer, ook huisvuilcontainer of Diftar container genoemd ter beschikking van de inwoners die gebruik maken van de huis-aan-huis-inzameling.</w:t>
              </w:r>
            </w:p>
            <w:p w14:paraId="44BC5DB8" w14:textId="77777777" w:rsidR="00CA6EFB" w:rsidRPr="00CA6160" w:rsidRDefault="00CA6EFB" w:rsidP="00CA6160">
              <w:pPr>
                <w:pStyle w:val="DecisionArticleContent"/>
                <w:numPr>
                  <w:ilvl w:val="0"/>
                  <w:numId w:val="53"/>
                </w:numPr>
                <w:tabs>
                  <w:tab w:val="clear" w:pos="284"/>
                </w:tabs>
                <w:ind w:left="993" w:hanging="426"/>
                <w:jc w:val="both"/>
                <w:rPr>
                  <w:sz w:val="22"/>
                  <w:szCs w:val="22"/>
                  <w:lang w:val="nl-NL"/>
                </w:rPr>
              </w:pPr>
              <w:r w:rsidRPr="00CA6160">
                <w:rPr>
                  <w:sz w:val="22"/>
                  <w:szCs w:val="22"/>
                  <w:lang w:val="nl-NL"/>
                </w:rPr>
                <w:t xml:space="preserve">Elk gezin is verplicht om de huisvuilcontainer bestemd voor zijn adres te aanvaarden. </w:t>
              </w:r>
            </w:p>
            <w:p w14:paraId="0964346A" w14:textId="77777777" w:rsidR="00CA6EFB" w:rsidRPr="00CA6160" w:rsidRDefault="00CA6EFB" w:rsidP="00CA6160">
              <w:pPr>
                <w:pStyle w:val="DecisionArticleContent"/>
                <w:numPr>
                  <w:ilvl w:val="0"/>
                  <w:numId w:val="53"/>
                </w:numPr>
                <w:tabs>
                  <w:tab w:val="clear" w:pos="284"/>
                </w:tabs>
                <w:ind w:left="993" w:hanging="426"/>
                <w:jc w:val="both"/>
                <w:rPr>
                  <w:sz w:val="22"/>
                  <w:szCs w:val="22"/>
                  <w:lang w:val="nl-NL"/>
                </w:rPr>
              </w:pPr>
              <w:r w:rsidRPr="00CA6160">
                <w:rPr>
                  <w:sz w:val="22"/>
                  <w:szCs w:val="22"/>
                  <w:lang w:val="nl-NL"/>
                </w:rPr>
                <w:t>De gebruikers zijn persoonlijk verantwoordelijk voor het deugdelijk gebruik en onderhoud van de huisvuilcontainer. Onder deugdelijk gebruik wordt begrepen dat de huisvuilcontainer uitsluitend mag aangewend worden voor het bijhouden en aanbieden van huisvuil.</w:t>
              </w:r>
            </w:p>
            <w:p w14:paraId="643B6E71" w14:textId="77777777" w:rsidR="00CA6EFB" w:rsidRPr="00CA6160" w:rsidRDefault="00CA6EFB" w:rsidP="00CA6160">
              <w:pPr>
                <w:pStyle w:val="DecisionArticleContent"/>
                <w:numPr>
                  <w:ilvl w:val="0"/>
                  <w:numId w:val="53"/>
                </w:numPr>
                <w:tabs>
                  <w:tab w:val="clear" w:pos="284"/>
                </w:tabs>
                <w:ind w:left="993" w:hanging="426"/>
                <w:jc w:val="both"/>
                <w:rPr>
                  <w:sz w:val="22"/>
                  <w:szCs w:val="22"/>
                  <w:lang w:val="nl-NL"/>
                </w:rPr>
              </w:pPr>
              <w:r w:rsidRPr="00CA6160">
                <w:rPr>
                  <w:sz w:val="22"/>
                  <w:szCs w:val="22"/>
                  <w:lang w:val="nl-NL"/>
                </w:rPr>
                <w:t xml:space="preserve">In geval van schade aan de huisvuilcontainer neemt de inwoner zo snel mogelijk contact op met de intercommunale met het oog op de herstelling of de vervanging van de huisvuilcontainer. </w:t>
              </w:r>
            </w:p>
            <w:p w14:paraId="5708DE22" w14:textId="77777777" w:rsidR="00CA6EFB" w:rsidRPr="00CA6160" w:rsidRDefault="00CA6EFB" w:rsidP="00CA6160">
              <w:pPr>
                <w:pStyle w:val="DecisionArticleContent"/>
                <w:numPr>
                  <w:ilvl w:val="0"/>
                  <w:numId w:val="53"/>
                </w:numPr>
                <w:tabs>
                  <w:tab w:val="clear" w:pos="284"/>
                </w:tabs>
                <w:ind w:left="993" w:hanging="426"/>
                <w:jc w:val="both"/>
                <w:rPr>
                  <w:sz w:val="22"/>
                  <w:szCs w:val="22"/>
                  <w:lang w:val="nl-NL"/>
                </w:rPr>
              </w:pPr>
              <w:r w:rsidRPr="00CA6160">
                <w:rPr>
                  <w:sz w:val="22"/>
                  <w:szCs w:val="22"/>
                  <w:lang w:val="nl-NL"/>
                </w:rPr>
                <w:t xml:space="preserve">Diefstal of verlies moet gemeld worden aan de politie voor het opmaken van een proces-verbaal. </w:t>
              </w:r>
            </w:p>
            <w:p w14:paraId="0A3EAC93" w14:textId="77777777" w:rsidR="00CA6EFB" w:rsidRPr="00CA6160" w:rsidRDefault="00CA6EFB" w:rsidP="00CA6160">
              <w:pPr>
                <w:pStyle w:val="DecisionArticleContent"/>
                <w:numPr>
                  <w:ilvl w:val="0"/>
                  <w:numId w:val="53"/>
                </w:numPr>
                <w:tabs>
                  <w:tab w:val="clear" w:pos="284"/>
                </w:tabs>
                <w:ind w:left="993" w:hanging="426"/>
                <w:jc w:val="both"/>
                <w:rPr>
                  <w:sz w:val="22"/>
                  <w:szCs w:val="22"/>
                  <w:lang w:val="nl-NL"/>
                </w:rPr>
              </w:pPr>
              <w:r w:rsidRPr="00CA6160">
                <w:rPr>
                  <w:sz w:val="22"/>
                  <w:szCs w:val="22"/>
                  <w:lang w:val="nl-NL"/>
                </w:rPr>
                <w:t>De kosten van herstelling of vervanging kunnen in geval van oneigenlijk gebruik verhaald worden op de inwoner.</w:t>
              </w:r>
            </w:p>
            <w:p w14:paraId="216F3E4C" w14:textId="77777777" w:rsidR="00CA6EFB" w:rsidRPr="00CA6160" w:rsidRDefault="00CA6EFB" w:rsidP="00CA6160">
              <w:pPr>
                <w:pStyle w:val="DecisionArticleContent"/>
                <w:numPr>
                  <w:ilvl w:val="0"/>
                  <w:numId w:val="53"/>
                </w:numPr>
                <w:tabs>
                  <w:tab w:val="clear" w:pos="284"/>
                </w:tabs>
                <w:ind w:left="993" w:hanging="426"/>
                <w:jc w:val="both"/>
                <w:rPr>
                  <w:sz w:val="22"/>
                  <w:szCs w:val="22"/>
                  <w:lang w:val="nl-NL"/>
                </w:rPr>
              </w:pPr>
              <w:r w:rsidRPr="00CA6160">
                <w:rPr>
                  <w:sz w:val="22"/>
                  <w:szCs w:val="22"/>
                  <w:lang w:val="nl-NL"/>
                </w:rPr>
                <w:t xml:space="preserve">De huisvuilcontainer blijft verbonden aan het adres waar hij is geleverd en is geregistreerd. Het is niet toegestaan de huisvuilcontainer mee te nemen naar een ander adres dan datgene waarop de huisvuilcontainer is geregistreerd. </w:t>
              </w:r>
            </w:p>
            <w:p w14:paraId="43B5BA9B" w14:textId="77777777" w:rsidR="00CA6EFB" w:rsidRPr="00CA6160" w:rsidRDefault="00CA6EFB" w:rsidP="00CA6160">
              <w:pPr>
                <w:pStyle w:val="DecisionArticleContent"/>
                <w:numPr>
                  <w:ilvl w:val="0"/>
                  <w:numId w:val="53"/>
                </w:numPr>
                <w:tabs>
                  <w:tab w:val="clear" w:pos="284"/>
                </w:tabs>
                <w:ind w:left="993" w:hanging="426"/>
                <w:jc w:val="both"/>
                <w:rPr>
                  <w:sz w:val="22"/>
                  <w:szCs w:val="22"/>
                  <w:lang w:val="nl-NL"/>
                </w:rPr>
              </w:pPr>
              <w:r w:rsidRPr="00CA6160">
                <w:rPr>
                  <w:sz w:val="22"/>
                  <w:szCs w:val="22"/>
                  <w:lang w:val="nl-NL"/>
                </w:rPr>
                <w:lastRenderedPageBreak/>
                <w:t>Inwoners die ten gevolge van een verhuizing binnen of naar de gemeente geen huisvuilcontainer ter beschikking hebben, kunnen via de door de intercommunale bepaalde kanalen een container aanvragen.</w:t>
              </w:r>
            </w:p>
            <w:p w14:paraId="6E2F1A11" w14:textId="6F48CE2B" w:rsidR="00CA6EFB" w:rsidRPr="00CA6160" w:rsidRDefault="00CA6EFB" w:rsidP="00CA6EFB">
              <w:pPr>
                <w:pStyle w:val="DecisionArticleContent"/>
                <w:ind w:left="567"/>
                <w:rPr>
                  <w:b/>
                  <w:sz w:val="22"/>
                  <w:szCs w:val="22"/>
                  <w:lang w:val="nl-NL"/>
                </w:rPr>
              </w:pPr>
              <w:r w:rsidRPr="00CA6160">
                <w:rPr>
                  <w:b/>
                  <w:sz w:val="22"/>
                  <w:szCs w:val="22"/>
                  <w:lang w:val="nl-NL"/>
                </w:rPr>
                <w:t>Artikel 10 – aanvullende bepalingen</w:t>
              </w:r>
            </w:p>
            <w:p w14:paraId="2007ECEC" w14:textId="77777777" w:rsidR="00CA6EFB" w:rsidRPr="00CA6160" w:rsidRDefault="00CA6EFB" w:rsidP="00CA6EFB">
              <w:pPr>
                <w:pStyle w:val="DecisionArticleContent"/>
                <w:ind w:left="567"/>
                <w:rPr>
                  <w:b/>
                  <w:sz w:val="22"/>
                  <w:szCs w:val="22"/>
                  <w:u w:val="single"/>
                  <w:lang w:val="nl-NL"/>
                </w:rPr>
              </w:pPr>
              <w:r w:rsidRPr="00CA6160">
                <w:rPr>
                  <w:b/>
                  <w:sz w:val="22"/>
                  <w:szCs w:val="22"/>
                  <w:u w:val="single"/>
                  <w:lang w:val="nl-NL"/>
                </w:rPr>
                <w:t xml:space="preserve">§1. Huisvuil </w:t>
              </w:r>
            </w:p>
            <w:p w14:paraId="6B18DF31" w14:textId="77777777" w:rsidR="00CA6EFB" w:rsidRPr="00CA6160" w:rsidRDefault="00CA6EFB" w:rsidP="00CA6160">
              <w:pPr>
                <w:pStyle w:val="DecisionArticleContent"/>
                <w:numPr>
                  <w:ilvl w:val="0"/>
                  <w:numId w:val="60"/>
                </w:numPr>
                <w:tabs>
                  <w:tab w:val="clear" w:pos="284"/>
                </w:tabs>
                <w:ind w:left="1134" w:hanging="425"/>
                <w:jc w:val="both"/>
                <w:rPr>
                  <w:sz w:val="22"/>
                  <w:szCs w:val="22"/>
                  <w:lang w:val="nl-NL"/>
                </w:rPr>
              </w:pPr>
              <w:r w:rsidRPr="00CA6160">
                <w:rPr>
                  <w:sz w:val="22"/>
                  <w:szCs w:val="22"/>
                  <w:lang w:val="nl-NL"/>
                </w:rPr>
                <w:t>Het huisvuil wordt tweewekelijks huis-aan-huis ingezameld door de inzamelaar, aangesteld door het intergemeentelijk samenwerkingsverband.</w:t>
              </w:r>
            </w:p>
            <w:p w14:paraId="34374340" w14:textId="77777777" w:rsidR="00CA6EFB" w:rsidRPr="00CA6160" w:rsidRDefault="00CA6EFB" w:rsidP="00CA6160">
              <w:pPr>
                <w:pStyle w:val="DecisionArticleContent"/>
                <w:numPr>
                  <w:ilvl w:val="0"/>
                  <w:numId w:val="60"/>
                </w:numPr>
                <w:tabs>
                  <w:tab w:val="clear" w:pos="284"/>
                </w:tabs>
                <w:ind w:left="1134" w:hanging="425"/>
                <w:jc w:val="both"/>
                <w:rPr>
                  <w:sz w:val="22"/>
                  <w:szCs w:val="22"/>
                  <w:lang w:val="nl-NL"/>
                </w:rPr>
              </w:pPr>
              <w:r w:rsidRPr="00CA6160">
                <w:rPr>
                  <w:sz w:val="22"/>
                  <w:szCs w:val="22"/>
                  <w:lang w:val="nl-NL"/>
                </w:rPr>
                <w:t xml:space="preserve">De aanbieder biedt de huisvuilcontainer aan met een gesloten deksel zodat deze op een veilige wijze kan geledigd worden. </w:t>
              </w:r>
            </w:p>
            <w:p w14:paraId="471BD02E" w14:textId="77777777" w:rsidR="00CA6EFB" w:rsidRPr="00CA6160" w:rsidRDefault="00CA6EFB" w:rsidP="00753BB1">
              <w:pPr>
                <w:pStyle w:val="DecisionArticleContent"/>
                <w:numPr>
                  <w:ilvl w:val="0"/>
                  <w:numId w:val="60"/>
                </w:numPr>
                <w:tabs>
                  <w:tab w:val="clear" w:pos="284"/>
                </w:tabs>
                <w:ind w:left="1134" w:right="-426" w:hanging="425"/>
                <w:rPr>
                  <w:sz w:val="22"/>
                  <w:szCs w:val="22"/>
                  <w:lang w:val="nl-NL"/>
                </w:rPr>
              </w:pPr>
              <w:r w:rsidRPr="00CA6160">
                <w:rPr>
                  <w:sz w:val="22"/>
                  <w:szCs w:val="22"/>
                  <w:lang w:val="nl-NL"/>
                </w:rPr>
                <w:t xml:space="preserve">Om te vermijden dat het ledigingsmechanisme van de inzamelwagen de huisvuilcontainer niet automatisch kan ledigen mag het afval niet aangedrukt worden. </w:t>
              </w:r>
            </w:p>
            <w:p w14:paraId="110E5E10" w14:textId="77777777" w:rsidR="00CA6EFB" w:rsidRPr="00CA6160" w:rsidRDefault="00CA6EFB" w:rsidP="00CA6EFB">
              <w:pPr>
                <w:pStyle w:val="DecisionArticleContent"/>
                <w:ind w:left="567"/>
                <w:rPr>
                  <w:b/>
                  <w:sz w:val="22"/>
                  <w:szCs w:val="22"/>
                  <w:u w:val="single"/>
                  <w:lang w:val="nl-NL"/>
                </w:rPr>
              </w:pPr>
              <w:r w:rsidRPr="00CA6160">
                <w:rPr>
                  <w:b/>
                  <w:sz w:val="22"/>
                  <w:szCs w:val="22"/>
                  <w:u w:val="single"/>
                  <w:lang w:val="nl-NL"/>
                </w:rPr>
                <w:t xml:space="preserve">§2. Papier en karton </w:t>
              </w:r>
            </w:p>
            <w:p w14:paraId="6F3B4E1F" w14:textId="77777777" w:rsidR="00CA6EFB" w:rsidRPr="00CA6160" w:rsidRDefault="00CA6EFB" w:rsidP="00CA6160">
              <w:pPr>
                <w:pStyle w:val="DecisionArticleContent"/>
                <w:numPr>
                  <w:ilvl w:val="0"/>
                  <w:numId w:val="54"/>
                </w:numPr>
                <w:tabs>
                  <w:tab w:val="clear" w:pos="284"/>
                </w:tabs>
                <w:ind w:left="993" w:hanging="426"/>
                <w:jc w:val="both"/>
                <w:rPr>
                  <w:sz w:val="22"/>
                  <w:szCs w:val="22"/>
                  <w:lang w:val="nl-NL"/>
                </w:rPr>
              </w:pPr>
              <w:r w:rsidRPr="00CA6160">
                <w:rPr>
                  <w:sz w:val="22"/>
                  <w:szCs w:val="22"/>
                  <w:lang w:val="nl-NL"/>
                </w:rPr>
                <w:t>Papier en karton wordt tweewekelijks huis-aan-huis ingezameld.</w:t>
              </w:r>
            </w:p>
            <w:p w14:paraId="5130F1F3" w14:textId="77777777" w:rsidR="00CA6EFB" w:rsidRPr="00CA6160" w:rsidRDefault="00CA6EFB" w:rsidP="00CA6160">
              <w:pPr>
                <w:pStyle w:val="DecisionArticleContent"/>
                <w:numPr>
                  <w:ilvl w:val="0"/>
                  <w:numId w:val="54"/>
                </w:numPr>
                <w:tabs>
                  <w:tab w:val="clear" w:pos="284"/>
                </w:tabs>
                <w:ind w:left="993" w:hanging="426"/>
                <w:jc w:val="both"/>
                <w:rPr>
                  <w:sz w:val="22"/>
                  <w:szCs w:val="22"/>
                  <w:lang w:val="nl-NL"/>
                </w:rPr>
              </w:pPr>
              <w:r w:rsidRPr="00CA6160">
                <w:rPr>
                  <w:sz w:val="22"/>
                  <w:szCs w:val="22"/>
                  <w:lang w:val="nl-NL"/>
                </w:rPr>
                <w:t xml:space="preserve">Het volgende papier en karton kan aangeboden worden voor selectieve inzameling: </w:t>
              </w:r>
              <w:r w:rsidRPr="00CA6160">
                <w:rPr>
                  <w:sz w:val="22"/>
                  <w:szCs w:val="22"/>
                  <w:lang w:val="nl-NL"/>
                </w:rPr>
                <w:br/>
              </w:r>
              <w:r w:rsidRPr="00CA6160">
                <w:rPr>
                  <w:i/>
                  <w:sz w:val="22"/>
                  <w:szCs w:val="22"/>
                  <w:lang w:val="nl-NL"/>
                </w:rPr>
                <w:t>dag- en weekbladen, tijdschriften, schrijf-en printpapier, boeken, kartonnen verpakkingen…</w:t>
              </w:r>
              <w:r w:rsidRPr="00CA6160">
                <w:rPr>
                  <w:sz w:val="22"/>
                  <w:szCs w:val="22"/>
                  <w:lang w:val="nl-NL"/>
                </w:rPr>
                <w:t xml:space="preserve"> </w:t>
              </w:r>
            </w:p>
            <w:p w14:paraId="5DBEC653" w14:textId="77777777" w:rsidR="00CA6EFB" w:rsidRPr="00CA6160" w:rsidRDefault="00CA6EFB" w:rsidP="00CA6160">
              <w:pPr>
                <w:pStyle w:val="DecisionArticleContent"/>
                <w:numPr>
                  <w:ilvl w:val="0"/>
                  <w:numId w:val="54"/>
                </w:numPr>
                <w:tabs>
                  <w:tab w:val="clear" w:pos="284"/>
                </w:tabs>
                <w:ind w:left="993" w:hanging="426"/>
                <w:rPr>
                  <w:i/>
                  <w:sz w:val="22"/>
                  <w:szCs w:val="22"/>
                  <w:lang w:val="nl-NL"/>
                </w:rPr>
              </w:pPr>
              <w:r w:rsidRPr="00CA6160">
                <w:rPr>
                  <w:sz w:val="22"/>
                  <w:szCs w:val="22"/>
                  <w:lang w:val="nl-NL"/>
                </w:rPr>
                <w:t>Wordt niet selectief ingezameld:</w:t>
              </w:r>
              <w:r w:rsidRPr="00CA6160">
                <w:rPr>
                  <w:sz w:val="22"/>
                  <w:szCs w:val="22"/>
                  <w:lang w:val="nl-NL"/>
                </w:rPr>
                <w:br/>
              </w:r>
              <w:r w:rsidRPr="00CA6160">
                <w:rPr>
                  <w:i/>
                  <w:sz w:val="22"/>
                  <w:szCs w:val="22"/>
                  <w:lang w:val="nl-NL"/>
                </w:rPr>
                <w:t xml:space="preserve">vet papier, papier met waslaag, vervuild papier, vervuilde papieren en kartonnen verpakkingen, papieren of kartonnen voorwerpen waar kunststof of een ander materiaal in is verwerkt, behangpapier, cementzakken… </w:t>
              </w:r>
            </w:p>
            <w:p w14:paraId="7ACB5031" w14:textId="77777777" w:rsidR="00CA6EFB" w:rsidRPr="00CA6160" w:rsidRDefault="00CA6EFB" w:rsidP="00CA6160">
              <w:pPr>
                <w:pStyle w:val="DecisionArticleContent"/>
                <w:numPr>
                  <w:ilvl w:val="0"/>
                  <w:numId w:val="54"/>
                </w:numPr>
                <w:tabs>
                  <w:tab w:val="clear" w:pos="284"/>
                </w:tabs>
                <w:ind w:left="993" w:hanging="426"/>
                <w:jc w:val="both"/>
                <w:rPr>
                  <w:sz w:val="22"/>
                  <w:szCs w:val="22"/>
                  <w:lang w:val="nl-NL"/>
                </w:rPr>
              </w:pPr>
              <w:r w:rsidRPr="00CA6160">
                <w:rPr>
                  <w:sz w:val="22"/>
                  <w:szCs w:val="22"/>
                  <w:lang w:val="nl-NL"/>
                </w:rPr>
                <w:t xml:space="preserve">Papier en karton wordt aangeboden in een kartonnen doos of zak, of wordt samengebonden in een bundel. Dit gebeurt op zo’n manier dat het niet kan wegwaaien en dat het gemakkelijk hanteerbaar is. </w:t>
              </w:r>
            </w:p>
            <w:p w14:paraId="64D0532C" w14:textId="77777777" w:rsidR="00CA6EFB" w:rsidRPr="00CA6160" w:rsidRDefault="00CA6EFB" w:rsidP="00CA6160">
              <w:pPr>
                <w:pStyle w:val="DecisionArticleContent"/>
                <w:numPr>
                  <w:ilvl w:val="0"/>
                  <w:numId w:val="54"/>
                </w:numPr>
                <w:tabs>
                  <w:tab w:val="clear" w:pos="284"/>
                </w:tabs>
                <w:ind w:left="993" w:hanging="426"/>
                <w:jc w:val="both"/>
                <w:rPr>
                  <w:sz w:val="22"/>
                  <w:szCs w:val="22"/>
                  <w:lang w:val="nl-NL"/>
                </w:rPr>
              </w:pPr>
              <w:r w:rsidRPr="00CA6160">
                <w:rPr>
                  <w:sz w:val="22"/>
                  <w:szCs w:val="22"/>
                  <w:lang w:val="nl-NL"/>
                </w:rPr>
                <w:t xml:space="preserve">De aanbieder sluit eenmalige inzamelrecipiënten zoals zakken en dozen zorgvuldig zodat deze veilig kunnen opgeladen worden door het personeel van de inzamelaar. </w:t>
              </w:r>
            </w:p>
            <w:p w14:paraId="2713A411" w14:textId="77777777" w:rsidR="00CA6EFB" w:rsidRPr="00CA6160" w:rsidRDefault="00CA6EFB" w:rsidP="00CA6160">
              <w:pPr>
                <w:pStyle w:val="DecisionArticleContent"/>
                <w:numPr>
                  <w:ilvl w:val="0"/>
                  <w:numId w:val="54"/>
                </w:numPr>
                <w:tabs>
                  <w:tab w:val="clear" w:pos="284"/>
                </w:tabs>
                <w:ind w:left="993" w:hanging="426"/>
                <w:jc w:val="both"/>
                <w:rPr>
                  <w:sz w:val="22"/>
                  <w:szCs w:val="22"/>
                  <w:lang w:val="nl-NL"/>
                </w:rPr>
              </w:pPr>
              <w:r w:rsidRPr="00CA6160">
                <w:rPr>
                  <w:sz w:val="22"/>
                  <w:szCs w:val="22"/>
                  <w:lang w:val="nl-NL"/>
                </w:rPr>
                <w:t xml:space="preserve"> Voor het met huishoudelijk afval vergelijkbaar bedrijfsafval geldt dat per adres en per ophaling niet meer dan maximaal 1m³ papier en karton mag aangeboden worden voor inzameling</w:t>
              </w:r>
              <w:r w:rsidRPr="00CA6160">
                <w:rPr>
                  <w:sz w:val="22"/>
                  <w:szCs w:val="22"/>
                  <w:vertAlign w:val="superscript"/>
                  <w:lang w:val="nl-NL"/>
                </w:rPr>
                <w:t xml:space="preserve">. </w:t>
              </w:r>
            </w:p>
            <w:p w14:paraId="3789D4ED" w14:textId="77777777" w:rsidR="00CA6EFB" w:rsidRPr="00CA6160" w:rsidRDefault="00CA6EFB" w:rsidP="00CA6EFB">
              <w:pPr>
                <w:pStyle w:val="DecisionArticleContent"/>
                <w:ind w:left="567"/>
                <w:rPr>
                  <w:b/>
                  <w:sz w:val="22"/>
                  <w:szCs w:val="22"/>
                  <w:u w:val="single"/>
                  <w:lang w:val="nl-NL"/>
                </w:rPr>
              </w:pPr>
              <w:r w:rsidRPr="00CA6160">
                <w:rPr>
                  <w:b/>
                  <w:sz w:val="22"/>
                  <w:szCs w:val="22"/>
                  <w:u w:val="single"/>
                  <w:lang w:val="nl-NL"/>
                </w:rPr>
                <w:t>§3. PMD-afval (verpakkingsafval / de blauwe zak)</w:t>
              </w:r>
            </w:p>
            <w:p w14:paraId="3DBA5D24" w14:textId="77777777" w:rsidR="00CA6EFB" w:rsidRPr="00CA6160" w:rsidRDefault="00CA6EFB" w:rsidP="00CA6160">
              <w:pPr>
                <w:pStyle w:val="DecisionArticleContent"/>
                <w:numPr>
                  <w:ilvl w:val="0"/>
                  <w:numId w:val="55"/>
                </w:numPr>
                <w:tabs>
                  <w:tab w:val="clear" w:pos="284"/>
                </w:tabs>
                <w:ind w:left="1418" w:hanging="851"/>
                <w:jc w:val="both"/>
                <w:rPr>
                  <w:sz w:val="22"/>
                  <w:szCs w:val="22"/>
                  <w:lang w:val="nl-NL"/>
                </w:rPr>
              </w:pPr>
              <w:r w:rsidRPr="00CA6160">
                <w:rPr>
                  <w:sz w:val="22"/>
                  <w:szCs w:val="22"/>
                  <w:lang w:val="nl-NL"/>
                </w:rPr>
                <w:t xml:space="preserve">Het PMD-afval wordt tweewekelijks huis-aan-huis ingezameld in de daarvoor bestemde blauwe zakken. Deze zakken zijn te koop in het stadhuis en in verschillende warenhuizen. </w:t>
              </w:r>
            </w:p>
            <w:p w14:paraId="31940E23" w14:textId="77777777" w:rsidR="00CA6EFB" w:rsidRPr="00CA6160" w:rsidRDefault="00CA6EFB" w:rsidP="00CA6160">
              <w:pPr>
                <w:pStyle w:val="DecisionArticleContent"/>
                <w:numPr>
                  <w:ilvl w:val="0"/>
                  <w:numId w:val="55"/>
                </w:numPr>
                <w:tabs>
                  <w:tab w:val="clear" w:pos="284"/>
                </w:tabs>
                <w:ind w:left="567" w:firstLine="0"/>
                <w:jc w:val="both"/>
                <w:rPr>
                  <w:sz w:val="22"/>
                  <w:szCs w:val="22"/>
                  <w:lang w:val="nl-NL"/>
                </w:rPr>
              </w:pPr>
              <w:r w:rsidRPr="00CA6160">
                <w:rPr>
                  <w:sz w:val="22"/>
                  <w:szCs w:val="22"/>
                  <w:lang w:val="nl-NL"/>
                </w:rPr>
                <w:t xml:space="preserve">Het volgende verpakkingsafval wordt selectief ingezameld </w:t>
              </w:r>
            </w:p>
            <w:p w14:paraId="17EF2950" w14:textId="77777777" w:rsidR="00CA6EFB" w:rsidRPr="00CA6160" w:rsidRDefault="00CA6EFB" w:rsidP="00CA6160">
              <w:pPr>
                <w:pStyle w:val="DecisionArticleContent"/>
                <w:numPr>
                  <w:ilvl w:val="0"/>
                  <w:numId w:val="56"/>
                </w:numPr>
                <w:tabs>
                  <w:tab w:val="clear" w:pos="284"/>
                </w:tabs>
                <w:ind w:left="567" w:firstLine="0"/>
                <w:jc w:val="both"/>
                <w:rPr>
                  <w:i/>
                  <w:sz w:val="22"/>
                  <w:szCs w:val="22"/>
                  <w:lang w:val="nl-NL"/>
                </w:rPr>
              </w:pPr>
              <w:r w:rsidRPr="00CA6160">
                <w:rPr>
                  <w:i/>
                  <w:sz w:val="22"/>
                  <w:szCs w:val="22"/>
                  <w:lang w:val="nl-NL"/>
                </w:rPr>
                <w:t>Plastic verpakkingen</w:t>
              </w:r>
            </w:p>
            <w:p w14:paraId="4D10984F" w14:textId="77777777" w:rsidR="00CA6EFB" w:rsidRPr="00CA6160" w:rsidRDefault="00CA6EFB" w:rsidP="00CA6160">
              <w:pPr>
                <w:pStyle w:val="DecisionArticleContent"/>
                <w:numPr>
                  <w:ilvl w:val="0"/>
                  <w:numId w:val="57"/>
                </w:numPr>
                <w:tabs>
                  <w:tab w:val="clear" w:pos="284"/>
                </w:tabs>
                <w:ind w:left="993" w:firstLine="0"/>
                <w:jc w:val="both"/>
                <w:rPr>
                  <w:i/>
                  <w:sz w:val="22"/>
                  <w:szCs w:val="22"/>
                  <w:lang w:val="nl-NL"/>
                </w:rPr>
              </w:pPr>
              <w:r w:rsidRPr="00CA6160">
                <w:rPr>
                  <w:i/>
                  <w:sz w:val="22"/>
                  <w:szCs w:val="22"/>
                  <w:lang w:val="nl-NL"/>
                </w:rPr>
                <w:t>Flessen en flacons</w:t>
              </w:r>
            </w:p>
            <w:p w14:paraId="10AFFC06" w14:textId="77777777" w:rsidR="00CA6EFB" w:rsidRPr="00CA6160" w:rsidRDefault="00CA6EFB" w:rsidP="00CA6160">
              <w:pPr>
                <w:pStyle w:val="DecisionArticleContent"/>
                <w:numPr>
                  <w:ilvl w:val="0"/>
                  <w:numId w:val="57"/>
                </w:numPr>
                <w:tabs>
                  <w:tab w:val="clear" w:pos="284"/>
                </w:tabs>
                <w:ind w:left="993" w:firstLine="0"/>
                <w:jc w:val="both"/>
                <w:rPr>
                  <w:i/>
                  <w:sz w:val="22"/>
                  <w:szCs w:val="22"/>
                  <w:lang w:val="nl-NL"/>
                </w:rPr>
              </w:pPr>
              <w:r w:rsidRPr="00CA6160">
                <w:rPr>
                  <w:i/>
                  <w:sz w:val="22"/>
                  <w:szCs w:val="22"/>
                  <w:lang w:val="nl-NL"/>
                </w:rPr>
                <w:t>Schaaltjes, vlootjes en bakjes</w:t>
              </w:r>
            </w:p>
            <w:p w14:paraId="4A64262E" w14:textId="77777777" w:rsidR="00CA6EFB" w:rsidRPr="00CA6160" w:rsidRDefault="00CA6EFB" w:rsidP="00CA6160">
              <w:pPr>
                <w:pStyle w:val="DecisionArticleContent"/>
                <w:numPr>
                  <w:ilvl w:val="0"/>
                  <w:numId w:val="57"/>
                </w:numPr>
                <w:tabs>
                  <w:tab w:val="clear" w:pos="284"/>
                </w:tabs>
                <w:ind w:left="993" w:firstLine="0"/>
                <w:jc w:val="both"/>
                <w:rPr>
                  <w:i/>
                  <w:sz w:val="22"/>
                  <w:szCs w:val="22"/>
                  <w:lang w:val="nl-NL"/>
                </w:rPr>
              </w:pPr>
              <w:r w:rsidRPr="00CA6160">
                <w:rPr>
                  <w:i/>
                  <w:sz w:val="22"/>
                  <w:szCs w:val="22"/>
                  <w:lang w:val="nl-NL"/>
                </w:rPr>
                <w:t>Potjes en tubes</w:t>
              </w:r>
            </w:p>
            <w:p w14:paraId="7F198ECB" w14:textId="77777777" w:rsidR="00CA6EFB" w:rsidRPr="00CA6160" w:rsidRDefault="00CA6EFB" w:rsidP="00CA6160">
              <w:pPr>
                <w:pStyle w:val="DecisionArticleContent"/>
                <w:numPr>
                  <w:ilvl w:val="0"/>
                  <w:numId w:val="57"/>
                </w:numPr>
                <w:tabs>
                  <w:tab w:val="clear" w:pos="284"/>
                </w:tabs>
                <w:ind w:left="993" w:firstLine="0"/>
                <w:jc w:val="both"/>
                <w:rPr>
                  <w:i/>
                  <w:sz w:val="22"/>
                  <w:szCs w:val="22"/>
                  <w:lang w:val="nl-NL"/>
                </w:rPr>
              </w:pPr>
              <w:r w:rsidRPr="00CA6160">
                <w:rPr>
                  <w:i/>
                  <w:sz w:val="22"/>
                  <w:szCs w:val="22"/>
                  <w:lang w:val="nl-NL"/>
                </w:rPr>
                <w:t xml:space="preserve">Folie en zakjes </w:t>
              </w:r>
            </w:p>
            <w:p w14:paraId="12880B05" w14:textId="77777777" w:rsidR="00CA6EFB" w:rsidRPr="00CA6160" w:rsidRDefault="00CA6EFB" w:rsidP="00CA6160">
              <w:pPr>
                <w:pStyle w:val="DecisionArticleContent"/>
                <w:numPr>
                  <w:ilvl w:val="0"/>
                  <w:numId w:val="56"/>
                </w:numPr>
                <w:tabs>
                  <w:tab w:val="clear" w:pos="284"/>
                </w:tabs>
                <w:ind w:left="567" w:firstLine="0"/>
                <w:jc w:val="both"/>
                <w:rPr>
                  <w:i/>
                  <w:sz w:val="22"/>
                  <w:szCs w:val="22"/>
                  <w:lang w:val="nl-NL"/>
                </w:rPr>
              </w:pPr>
              <w:r w:rsidRPr="00CA6160">
                <w:rPr>
                  <w:i/>
                  <w:sz w:val="22"/>
                  <w:szCs w:val="22"/>
                  <w:lang w:val="nl-NL"/>
                </w:rPr>
                <w:t>Metalen verpakkingen</w:t>
              </w:r>
            </w:p>
            <w:p w14:paraId="081B694E" w14:textId="77777777" w:rsidR="00CA6EFB" w:rsidRPr="00CA6160" w:rsidRDefault="00CA6EFB" w:rsidP="00CA6160">
              <w:pPr>
                <w:pStyle w:val="DecisionArticleContent"/>
                <w:numPr>
                  <w:ilvl w:val="0"/>
                  <w:numId w:val="57"/>
                </w:numPr>
                <w:tabs>
                  <w:tab w:val="clear" w:pos="284"/>
                </w:tabs>
                <w:ind w:left="993" w:firstLine="0"/>
                <w:jc w:val="both"/>
                <w:rPr>
                  <w:i/>
                  <w:sz w:val="22"/>
                  <w:szCs w:val="22"/>
                  <w:lang w:val="nl-NL"/>
                </w:rPr>
              </w:pPr>
              <w:r w:rsidRPr="00CA6160">
                <w:rPr>
                  <w:i/>
                  <w:sz w:val="22"/>
                  <w:szCs w:val="22"/>
                  <w:lang w:val="nl-NL"/>
                </w:rPr>
                <w:t>Drank – en conservenblikken</w:t>
              </w:r>
            </w:p>
            <w:p w14:paraId="1EA38870" w14:textId="77777777" w:rsidR="00CA6EFB" w:rsidRPr="00CA6160" w:rsidRDefault="00CA6EFB" w:rsidP="00CA6160">
              <w:pPr>
                <w:pStyle w:val="DecisionArticleContent"/>
                <w:numPr>
                  <w:ilvl w:val="0"/>
                  <w:numId w:val="57"/>
                </w:numPr>
                <w:tabs>
                  <w:tab w:val="clear" w:pos="284"/>
                </w:tabs>
                <w:ind w:left="993" w:firstLine="0"/>
                <w:jc w:val="both"/>
                <w:rPr>
                  <w:i/>
                  <w:sz w:val="22"/>
                  <w:szCs w:val="22"/>
                  <w:lang w:val="nl-NL"/>
                </w:rPr>
              </w:pPr>
              <w:r w:rsidRPr="00CA6160">
                <w:rPr>
                  <w:i/>
                  <w:sz w:val="22"/>
                  <w:szCs w:val="22"/>
                  <w:lang w:val="nl-NL"/>
                </w:rPr>
                <w:t>Spuitbussen voor voedingsmiddelen en cosmetica</w:t>
              </w:r>
            </w:p>
            <w:p w14:paraId="02B605E3" w14:textId="77777777" w:rsidR="00CA6EFB" w:rsidRPr="00CA6160" w:rsidRDefault="00CA6EFB" w:rsidP="00CA6160">
              <w:pPr>
                <w:pStyle w:val="DecisionArticleContent"/>
                <w:numPr>
                  <w:ilvl w:val="0"/>
                  <w:numId w:val="57"/>
                </w:numPr>
                <w:tabs>
                  <w:tab w:val="clear" w:pos="284"/>
                </w:tabs>
                <w:ind w:left="993" w:firstLine="0"/>
                <w:jc w:val="both"/>
                <w:rPr>
                  <w:i/>
                  <w:sz w:val="22"/>
                  <w:szCs w:val="22"/>
                  <w:lang w:val="nl-NL"/>
                </w:rPr>
              </w:pPr>
              <w:r w:rsidRPr="00CA6160">
                <w:rPr>
                  <w:i/>
                  <w:sz w:val="22"/>
                  <w:szCs w:val="22"/>
                  <w:lang w:val="nl-NL"/>
                </w:rPr>
                <w:t>Bakjes en schaaltjes</w:t>
              </w:r>
            </w:p>
            <w:p w14:paraId="1C0C76BC" w14:textId="77777777" w:rsidR="00CA6EFB" w:rsidRPr="00CA6160" w:rsidRDefault="00CA6EFB" w:rsidP="00CA6160">
              <w:pPr>
                <w:pStyle w:val="DecisionArticleContent"/>
                <w:numPr>
                  <w:ilvl w:val="0"/>
                  <w:numId w:val="57"/>
                </w:numPr>
                <w:tabs>
                  <w:tab w:val="clear" w:pos="284"/>
                </w:tabs>
                <w:ind w:left="993" w:firstLine="0"/>
                <w:jc w:val="both"/>
                <w:rPr>
                  <w:i/>
                  <w:sz w:val="22"/>
                  <w:szCs w:val="22"/>
                  <w:lang w:val="nl-NL"/>
                </w:rPr>
              </w:pPr>
              <w:r w:rsidRPr="00CA6160">
                <w:rPr>
                  <w:i/>
                  <w:sz w:val="22"/>
                  <w:szCs w:val="22"/>
                  <w:lang w:val="nl-NL"/>
                </w:rPr>
                <w:t>Deksels, doppen en kroonkurken</w:t>
              </w:r>
            </w:p>
            <w:p w14:paraId="2533D6A7" w14:textId="77777777" w:rsidR="00CA6EFB" w:rsidRPr="00CA6160" w:rsidRDefault="00CA6EFB" w:rsidP="00CA6160">
              <w:pPr>
                <w:pStyle w:val="DecisionArticleContent"/>
                <w:numPr>
                  <w:ilvl w:val="0"/>
                  <w:numId w:val="56"/>
                </w:numPr>
                <w:tabs>
                  <w:tab w:val="clear" w:pos="284"/>
                </w:tabs>
                <w:ind w:left="567" w:firstLine="0"/>
                <w:jc w:val="both"/>
                <w:rPr>
                  <w:i/>
                  <w:sz w:val="22"/>
                  <w:szCs w:val="22"/>
                  <w:lang w:val="nl-NL"/>
                </w:rPr>
              </w:pPr>
              <w:r w:rsidRPr="00CA6160">
                <w:rPr>
                  <w:i/>
                  <w:sz w:val="22"/>
                  <w:szCs w:val="22"/>
                  <w:lang w:val="nl-NL"/>
                </w:rPr>
                <w:t xml:space="preserve">Drankkartons </w:t>
              </w:r>
            </w:p>
            <w:p w14:paraId="50BE92AB" w14:textId="77777777" w:rsidR="00CA6EFB" w:rsidRPr="00CA6160" w:rsidRDefault="00CA6EFB" w:rsidP="00CA6160">
              <w:pPr>
                <w:pStyle w:val="DecisionArticleContent"/>
                <w:numPr>
                  <w:ilvl w:val="0"/>
                  <w:numId w:val="55"/>
                </w:numPr>
                <w:tabs>
                  <w:tab w:val="clear" w:pos="284"/>
                </w:tabs>
                <w:ind w:left="567" w:firstLine="0"/>
                <w:jc w:val="both"/>
                <w:rPr>
                  <w:sz w:val="22"/>
                  <w:szCs w:val="22"/>
                  <w:lang w:val="nl-NL"/>
                </w:rPr>
              </w:pPr>
              <w:r w:rsidRPr="00CA6160">
                <w:rPr>
                  <w:sz w:val="22"/>
                  <w:szCs w:val="22"/>
                  <w:lang w:val="nl-NL"/>
                </w:rPr>
                <w:t xml:space="preserve">De volgende verpakkingen mogen niet bij het PMD afval: </w:t>
              </w:r>
            </w:p>
            <w:p w14:paraId="3A0D8755" w14:textId="77777777" w:rsidR="00CA6EFB" w:rsidRPr="00CA6160" w:rsidRDefault="00CA6EFB" w:rsidP="00CA6160">
              <w:pPr>
                <w:pStyle w:val="DecisionArticleContent"/>
                <w:numPr>
                  <w:ilvl w:val="0"/>
                  <w:numId w:val="56"/>
                </w:numPr>
                <w:tabs>
                  <w:tab w:val="clear" w:pos="284"/>
                </w:tabs>
                <w:ind w:left="567" w:firstLine="142"/>
                <w:jc w:val="both"/>
                <w:rPr>
                  <w:i/>
                  <w:sz w:val="22"/>
                  <w:szCs w:val="22"/>
                  <w:lang w:val="nl-NL"/>
                </w:rPr>
              </w:pPr>
              <w:r w:rsidRPr="00CA6160">
                <w:rPr>
                  <w:i/>
                  <w:sz w:val="22"/>
                  <w:szCs w:val="22"/>
                  <w:lang w:val="nl-NL"/>
                </w:rPr>
                <w:t>Verpakkingen met kind veilige sluiting</w:t>
              </w:r>
            </w:p>
            <w:p w14:paraId="340DA038" w14:textId="77777777" w:rsidR="00CA6EFB" w:rsidRPr="00CA6160" w:rsidRDefault="00CA6EFB" w:rsidP="00CA6160">
              <w:pPr>
                <w:pStyle w:val="DecisionArticleContent"/>
                <w:numPr>
                  <w:ilvl w:val="0"/>
                  <w:numId w:val="56"/>
                </w:numPr>
                <w:tabs>
                  <w:tab w:val="clear" w:pos="284"/>
                </w:tabs>
                <w:ind w:left="1418" w:hanging="709"/>
                <w:jc w:val="both"/>
                <w:rPr>
                  <w:i/>
                  <w:sz w:val="22"/>
                  <w:szCs w:val="22"/>
                  <w:lang w:val="nl-NL"/>
                </w:rPr>
              </w:pPr>
              <w:r w:rsidRPr="00CA6160">
                <w:rPr>
                  <w:i/>
                  <w:sz w:val="22"/>
                  <w:szCs w:val="22"/>
                  <w:lang w:val="nl-NL"/>
                </w:rPr>
                <w:t>Verpakkingen van giftige of voor de gezondheid gevaarlijke producten (gevarensymbool GHS06 en GHS 08)</w:t>
              </w:r>
            </w:p>
            <w:p w14:paraId="09C8641B" w14:textId="77777777" w:rsidR="00CA6EFB" w:rsidRPr="00CA6160" w:rsidRDefault="00CA6EFB" w:rsidP="00CA6160">
              <w:pPr>
                <w:pStyle w:val="DecisionArticleContent"/>
                <w:numPr>
                  <w:ilvl w:val="0"/>
                  <w:numId w:val="56"/>
                </w:numPr>
                <w:tabs>
                  <w:tab w:val="clear" w:pos="284"/>
                </w:tabs>
                <w:ind w:left="567" w:firstLine="142"/>
                <w:jc w:val="both"/>
                <w:rPr>
                  <w:i/>
                  <w:sz w:val="22"/>
                  <w:szCs w:val="22"/>
                  <w:lang w:val="nl-NL"/>
                </w:rPr>
              </w:pPr>
              <w:r w:rsidRPr="00CA6160">
                <w:rPr>
                  <w:i/>
                  <w:sz w:val="22"/>
                  <w:szCs w:val="22"/>
                  <w:lang w:val="nl-NL"/>
                </w:rPr>
                <w:t>Verpakkingen van motorolie, pesticiden, siliconen</w:t>
              </w:r>
            </w:p>
            <w:p w14:paraId="67B51887" w14:textId="77777777" w:rsidR="00CA6EFB" w:rsidRPr="00CA6160" w:rsidRDefault="00CA6EFB" w:rsidP="00CA6160">
              <w:pPr>
                <w:pStyle w:val="DecisionArticleContent"/>
                <w:numPr>
                  <w:ilvl w:val="0"/>
                  <w:numId w:val="56"/>
                </w:numPr>
                <w:tabs>
                  <w:tab w:val="clear" w:pos="284"/>
                </w:tabs>
                <w:ind w:left="567" w:firstLine="142"/>
                <w:jc w:val="both"/>
                <w:rPr>
                  <w:i/>
                  <w:sz w:val="22"/>
                  <w:szCs w:val="22"/>
                  <w:lang w:val="nl-NL"/>
                </w:rPr>
              </w:pPr>
              <w:r w:rsidRPr="00CA6160">
                <w:rPr>
                  <w:i/>
                  <w:sz w:val="22"/>
                  <w:szCs w:val="22"/>
                  <w:lang w:val="nl-NL"/>
                </w:rPr>
                <w:t>Piepschuim</w:t>
              </w:r>
            </w:p>
            <w:p w14:paraId="297AE024" w14:textId="77777777" w:rsidR="00CA6EFB" w:rsidRPr="00CA6160" w:rsidRDefault="00CA6EFB" w:rsidP="00CA6160">
              <w:pPr>
                <w:pStyle w:val="DecisionArticleContent"/>
                <w:numPr>
                  <w:ilvl w:val="0"/>
                  <w:numId w:val="56"/>
                </w:numPr>
                <w:tabs>
                  <w:tab w:val="clear" w:pos="284"/>
                </w:tabs>
                <w:ind w:left="567" w:firstLine="142"/>
                <w:jc w:val="both"/>
                <w:rPr>
                  <w:i/>
                  <w:sz w:val="22"/>
                  <w:szCs w:val="22"/>
                  <w:lang w:val="nl-NL"/>
                </w:rPr>
              </w:pPr>
              <w:r w:rsidRPr="00CA6160">
                <w:rPr>
                  <w:i/>
                  <w:sz w:val="22"/>
                  <w:szCs w:val="22"/>
                  <w:lang w:val="nl-NL"/>
                </w:rPr>
                <w:t>Plastic voorwerpen die geen verpakking zijn</w:t>
              </w:r>
            </w:p>
            <w:p w14:paraId="69F58A89" w14:textId="77777777" w:rsidR="00CA6EFB" w:rsidRPr="00CA6160" w:rsidRDefault="00CA6EFB" w:rsidP="00CA6160">
              <w:pPr>
                <w:pStyle w:val="DecisionArticleContent"/>
                <w:numPr>
                  <w:ilvl w:val="0"/>
                  <w:numId w:val="56"/>
                </w:numPr>
                <w:tabs>
                  <w:tab w:val="clear" w:pos="284"/>
                </w:tabs>
                <w:ind w:left="567" w:firstLine="142"/>
                <w:jc w:val="both"/>
                <w:rPr>
                  <w:i/>
                  <w:sz w:val="22"/>
                  <w:szCs w:val="22"/>
                  <w:lang w:val="nl-NL"/>
                </w:rPr>
              </w:pPr>
              <w:r w:rsidRPr="00CA6160">
                <w:rPr>
                  <w:i/>
                  <w:sz w:val="22"/>
                  <w:szCs w:val="22"/>
                  <w:lang w:val="nl-NL"/>
                </w:rPr>
                <w:t>Volumes groter dan 8 liter</w:t>
              </w:r>
            </w:p>
            <w:p w14:paraId="0BD09239" w14:textId="77777777" w:rsidR="00CA6EFB" w:rsidRPr="00CA6160" w:rsidRDefault="00CA6EFB" w:rsidP="00CA6160">
              <w:pPr>
                <w:pStyle w:val="DecisionArticleContent"/>
                <w:numPr>
                  <w:ilvl w:val="0"/>
                  <w:numId w:val="55"/>
                </w:numPr>
                <w:tabs>
                  <w:tab w:val="clear" w:pos="284"/>
                </w:tabs>
                <w:ind w:left="1418" w:hanging="851"/>
                <w:jc w:val="both"/>
                <w:rPr>
                  <w:sz w:val="22"/>
                  <w:szCs w:val="22"/>
                  <w:lang w:val="nl-NL"/>
                </w:rPr>
              </w:pPr>
              <w:r w:rsidRPr="00CA6160">
                <w:rPr>
                  <w:sz w:val="22"/>
                  <w:szCs w:val="22"/>
                  <w:lang w:val="nl-NL"/>
                </w:rPr>
                <w:t>De verpakkingen moeten leeg en proper aangeboden worden.</w:t>
              </w:r>
            </w:p>
            <w:p w14:paraId="5B865020" w14:textId="77777777" w:rsidR="00CA6EFB" w:rsidRPr="00CA6160" w:rsidRDefault="00CA6EFB" w:rsidP="00CA6160">
              <w:pPr>
                <w:pStyle w:val="DecisionArticleContent"/>
                <w:numPr>
                  <w:ilvl w:val="0"/>
                  <w:numId w:val="55"/>
                </w:numPr>
                <w:tabs>
                  <w:tab w:val="clear" w:pos="284"/>
                </w:tabs>
                <w:ind w:left="1418" w:hanging="851"/>
                <w:jc w:val="both"/>
                <w:rPr>
                  <w:sz w:val="22"/>
                  <w:szCs w:val="22"/>
                  <w:lang w:val="nl-NL"/>
                </w:rPr>
              </w:pPr>
              <w:r w:rsidRPr="00CA6160">
                <w:rPr>
                  <w:sz w:val="22"/>
                  <w:szCs w:val="22"/>
                  <w:lang w:val="nl-NL"/>
                </w:rPr>
                <w:t>Er mogen geen verpakkingen aan de buitenkant van het inzamelrecipiënt vastgemaakt worden.</w:t>
              </w:r>
            </w:p>
            <w:p w14:paraId="4ABCB70A" w14:textId="77777777" w:rsidR="00CA6EFB" w:rsidRPr="00CA6160" w:rsidRDefault="00CA6EFB" w:rsidP="00CA6160">
              <w:pPr>
                <w:pStyle w:val="DecisionArticleContent"/>
                <w:numPr>
                  <w:ilvl w:val="0"/>
                  <w:numId w:val="55"/>
                </w:numPr>
                <w:tabs>
                  <w:tab w:val="clear" w:pos="284"/>
                </w:tabs>
                <w:ind w:left="1418" w:hanging="851"/>
                <w:jc w:val="both"/>
                <w:rPr>
                  <w:sz w:val="22"/>
                  <w:szCs w:val="22"/>
                  <w:lang w:val="nl-NL"/>
                </w:rPr>
              </w:pPr>
              <w:r w:rsidRPr="00CA6160">
                <w:rPr>
                  <w:sz w:val="22"/>
                  <w:szCs w:val="22"/>
                  <w:lang w:val="nl-NL"/>
                </w:rPr>
                <w:t xml:space="preserve">De aanbieder sluit de blauwe zakken zorgvuldig zodat deze veilig kunnen opgeladen worden door het personeel van de inzamelaar. </w:t>
              </w:r>
            </w:p>
            <w:p w14:paraId="44C6C530" w14:textId="254DD13F" w:rsidR="00CA6EFB" w:rsidRPr="00CA6160" w:rsidRDefault="00CA6EFB" w:rsidP="00CA6EFB">
              <w:pPr>
                <w:pStyle w:val="DecisionArticleContent"/>
                <w:ind w:left="567"/>
                <w:rPr>
                  <w:b/>
                  <w:sz w:val="22"/>
                  <w:szCs w:val="22"/>
                  <w:u w:val="single"/>
                  <w:lang w:val="nl-NL"/>
                </w:rPr>
              </w:pPr>
              <w:r w:rsidRPr="00CA6160">
                <w:rPr>
                  <w:b/>
                  <w:sz w:val="22"/>
                  <w:szCs w:val="22"/>
                  <w:u w:val="single"/>
                  <w:lang w:val="nl-NL"/>
                </w:rPr>
                <w:lastRenderedPageBreak/>
                <w:t>§4. Grof vuil</w:t>
              </w:r>
            </w:p>
            <w:p w14:paraId="18879204"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Het grofvuil wordt 6 maal per jaar op afroep aan huis ingezameld door de inzamelaar, aangesteld door het intergemeentelijk samenwerkingsverband. </w:t>
              </w:r>
            </w:p>
            <w:p w14:paraId="23F9532F" w14:textId="77777777" w:rsidR="00CA6EFB" w:rsidRPr="00CA6160" w:rsidRDefault="00CA6EFB" w:rsidP="00CA6EFB">
              <w:pPr>
                <w:pStyle w:val="DecisionArticleContent"/>
                <w:ind w:left="567"/>
                <w:rPr>
                  <w:sz w:val="22"/>
                  <w:szCs w:val="22"/>
                  <w:lang w:val="nl-NL"/>
                </w:rPr>
              </w:pPr>
              <w:r w:rsidRPr="00CA6160">
                <w:rPr>
                  <w:sz w:val="22"/>
                  <w:szCs w:val="22"/>
                  <w:lang w:val="nl-NL"/>
                </w:rPr>
                <w:t>Het aangeboden grof vuil moet draagbaar zijn en mag maximaal 1,5m meten en 25 kg wegen per stuk. Per ophaalbeurt mag max. 3m³ aangeboden worden.</w:t>
              </w:r>
            </w:p>
            <w:p w14:paraId="2EF9009A" w14:textId="77777777" w:rsidR="00CA6EFB" w:rsidRPr="00CA6160" w:rsidRDefault="00CA6EFB" w:rsidP="00CA6EFB">
              <w:pPr>
                <w:pStyle w:val="DecisionArticleContent"/>
                <w:ind w:left="567"/>
                <w:rPr>
                  <w:b/>
                  <w:sz w:val="22"/>
                  <w:szCs w:val="22"/>
                  <w:u w:val="single"/>
                  <w:lang w:val="nl-NL"/>
                </w:rPr>
              </w:pPr>
              <w:r w:rsidRPr="00CA6160">
                <w:rPr>
                  <w:b/>
                  <w:sz w:val="22"/>
                  <w:szCs w:val="22"/>
                  <w:u w:val="single"/>
                  <w:lang w:val="nl-NL"/>
                </w:rPr>
                <w:t xml:space="preserve">§5. Snoeihout </w:t>
              </w:r>
            </w:p>
            <w:p w14:paraId="2198D536"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Snoeihout wordt 6 maal per jaar aan huis op afroep opgehaald. </w:t>
              </w:r>
              <w:r w:rsidRPr="00CA6160">
                <w:rPr>
                  <w:sz w:val="22"/>
                  <w:szCs w:val="22"/>
                  <w:lang w:val="nl-NL"/>
                </w:rPr>
                <w:br/>
                <w:t>Het snoeihout moet met een koord samengebonden worden aangeboden. De bundel mag niet langer zijn dan 2 meter.  Het gewicht van de bundel mag niet groter zijn dan 20 kg.</w:t>
              </w:r>
              <w:r w:rsidRPr="00CA6160">
                <w:rPr>
                  <w:sz w:val="22"/>
                  <w:szCs w:val="22"/>
                  <w:lang w:val="nl-NL"/>
                </w:rPr>
                <w:br/>
                <w:t xml:space="preserve">Per ophaalbeurt mag maximaal 3m³ aangeboden worden. </w:t>
              </w:r>
            </w:p>
            <w:p w14:paraId="7F38341B" w14:textId="77777777" w:rsidR="00CA6EFB" w:rsidRPr="00CA6160" w:rsidRDefault="00CA6EFB" w:rsidP="00CA6EFB">
              <w:pPr>
                <w:pStyle w:val="DecisionArticleContent"/>
                <w:ind w:left="567"/>
                <w:rPr>
                  <w:b/>
                  <w:sz w:val="22"/>
                  <w:szCs w:val="22"/>
                  <w:u w:val="single"/>
                  <w:lang w:val="nl-NL"/>
                </w:rPr>
              </w:pPr>
              <w:r w:rsidRPr="00CA6160">
                <w:rPr>
                  <w:b/>
                  <w:sz w:val="22"/>
                  <w:szCs w:val="22"/>
                  <w:u w:val="single"/>
                  <w:lang w:val="nl-NL"/>
                </w:rPr>
                <w:t xml:space="preserve">§6. Hol glas </w:t>
              </w:r>
            </w:p>
            <w:p w14:paraId="2A33F88E" w14:textId="77777777" w:rsidR="00CA6EFB" w:rsidRPr="00CA6160" w:rsidRDefault="00CA6EFB" w:rsidP="00CA6160">
              <w:pPr>
                <w:pStyle w:val="DecisionArticleContent"/>
                <w:numPr>
                  <w:ilvl w:val="0"/>
                  <w:numId w:val="58"/>
                </w:numPr>
                <w:tabs>
                  <w:tab w:val="clear" w:pos="284"/>
                </w:tabs>
                <w:ind w:left="1134" w:hanging="567"/>
                <w:jc w:val="both"/>
                <w:rPr>
                  <w:sz w:val="22"/>
                  <w:szCs w:val="22"/>
                  <w:lang w:val="nl-NL"/>
                </w:rPr>
              </w:pPr>
              <w:r w:rsidRPr="00CA6160">
                <w:rPr>
                  <w:sz w:val="22"/>
                  <w:szCs w:val="22"/>
                  <w:lang w:val="nl-NL"/>
                </w:rPr>
                <w:t xml:space="preserve">Onder “hol glas” wordt verstaan: </w:t>
              </w:r>
              <w:r w:rsidRPr="00CA6160">
                <w:rPr>
                  <w:i/>
                  <w:sz w:val="22"/>
                  <w:szCs w:val="22"/>
                  <w:lang w:val="nl-NL"/>
                </w:rPr>
                <w:t>transparante glazen flessen, bokalen en flacons…</w:t>
              </w:r>
              <w:r w:rsidRPr="00CA6160">
                <w:rPr>
                  <w:sz w:val="22"/>
                  <w:szCs w:val="22"/>
                  <w:lang w:val="nl-NL"/>
                </w:rPr>
                <w:t xml:space="preserve"> </w:t>
              </w:r>
            </w:p>
            <w:p w14:paraId="26D32618" w14:textId="77777777" w:rsidR="00CA6EFB" w:rsidRPr="00CA6160" w:rsidRDefault="00CA6EFB" w:rsidP="00CA6160">
              <w:pPr>
                <w:pStyle w:val="DecisionArticleContent"/>
                <w:numPr>
                  <w:ilvl w:val="0"/>
                  <w:numId w:val="58"/>
                </w:numPr>
                <w:tabs>
                  <w:tab w:val="clear" w:pos="284"/>
                </w:tabs>
                <w:ind w:left="1134" w:hanging="567"/>
                <w:jc w:val="both"/>
                <w:rPr>
                  <w:sz w:val="22"/>
                  <w:szCs w:val="22"/>
                  <w:lang w:val="nl-NL"/>
                </w:rPr>
              </w:pPr>
              <w:r w:rsidRPr="00CA6160">
                <w:rPr>
                  <w:sz w:val="22"/>
                  <w:szCs w:val="22"/>
                  <w:lang w:val="nl-NL"/>
                </w:rPr>
                <w:t xml:space="preserve">Mag niet bij het hol glas: </w:t>
              </w:r>
              <w:r w:rsidRPr="00CA6160">
                <w:rPr>
                  <w:i/>
                  <w:sz w:val="22"/>
                  <w:szCs w:val="22"/>
                  <w:lang w:val="nl-NL"/>
                </w:rPr>
                <w:t>vuurvast glas, vlak glas, kristal, opaalglas, lampen, parfumflesjes…</w:t>
              </w:r>
              <w:r w:rsidRPr="00CA6160">
                <w:rPr>
                  <w:sz w:val="22"/>
                  <w:szCs w:val="22"/>
                  <w:lang w:val="nl-NL"/>
                </w:rPr>
                <w:t xml:space="preserve"> </w:t>
              </w:r>
            </w:p>
            <w:p w14:paraId="0D693DA4" w14:textId="77777777" w:rsidR="00CA6EFB" w:rsidRPr="00CA6160" w:rsidRDefault="00CA6EFB" w:rsidP="00CA6160">
              <w:pPr>
                <w:pStyle w:val="DecisionArticleContent"/>
                <w:numPr>
                  <w:ilvl w:val="0"/>
                  <w:numId w:val="58"/>
                </w:numPr>
                <w:tabs>
                  <w:tab w:val="clear" w:pos="284"/>
                </w:tabs>
                <w:ind w:left="1134" w:hanging="567"/>
                <w:jc w:val="both"/>
                <w:rPr>
                  <w:sz w:val="22"/>
                  <w:szCs w:val="22"/>
                  <w:lang w:val="nl-NL"/>
                </w:rPr>
              </w:pPr>
              <w:r w:rsidRPr="00CA6160">
                <w:rPr>
                  <w:sz w:val="22"/>
                  <w:szCs w:val="22"/>
                  <w:lang w:val="nl-NL"/>
                </w:rPr>
                <w:t xml:space="preserve">Het glas wordt gescheiden op kleur ingezameld in de glascontainers die verspreid staan opgesteld in de gemeente. </w:t>
              </w:r>
            </w:p>
            <w:p w14:paraId="196E64AB" w14:textId="77777777" w:rsidR="00CA6EFB" w:rsidRPr="00CA6160" w:rsidRDefault="00CA6EFB" w:rsidP="00CA6160">
              <w:pPr>
                <w:pStyle w:val="DecisionArticleContent"/>
                <w:numPr>
                  <w:ilvl w:val="0"/>
                  <w:numId w:val="58"/>
                </w:numPr>
                <w:tabs>
                  <w:tab w:val="clear" w:pos="284"/>
                </w:tabs>
                <w:ind w:left="1134" w:hanging="567"/>
                <w:jc w:val="both"/>
                <w:rPr>
                  <w:sz w:val="22"/>
                  <w:szCs w:val="22"/>
                  <w:lang w:val="nl-NL"/>
                </w:rPr>
              </w:pPr>
              <w:r w:rsidRPr="00CA6160">
                <w:rPr>
                  <w:sz w:val="22"/>
                  <w:szCs w:val="22"/>
                  <w:lang w:val="nl-NL"/>
                </w:rPr>
                <w:t xml:space="preserve">Het glas moet leeg en voldoende gereinigd en zonder deksels en doppen gedeponeerd worden. </w:t>
              </w:r>
            </w:p>
            <w:p w14:paraId="3B18AE6A" w14:textId="77777777" w:rsidR="00CA6EFB" w:rsidRPr="00CA6160" w:rsidRDefault="00CA6EFB" w:rsidP="00CA6160">
              <w:pPr>
                <w:pStyle w:val="DecisionArticleContent"/>
                <w:numPr>
                  <w:ilvl w:val="0"/>
                  <w:numId w:val="58"/>
                </w:numPr>
                <w:tabs>
                  <w:tab w:val="clear" w:pos="284"/>
                </w:tabs>
                <w:ind w:left="1134" w:hanging="567"/>
                <w:jc w:val="both"/>
                <w:rPr>
                  <w:sz w:val="22"/>
                  <w:szCs w:val="22"/>
                  <w:lang w:val="nl-NL"/>
                </w:rPr>
              </w:pPr>
              <w:r w:rsidRPr="00CA6160">
                <w:rPr>
                  <w:sz w:val="22"/>
                  <w:szCs w:val="22"/>
                  <w:lang w:val="nl-NL"/>
                </w:rPr>
                <w:t>Het is verboden de glascontainers te gebruiken tussen 22.00 uur en 07.00 uur.</w:t>
              </w:r>
            </w:p>
            <w:p w14:paraId="3CE7FE7C" w14:textId="77777777" w:rsidR="00CA6EFB" w:rsidRPr="00CA6160" w:rsidRDefault="00CA6EFB" w:rsidP="00CA6160">
              <w:pPr>
                <w:pStyle w:val="DecisionArticleContent"/>
                <w:numPr>
                  <w:ilvl w:val="0"/>
                  <w:numId w:val="58"/>
                </w:numPr>
                <w:tabs>
                  <w:tab w:val="clear" w:pos="284"/>
                </w:tabs>
                <w:ind w:left="1134" w:hanging="567"/>
                <w:jc w:val="both"/>
                <w:rPr>
                  <w:sz w:val="22"/>
                  <w:szCs w:val="22"/>
                  <w:lang w:val="nl-NL"/>
                </w:rPr>
              </w:pPr>
              <w:r w:rsidRPr="00CA6160">
                <w:rPr>
                  <w:sz w:val="22"/>
                  <w:szCs w:val="22"/>
                  <w:lang w:val="nl-NL"/>
                </w:rPr>
                <w:t xml:space="preserve">Het is verboden om rond de glasbollen glas, gebruikte recipiënten of afvalstoffen achter te laten. Als de glasbol vol is, moet het glas terug meegenomen worden.  </w:t>
              </w:r>
            </w:p>
            <w:p w14:paraId="2B1ABD0E" w14:textId="77777777" w:rsidR="00CA6EFB" w:rsidRPr="00CA6160" w:rsidRDefault="00CA6EFB" w:rsidP="00CA6EFB">
              <w:pPr>
                <w:pStyle w:val="DecisionArticleContent"/>
                <w:ind w:left="567"/>
                <w:rPr>
                  <w:b/>
                  <w:sz w:val="22"/>
                  <w:szCs w:val="22"/>
                  <w:u w:val="single"/>
                  <w:lang w:val="nl-NL"/>
                </w:rPr>
              </w:pPr>
              <w:r w:rsidRPr="00CA6160">
                <w:rPr>
                  <w:b/>
                  <w:sz w:val="22"/>
                  <w:szCs w:val="22"/>
                  <w:u w:val="single"/>
                  <w:lang w:val="nl-NL"/>
                </w:rPr>
                <w:t xml:space="preserve">§7. Textiel </w:t>
              </w:r>
            </w:p>
            <w:p w14:paraId="3BD38C0A" w14:textId="77777777" w:rsidR="00CA6EFB" w:rsidRPr="00CA6160" w:rsidRDefault="00CA6EFB" w:rsidP="00CA6160">
              <w:pPr>
                <w:pStyle w:val="DecisionArticleContent"/>
                <w:numPr>
                  <w:ilvl w:val="0"/>
                  <w:numId w:val="59"/>
                </w:numPr>
                <w:tabs>
                  <w:tab w:val="clear" w:pos="284"/>
                </w:tabs>
                <w:ind w:left="993" w:hanging="426"/>
                <w:jc w:val="both"/>
                <w:rPr>
                  <w:sz w:val="22"/>
                  <w:szCs w:val="22"/>
                  <w:lang w:val="nl-NL"/>
                </w:rPr>
              </w:pPr>
              <w:r w:rsidRPr="00CA6160">
                <w:rPr>
                  <w:sz w:val="22"/>
                  <w:szCs w:val="22"/>
                  <w:lang w:val="nl-NL"/>
                </w:rPr>
                <w:t xml:space="preserve">Textielafval wordt ingezameld in textielcontainers die verspreid staan opgesteld in de gemeente. </w:t>
              </w:r>
            </w:p>
            <w:p w14:paraId="3DB04030" w14:textId="77777777" w:rsidR="00CA6EFB" w:rsidRPr="00CA6160" w:rsidRDefault="00CA6EFB" w:rsidP="00CA6160">
              <w:pPr>
                <w:pStyle w:val="DecisionArticleContent"/>
                <w:numPr>
                  <w:ilvl w:val="0"/>
                  <w:numId w:val="59"/>
                </w:numPr>
                <w:tabs>
                  <w:tab w:val="clear" w:pos="284"/>
                </w:tabs>
                <w:ind w:left="993" w:hanging="426"/>
                <w:jc w:val="both"/>
                <w:rPr>
                  <w:sz w:val="22"/>
                  <w:szCs w:val="22"/>
                  <w:lang w:val="nl-NL"/>
                </w:rPr>
              </w:pPr>
              <w:r w:rsidRPr="00CA6160">
                <w:rPr>
                  <w:sz w:val="22"/>
                  <w:szCs w:val="22"/>
                  <w:lang w:val="nl-NL"/>
                </w:rPr>
                <w:t xml:space="preserve">Onder textielafval wordt verstaan: </w:t>
              </w:r>
            </w:p>
            <w:p w14:paraId="2D9B4223" w14:textId="77777777" w:rsidR="00CA6EFB" w:rsidRPr="00CA6160" w:rsidRDefault="00CA6EFB" w:rsidP="00CA6160">
              <w:pPr>
                <w:pStyle w:val="DecisionArticleContent"/>
                <w:numPr>
                  <w:ilvl w:val="0"/>
                  <w:numId w:val="56"/>
                </w:numPr>
                <w:tabs>
                  <w:tab w:val="clear" w:pos="284"/>
                </w:tabs>
                <w:ind w:left="993" w:firstLine="0"/>
                <w:jc w:val="both"/>
                <w:rPr>
                  <w:i/>
                  <w:sz w:val="22"/>
                  <w:szCs w:val="22"/>
                  <w:lang w:val="nl-NL"/>
                </w:rPr>
              </w:pPr>
              <w:r w:rsidRPr="00CA6160">
                <w:rPr>
                  <w:i/>
                  <w:sz w:val="22"/>
                  <w:szCs w:val="22"/>
                  <w:lang w:val="nl-NL"/>
                </w:rPr>
                <w:t>Kleding en accessoires (riemen, tassen, schoenen per paar)</w:t>
              </w:r>
            </w:p>
            <w:p w14:paraId="3845043E" w14:textId="77777777" w:rsidR="00CA6EFB" w:rsidRPr="00CA6160" w:rsidRDefault="00CA6EFB" w:rsidP="00CA6160">
              <w:pPr>
                <w:pStyle w:val="DecisionArticleContent"/>
                <w:numPr>
                  <w:ilvl w:val="0"/>
                  <w:numId w:val="56"/>
                </w:numPr>
                <w:tabs>
                  <w:tab w:val="clear" w:pos="284"/>
                </w:tabs>
                <w:ind w:left="993" w:firstLine="0"/>
                <w:jc w:val="both"/>
                <w:rPr>
                  <w:i/>
                  <w:sz w:val="22"/>
                  <w:szCs w:val="22"/>
                  <w:lang w:val="nl-NL"/>
                </w:rPr>
              </w:pPr>
              <w:r w:rsidRPr="00CA6160">
                <w:rPr>
                  <w:i/>
                  <w:sz w:val="22"/>
                  <w:szCs w:val="22"/>
                  <w:lang w:val="nl-NL"/>
                </w:rPr>
                <w:t>Beddengoed (hoofdkussens, slaapzakken, lakens, dekens en dekbedden)</w:t>
              </w:r>
            </w:p>
            <w:p w14:paraId="4AC09BF5" w14:textId="77777777" w:rsidR="00CA6EFB" w:rsidRPr="00CA6160" w:rsidRDefault="00CA6EFB" w:rsidP="00CA6160">
              <w:pPr>
                <w:pStyle w:val="DecisionArticleContent"/>
                <w:numPr>
                  <w:ilvl w:val="0"/>
                  <w:numId w:val="56"/>
                </w:numPr>
                <w:tabs>
                  <w:tab w:val="clear" w:pos="284"/>
                </w:tabs>
                <w:ind w:left="993" w:firstLine="0"/>
                <w:jc w:val="both"/>
                <w:rPr>
                  <w:i/>
                  <w:sz w:val="22"/>
                  <w:szCs w:val="22"/>
                  <w:lang w:val="nl-NL"/>
                </w:rPr>
              </w:pPr>
              <w:r w:rsidRPr="00CA6160">
                <w:rPr>
                  <w:i/>
                  <w:sz w:val="22"/>
                  <w:szCs w:val="22"/>
                  <w:lang w:val="nl-NL"/>
                </w:rPr>
                <w:t>Keuken- en badkamertextiel (handdoeken, schorten, washandjes)</w:t>
              </w:r>
            </w:p>
            <w:p w14:paraId="5A2BF340" w14:textId="77777777" w:rsidR="00CA6EFB" w:rsidRPr="00CA6160" w:rsidRDefault="00CA6EFB" w:rsidP="00CA6160">
              <w:pPr>
                <w:pStyle w:val="DecisionArticleContent"/>
                <w:numPr>
                  <w:ilvl w:val="0"/>
                  <w:numId w:val="56"/>
                </w:numPr>
                <w:tabs>
                  <w:tab w:val="clear" w:pos="284"/>
                </w:tabs>
                <w:ind w:left="993" w:firstLine="0"/>
                <w:jc w:val="both"/>
                <w:rPr>
                  <w:i/>
                  <w:sz w:val="22"/>
                  <w:szCs w:val="22"/>
                  <w:lang w:val="nl-NL"/>
                </w:rPr>
              </w:pPr>
              <w:r w:rsidRPr="00CA6160">
                <w:rPr>
                  <w:i/>
                  <w:sz w:val="22"/>
                  <w:szCs w:val="22"/>
                  <w:lang w:val="nl-NL"/>
                </w:rPr>
                <w:t>Woningtextiel (tafelkleden, gordijnen, zetelhoezen)</w:t>
              </w:r>
            </w:p>
            <w:p w14:paraId="631FB1A5" w14:textId="77777777" w:rsidR="00CA6EFB" w:rsidRPr="00CA6160" w:rsidRDefault="00CA6EFB" w:rsidP="00CA6160">
              <w:pPr>
                <w:pStyle w:val="DecisionArticleContent"/>
                <w:numPr>
                  <w:ilvl w:val="0"/>
                  <w:numId w:val="56"/>
                </w:numPr>
                <w:tabs>
                  <w:tab w:val="clear" w:pos="284"/>
                </w:tabs>
                <w:ind w:left="993" w:firstLine="0"/>
                <w:jc w:val="both"/>
                <w:rPr>
                  <w:i/>
                  <w:sz w:val="22"/>
                  <w:szCs w:val="22"/>
                  <w:lang w:val="nl-NL"/>
                </w:rPr>
              </w:pPr>
              <w:r w:rsidRPr="00CA6160">
                <w:rPr>
                  <w:i/>
                  <w:sz w:val="22"/>
                  <w:szCs w:val="22"/>
                  <w:lang w:val="nl-NL"/>
                </w:rPr>
                <w:t>Speelgoedknuffels</w:t>
              </w:r>
            </w:p>
            <w:p w14:paraId="51EEE726" w14:textId="77777777" w:rsidR="00CA6EFB" w:rsidRPr="00CA6160" w:rsidRDefault="00CA6EFB" w:rsidP="00CA6160">
              <w:pPr>
                <w:pStyle w:val="DecisionArticleContent"/>
                <w:numPr>
                  <w:ilvl w:val="0"/>
                  <w:numId w:val="56"/>
                </w:numPr>
                <w:tabs>
                  <w:tab w:val="clear" w:pos="284"/>
                </w:tabs>
                <w:ind w:left="993" w:firstLine="0"/>
                <w:jc w:val="both"/>
                <w:rPr>
                  <w:i/>
                  <w:sz w:val="22"/>
                  <w:szCs w:val="22"/>
                  <w:lang w:val="nl-NL"/>
                </w:rPr>
              </w:pPr>
              <w:r w:rsidRPr="00CA6160">
                <w:rPr>
                  <w:i/>
                  <w:sz w:val="22"/>
                  <w:szCs w:val="22"/>
                  <w:lang w:val="nl-NL"/>
                </w:rPr>
                <w:t>Propere lappen, textiel met klein defect</w:t>
              </w:r>
            </w:p>
            <w:p w14:paraId="55267F56" w14:textId="77777777" w:rsidR="00CA6EFB" w:rsidRPr="00CA6160" w:rsidRDefault="00CA6EFB" w:rsidP="00CA6160">
              <w:pPr>
                <w:pStyle w:val="DecisionArticleContent"/>
                <w:numPr>
                  <w:ilvl w:val="0"/>
                  <w:numId w:val="59"/>
                </w:numPr>
                <w:tabs>
                  <w:tab w:val="clear" w:pos="284"/>
                </w:tabs>
                <w:ind w:left="993" w:hanging="426"/>
                <w:jc w:val="both"/>
                <w:rPr>
                  <w:sz w:val="22"/>
                  <w:szCs w:val="22"/>
                  <w:lang w:val="nl-NL"/>
                </w:rPr>
              </w:pPr>
              <w:r w:rsidRPr="00CA6160">
                <w:rPr>
                  <w:sz w:val="22"/>
                  <w:szCs w:val="22"/>
                  <w:lang w:val="nl-NL"/>
                </w:rPr>
                <w:t>Mag niet bij het textielafval:</w:t>
              </w:r>
            </w:p>
            <w:p w14:paraId="40EFDA9D" w14:textId="77777777" w:rsidR="00CA6EFB" w:rsidRPr="00CA6160" w:rsidRDefault="00CA6EFB" w:rsidP="00CA6160">
              <w:pPr>
                <w:pStyle w:val="DecisionArticleContent"/>
                <w:numPr>
                  <w:ilvl w:val="0"/>
                  <w:numId w:val="56"/>
                </w:numPr>
                <w:tabs>
                  <w:tab w:val="clear" w:pos="284"/>
                </w:tabs>
                <w:ind w:left="993" w:firstLine="0"/>
                <w:jc w:val="both"/>
                <w:rPr>
                  <w:i/>
                  <w:sz w:val="22"/>
                  <w:szCs w:val="22"/>
                  <w:lang w:val="nl-NL"/>
                </w:rPr>
              </w:pPr>
              <w:r w:rsidRPr="00CA6160">
                <w:rPr>
                  <w:i/>
                  <w:sz w:val="22"/>
                  <w:szCs w:val="22"/>
                  <w:lang w:val="nl-NL"/>
                </w:rPr>
                <w:t>Tapijten</w:t>
              </w:r>
            </w:p>
            <w:p w14:paraId="4CA280BE" w14:textId="77777777" w:rsidR="00CA6EFB" w:rsidRPr="00CA6160" w:rsidRDefault="00CA6EFB" w:rsidP="00CA6160">
              <w:pPr>
                <w:pStyle w:val="DecisionArticleContent"/>
                <w:numPr>
                  <w:ilvl w:val="0"/>
                  <w:numId w:val="56"/>
                </w:numPr>
                <w:tabs>
                  <w:tab w:val="clear" w:pos="284"/>
                </w:tabs>
                <w:ind w:left="993" w:firstLine="0"/>
                <w:jc w:val="both"/>
                <w:rPr>
                  <w:i/>
                  <w:sz w:val="22"/>
                  <w:szCs w:val="22"/>
                  <w:lang w:val="nl-NL"/>
                </w:rPr>
              </w:pPr>
              <w:r w:rsidRPr="00CA6160">
                <w:rPr>
                  <w:i/>
                  <w:sz w:val="22"/>
                  <w:szCs w:val="22"/>
                  <w:lang w:val="nl-NL"/>
                </w:rPr>
                <w:t>Matrassen</w:t>
              </w:r>
            </w:p>
            <w:p w14:paraId="1131CC59" w14:textId="77777777" w:rsidR="00CA6EFB" w:rsidRPr="00CA6160" w:rsidRDefault="00CA6EFB" w:rsidP="00CA6160">
              <w:pPr>
                <w:pStyle w:val="DecisionArticleContent"/>
                <w:numPr>
                  <w:ilvl w:val="0"/>
                  <w:numId w:val="56"/>
                </w:numPr>
                <w:tabs>
                  <w:tab w:val="clear" w:pos="284"/>
                </w:tabs>
                <w:ind w:left="993" w:firstLine="0"/>
                <w:jc w:val="both"/>
                <w:rPr>
                  <w:i/>
                  <w:sz w:val="22"/>
                  <w:szCs w:val="22"/>
                  <w:lang w:val="nl-NL"/>
                </w:rPr>
              </w:pPr>
              <w:r w:rsidRPr="00CA6160">
                <w:rPr>
                  <w:i/>
                  <w:sz w:val="22"/>
                  <w:szCs w:val="22"/>
                  <w:lang w:val="nl-NL"/>
                </w:rPr>
                <w:t>Zetelkussens</w:t>
              </w:r>
            </w:p>
            <w:p w14:paraId="3E792535" w14:textId="77777777" w:rsidR="00CA6EFB" w:rsidRPr="00CA6160" w:rsidRDefault="00CA6EFB" w:rsidP="00CA6160">
              <w:pPr>
                <w:pStyle w:val="DecisionArticleContent"/>
                <w:numPr>
                  <w:ilvl w:val="0"/>
                  <w:numId w:val="56"/>
                </w:numPr>
                <w:tabs>
                  <w:tab w:val="clear" w:pos="284"/>
                </w:tabs>
                <w:ind w:left="993" w:firstLine="0"/>
                <w:jc w:val="both"/>
                <w:rPr>
                  <w:i/>
                  <w:sz w:val="22"/>
                  <w:szCs w:val="22"/>
                  <w:lang w:val="nl-NL"/>
                </w:rPr>
              </w:pPr>
              <w:r w:rsidRPr="00CA6160">
                <w:rPr>
                  <w:i/>
                  <w:sz w:val="22"/>
                  <w:szCs w:val="22"/>
                  <w:lang w:val="nl-NL"/>
                </w:rPr>
                <w:t>Nat en/of vuil textiel</w:t>
              </w:r>
            </w:p>
            <w:p w14:paraId="489548E8" w14:textId="77777777" w:rsidR="00CA6EFB" w:rsidRPr="00CA6160" w:rsidRDefault="00CA6EFB" w:rsidP="00CA6160">
              <w:pPr>
                <w:pStyle w:val="DecisionArticleContent"/>
                <w:numPr>
                  <w:ilvl w:val="0"/>
                  <w:numId w:val="59"/>
                </w:numPr>
                <w:tabs>
                  <w:tab w:val="clear" w:pos="284"/>
                </w:tabs>
                <w:ind w:left="993" w:hanging="426"/>
                <w:jc w:val="both"/>
                <w:rPr>
                  <w:sz w:val="22"/>
                  <w:szCs w:val="22"/>
                  <w:lang w:val="nl-NL"/>
                </w:rPr>
              </w:pPr>
              <w:r w:rsidRPr="00CA6160">
                <w:rPr>
                  <w:sz w:val="22"/>
                  <w:szCs w:val="22"/>
                  <w:lang w:val="nl-NL"/>
                </w:rPr>
                <w:t>Textielafval moet aangeboden worden in een gesloten zak.</w:t>
              </w:r>
            </w:p>
            <w:p w14:paraId="221AC047" w14:textId="77777777" w:rsidR="00CA6EFB" w:rsidRPr="00CA6160" w:rsidRDefault="00CA6EFB" w:rsidP="00CA6EFB">
              <w:pPr>
                <w:pStyle w:val="DecisionArticleContent"/>
                <w:ind w:left="567"/>
                <w:rPr>
                  <w:b/>
                  <w:sz w:val="22"/>
                  <w:szCs w:val="22"/>
                  <w:u w:val="single"/>
                  <w:lang w:val="nl-NL"/>
                </w:rPr>
              </w:pPr>
              <w:r w:rsidRPr="00CA6160">
                <w:rPr>
                  <w:b/>
                  <w:sz w:val="22"/>
                  <w:szCs w:val="22"/>
                  <w:u w:val="single"/>
                  <w:lang w:val="nl-NL"/>
                </w:rPr>
                <w:t>§8. Kringloopgoederen</w:t>
              </w:r>
            </w:p>
            <w:p w14:paraId="774F2F05"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Kringloopgoederen worden aan huis ingezameld op afroep door de Kringwinkel actief op het grondgebied van de gemeente. Kringloopgoederen kunnen ook aangeboden worden in het depot van de Kringwinkel. </w:t>
              </w:r>
            </w:p>
            <w:p w14:paraId="33CBBABE" w14:textId="77777777" w:rsidR="00CA6EFB" w:rsidRPr="00CA6160" w:rsidRDefault="00CA6EFB" w:rsidP="00CA6EFB">
              <w:pPr>
                <w:pStyle w:val="DecisionArticleContent"/>
                <w:ind w:left="567"/>
                <w:rPr>
                  <w:b/>
                  <w:sz w:val="22"/>
                  <w:szCs w:val="22"/>
                  <w:lang w:val="nl-NL"/>
                </w:rPr>
              </w:pPr>
              <w:r w:rsidRPr="00CA6160">
                <w:rPr>
                  <w:b/>
                  <w:sz w:val="22"/>
                  <w:szCs w:val="22"/>
                  <w:lang w:val="nl-NL"/>
                </w:rPr>
                <w:t xml:space="preserve">HOOFDSTUK 3 – INZAMELING OP HET RECYCLAGEPARK VAN HUISHOUDELIJKE AFVALSTOFFEN </w:t>
              </w:r>
            </w:p>
            <w:p w14:paraId="29C7E277" w14:textId="77777777" w:rsidR="00CA6EFB" w:rsidRPr="00CA6160" w:rsidRDefault="00CA6EFB" w:rsidP="00CA6EFB">
              <w:pPr>
                <w:pStyle w:val="DecisionArticleContent"/>
                <w:ind w:left="567"/>
                <w:rPr>
                  <w:sz w:val="22"/>
                  <w:szCs w:val="22"/>
                  <w:lang w:val="nl-NL"/>
                </w:rPr>
              </w:pPr>
              <w:r w:rsidRPr="00CA6160">
                <w:rPr>
                  <w:b/>
                  <w:sz w:val="22"/>
                  <w:szCs w:val="22"/>
                  <w:lang w:val="nl-NL"/>
                </w:rPr>
                <w:t xml:space="preserve">Artikel 11 </w:t>
              </w:r>
            </w:p>
            <w:p w14:paraId="7447C818" w14:textId="77777777" w:rsidR="00CA6EFB" w:rsidRPr="00CA6160" w:rsidRDefault="00CA6EFB" w:rsidP="00CA6EFB">
              <w:pPr>
                <w:pStyle w:val="DecisionArticleContent"/>
                <w:ind w:left="567"/>
                <w:rPr>
                  <w:b/>
                  <w:sz w:val="22"/>
                  <w:szCs w:val="22"/>
                  <w:lang w:val="nl-NL"/>
                </w:rPr>
              </w:pPr>
              <w:r w:rsidRPr="00CA6160">
                <w:rPr>
                  <w:sz w:val="22"/>
                  <w:szCs w:val="22"/>
                  <w:lang w:val="nl-NL"/>
                </w:rPr>
                <w:t>§1. Het recyclagepark is een inrichting die tot doel heeft de gescheiden inzameling van huishoudelijke afvalstoffen en met huishoudelijke afvalstoffen vergelijkbare bedrijfsafvalstoffen mogelijk te maken met het oog op de maximale recyclage en nuttige toepassing van deze afvalstoffen.</w:t>
              </w:r>
            </w:p>
            <w:p w14:paraId="00D42AE5"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§2. Het recyclagepark Ronse is gelegen in de Viermaartlaan 62 in Ronse. </w:t>
              </w:r>
            </w:p>
            <w:p w14:paraId="667E5580"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§3. Het recyclagepark is toegankelijk voor: </w:t>
              </w:r>
            </w:p>
            <w:p w14:paraId="17A30631" w14:textId="77777777" w:rsidR="00CA6EFB" w:rsidRPr="00CA6160" w:rsidRDefault="00CA6EFB" w:rsidP="00CA6160">
              <w:pPr>
                <w:pStyle w:val="DecisionArticleContent"/>
                <w:numPr>
                  <w:ilvl w:val="0"/>
                  <w:numId w:val="52"/>
                </w:numPr>
                <w:tabs>
                  <w:tab w:val="clear" w:pos="284"/>
                </w:tabs>
                <w:ind w:left="1134" w:hanging="567"/>
                <w:jc w:val="both"/>
                <w:rPr>
                  <w:sz w:val="22"/>
                  <w:szCs w:val="22"/>
                  <w:lang w:val="nl-NL"/>
                </w:rPr>
              </w:pPr>
              <w:r w:rsidRPr="00CA6160">
                <w:rPr>
                  <w:sz w:val="22"/>
                  <w:szCs w:val="22"/>
                  <w:lang w:val="nl-NL"/>
                </w:rPr>
                <w:t>de particuliere gebruiker: het in Ronse gedomicilieerd gezin en de toekomstige inwoners in het bezit van een inschrijvingsattest van de dienst bevolking</w:t>
              </w:r>
            </w:p>
            <w:p w14:paraId="643139F3" w14:textId="77777777" w:rsidR="00CA6EFB" w:rsidRPr="00CA6160" w:rsidRDefault="00CA6EFB" w:rsidP="00CA6160">
              <w:pPr>
                <w:pStyle w:val="DecisionArticleContent"/>
                <w:numPr>
                  <w:ilvl w:val="0"/>
                  <w:numId w:val="52"/>
                </w:numPr>
                <w:tabs>
                  <w:tab w:val="clear" w:pos="284"/>
                </w:tabs>
                <w:ind w:left="1134" w:hanging="567"/>
                <w:jc w:val="both"/>
                <w:rPr>
                  <w:sz w:val="22"/>
                  <w:szCs w:val="22"/>
                  <w:lang w:val="nl-NL"/>
                </w:rPr>
              </w:pPr>
              <w:r w:rsidRPr="00CA6160">
                <w:rPr>
                  <w:sz w:val="22"/>
                  <w:szCs w:val="22"/>
                  <w:lang w:val="nl-NL"/>
                </w:rPr>
                <w:t>de bewoners van een tweede verblijf in regel met de belasting op de tweede verblijven.</w:t>
              </w:r>
            </w:p>
            <w:p w14:paraId="4F89094D" w14:textId="77777777" w:rsidR="00CA6EFB" w:rsidRPr="00CA6160" w:rsidRDefault="00CA6EFB" w:rsidP="00CA6160">
              <w:pPr>
                <w:pStyle w:val="DecisionArticleContent"/>
                <w:numPr>
                  <w:ilvl w:val="0"/>
                  <w:numId w:val="52"/>
                </w:numPr>
                <w:tabs>
                  <w:tab w:val="clear" w:pos="284"/>
                </w:tabs>
                <w:ind w:left="1134" w:hanging="567"/>
                <w:jc w:val="both"/>
                <w:rPr>
                  <w:sz w:val="22"/>
                  <w:szCs w:val="22"/>
                  <w:lang w:val="nl-NL"/>
                </w:rPr>
              </w:pPr>
              <w:r w:rsidRPr="00CA6160">
                <w:rPr>
                  <w:sz w:val="22"/>
                  <w:szCs w:val="22"/>
                  <w:lang w:val="nl-NL"/>
                </w:rPr>
                <w:t>de door de stad erkende verenigingen die vergelijkbaar huishoudelijk afval aanvoeren voor zover dit afval niet voortkomt uit een commerciële activiteit (bv kantine, eetfestijn,…).</w:t>
              </w:r>
            </w:p>
            <w:p w14:paraId="5736A9A3" w14:textId="77777777" w:rsidR="00CA6EFB" w:rsidRPr="00CA6160" w:rsidRDefault="00CA6EFB" w:rsidP="00CA6160">
              <w:pPr>
                <w:pStyle w:val="DecisionArticleContent"/>
                <w:numPr>
                  <w:ilvl w:val="0"/>
                  <w:numId w:val="52"/>
                </w:numPr>
                <w:tabs>
                  <w:tab w:val="clear" w:pos="284"/>
                </w:tabs>
                <w:ind w:left="1134" w:hanging="567"/>
                <w:jc w:val="both"/>
                <w:rPr>
                  <w:sz w:val="22"/>
                  <w:szCs w:val="22"/>
                  <w:lang w:val="nl-NL"/>
                </w:rPr>
              </w:pPr>
              <w:r w:rsidRPr="00CA6160">
                <w:rPr>
                  <w:sz w:val="22"/>
                  <w:szCs w:val="22"/>
                  <w:lang w:val="nl-NL"/>
                </w:rPr>
                <w:lastRenderedPageBreak/>
                <w:t>de KMO’s en zelfstandige ondernemer (ZO), gevestigd en/of gedomicilieerd te Ronse, die tot maximum 9 werknemers te werk stellen.</w:t>
              </w:r>
            </w:p>
            <w:p w14:paraId="6716A3CF" w14:textId="77777777" w:rsidR="00CA6EFB" w:rsidRPr="00CA6160" w:rsidRDefault="00CA6EFB" w:rsidP="00CA6160">
              <w:pPr>
                <w:pStyle w:val="DecisionArticleContent"/>
                <w:numPr>
                  <w:ilvl w:val="0"/>
                  <w:numId w:val="52"/>
                </w:numPr>
                <w:tabs>
                  <w:tab w:val="clear" w:pos="284"/>
                </w:tabs>
                <w:ind w:left="1134" w:hanging="567"/>
                <w:jc w:val="both"/>
                <w:rPr>
                  <w:sz w:val="22"/>
                  <w:szCs w:val="22"/>
                  <w:lang w:val="nl-NL"/>
                </w:rPr>
              </w:pPr>
              <w:r w:rsidRPr="00CA6160">
                <w:rPr>
                  <w:sz w:val="22"/>
                  <w:szCs w:val="22"/>
                  <w:lang w:val="nl-NL"/>
                </w:rPr>
                <w:t>Scholen en jeugdinstellingen: alle inrichtingen gelegen op het grondgebied van de stad die één of andere vorm van onderwijs verstrekken of instellingen (Vzw’s) voor bijzondere jeugdzorg, begeleid zelfstandig wonen, internaten.</w:t>
              </w:r>
            </w:p>
            <w:p w14:paraId="6A9734FB"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§4. De data en openingsuren van het recyclagepark worden bepaald door het College van Burgemeester en Schepenen. </w:t>
              </w:r>
            </w:p>
            <w:p w14:paraId="45D879E5"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Buiten de openingsuren is het recyclagepark niet toegankelijk voor personen vreemd aan de dienst. </w:t>
              </w:r>
            </w:p>
            <w:p w14:paraId="1CC91192" w14:textId="77777777" w:rsidR="00CA6EFB" w:rsidRPr="00CA6160" w:rsidRDefault="00CA6EFB" w:rsidP="002738FF">
              <w:pPr>
                <w:pStyle w:val="DecisionArticleContent"/>
                <w:ind w:left="567" w:right="-1"/>
                <w:rPr>
                  <w:sz w:val="22"/>
                  <w:szCs w:val="22"/>
                  <w:lang w:val="nl-NL"/>
                </w:rPr>
              </w:pPr>
              <w:r w:rsidRPr="00CA6160">
                <w:rPr>
                  <w:sz w:val="22"/>
                  <w:szCs w:val="22"/>
                  <w:lang w:val="nl-NL"/>
                </w:rPr>
                <w:t>§5. Op het recyclagepark gelden de bepalingen van het toepasselijke huishoudelijk reglement.</w:t>
              </w:r>
            </w:p>
            <w:p w14:paraId="68B3DD89" w14:textId="77777777" w:rsidR="00CA6EFB" w:rsidRPr="00CA6160" w:rsidRDefault="00CA6EFB" w:rsidP="00CA6EFB">
              <w:pPr>
                <w:pStyle w:val="DecisionArticleContent"/>
                <w:ind w:left="567"/>
                <w:rPr>
                  <w:sz w:val="22"/>
                  <w:szCs w:val="22"/>
                </w:rPr>
              </w:pPr>
              <w:r w:rsidRPr="00CA6160">
                <w:rPr>
                  <w:sz w:val="22"/>
                  <w:szCs w:val="22"/>
                  <w:lang w:val="nl-NL"/>
                </w:rPr>
                <w:t xml:space="preserve"> §6. Tijdens de openingsuren is het recyclagepark permanent onder toezicht van de aanwezige parkwachter(s).</w:t>
              </w:r>
              <w:r w:rsidRPr="00CA6160">
                <w:rPr>
                  <w:sz w:val="22"/>
                  <w:szCs w:val="22"/>
                </w:rPr>
                <w:t xml:space="preserve"> De aanbieders en de ophalers zijn ertoe gehouden de aanwijzingen van de parkwachter te volgen.</w:t>
              </w:r>
            </w:p>
            <w:p w14:paraId="5746C642"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De parkwachters kunnen in functie van de veiligheid en de goede verkeersregeling op het recyclagepark de aanbieders van afvalstoffen aan de ingang laten wachten. </w:t>
              </w:r>
            </w:p>
            <w:p w14:paraId="5130A49F"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12 - Toegang</w:t>
              </w:r>
            </w:p>
            <w:p w14:paraId="52284F03" w14:textId="77777777" w:rsidR="00CA6EFB" w:rsidRPr="00CA6160" w:rsidRDefault="00CA6EFB" w:rsidP="002738FF">
              <w:pPr>
                <w:pStyle w:val="DecisionArticleContent"/>
                <w:ind w:left="567" w:right="-143"/>
                <w:rPr>
                  <w:sz w:val="22"/>
                  <w:szCs w:val="22"/>
                  <w:lang w:val="nl-NL"/>
                </w:rPr>
              </w:pPr>
              <w:r w:rsidRPr="00CA6160">
                <w:rPr>
                  <w:sz w:val="22"/>
                  <w:szCs w:val="22"/>
                  <w:lang w:val="nl-NL"/>
                </w:rPr>
                <w:t xml:space="preserve">Het recyclagepark is uitgerust met een toegangscontrole en een identificatie- en weegsysteem. </w:t>
              </w:r>
            </w:p>
            <w:p w14:paraId="6F6C0B77" w14:textId="77777777" w:rsidR="00CA6EFB" w:rsidRPr="00CA6160" w:rsidRDefault="00CA6EFB" w:rsidP="00CA6EFB">
              <w:pPr>
                <w:pStyle w:val="DecisionArticleContent"/>
                <w:ind w:left="567"/>
                <w:rPr>
                  <w:sz w:val="22"/>
                  <w:szCs w:val="22"/>
                  <w:lang w:val="nl-NL"/>
                </w:rPr>
              </w:pPr>
              <w:r w:rsidRPr="00CA6160">
                <w:rPr>
                  <w:sz w:val="22"/>
                  <w:szCs w:val="22"/>
                  <w:lang w:val="nl-NL"/>
                </w:rPr>
                <w:t>De particuliere gebruikers hebben toegang via hun identiteitskaart.</w:t>
              </w:r>
            </w:p>
            <w:p w14:paraId="1F00CB38" w14:textId="77777777" w:rsidR="00CA6EFB" w:rsidRPr="00CA6160" w:rsidRDefault="00CA6EFB" w:rsidP="002738FF">
              <w:pPr>
                <w:pStyle w:val="DecisionArticleContent"/>
                <w:ind w:left="567" w:right="-143"/>
                <w:rPr>
                  <w:sz w:val="22"/>
                  <w:szCs w:val="22"/>
                  <w:lang w:val="nl-NL"/>
                </w:rPr>
              </w:pPr>
              <w:r w:rsidRPr="00CA6160">
                <w:rPr>
                  <w:sz w:val="22"/>
                  <w:szCs w:val="22"/>
                  <w:lang w:val="nl-NL"/>
                </w:rPr>
                <w:t xml:space="preserve">Bewoners van een tweede verblijf, verenigingen, KMO’s, zelfstandige ondernemers, scholen en jeugdinstellingen moeten een aanvraag tot toegang doen. </w:t>
              </w:r>
            </w:p>
            <w:p w14:paraId="7C80E7E6"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Bij misbruik kan de toegang tot het recyclagepark door het College van Burgemeester en Schepenen  voor onbepaalde tijd ontzegd worden. </w:t>
              </w:r>
            </w:p>
            <w:p w14:paraId="784D6A79"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13 - afvalstromen</w:t>
              </w:r>
            </w:p>
            <w:p w14:paraId="4CFA90FA" w14:textId="77777777" w:rsidR="00CA6EFB" w:rsidRPr="00CA6160" w:rsidRDefault="00CA6EFB" w:rsidP="002738FF">
              <w:pPr>
                <w:pStyle w:val="DecisionArticleContent"/>
                <w:ind w:left="567" w:right="-284"/>
                <w:rPr>
                  <w:sz w:val="22"/>
                  <w:szCs w:val="22"/>
                  <w:lang w:val="nl-NL"/>
                </w:rPr>
              </w:pPr>
              <w:r w:rsidRPr="00CA6160">
                <w:rPr>
                  <w:sz w:val="22"/>
                  <w:szCs w:val="22"/>
                  <w:lang w:val="nl-NL"/>
                </w:rPr>
                <w:t>§1. Op het recyclagepark mogen de volgende huishoudelijke afvalstoffen en met huishoudelijke afvalstoffen vergelijkbare bedrijfsafvalstoffen aangeboden worden :</w:t>
              </w:r>
            </w:p>
            <w:p w14:paraId="4398ABC0"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Afgedankte elektrische en elektronische apparaten (AEEA)</w:t>
              </w:r>
            </w:p>
            <w:p w14:paraId="5301B1ED"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Klein Gevaarlijk Afval (KGA) - inclusief batterijtjes en autobatterijen</w:t>
              </w:r>
            </w:p>
            <w:p w14:paraId="0313AE63"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Frituurvetten en -oliën</w:t>
              </w:r>
            </w:p>
            <w:p w14:paraId="2515C4EA"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 xml:space="preserve">Motorolie </w:t>
              </w:r>
            </w:p>
            <w:p w14:paraId="4F2FFA49"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Textiel</w:t>
              </w:r>
            </w:p>
            <w:p w14:paraId="7EA1929D"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Hol glas (glazen flessen e.d.)</w:t>
              </w:r>
            </w:p>
            <w:p w14:paraId="178297E9"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Piepschuim (EPS, isomo)</w:t>
              </w:r>
            </w:p>
            <w:p w14:paraId="080A7753"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Papier en karton</w:t>
              </w:r>
            </w:p>
            <w:p w14:paraId="14906F0A"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Metalen</w:t>
              </w:r>
            </w:p>
            <w:p w14:paraId="04009BD7"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 xml:space="preserve">Luier- en incontinentieafval </w:t>
              </w:r>
            </w:p>
            <w:p w14:paraId="26674C57"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Autobanden (van personenvoertuigen) zonder velg en max. 4 / gezin per jaar</w:t>
              </w:r>
            </w:p>
            <w:p w14:paraId="63E87926"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Groenafval en tuinafval</w:t>
              </w:r>
            </w:p>
            <w:p w14:paraId="687C94F2"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Boomstronken</w:t>
              </w:r>
            </w:p>
            <w:p w14:paraId="0E6B0892"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Bouw- en sloopafval - Aarde</w:t>
              </w:r>
            </w:p>
            <w:p w14:paraId="3B3477CC"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Bouw- en sloopafval – zuiver puin</w:t>
              </w:r>
            </w:p>
            <w:p w14:paraId="66E48DC5"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Bouw- en sloopafval – Kalk- en gips houdend</w:t>
              </w:r>
            </w:p>
            <w:p w14:paraId="691FB567"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Bouw- en sloopafval - Keramiek</w:t>
              </w:r>
            </w:p>
            <w:p w14:paraId="007F0D68"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Bouw- en sloopafval - ander</w:t>
              </w:r>
            </w:p>
            <w:p w14:paraId="25321238"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Bouw- en sloopafval – oud plaksel</w:t>
              </w:r>
            </w:p>
            <w:p w14:paraId="0CF1B41B"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Bouw- en sloopafval - hecht gebonden asbest</w:t>
              </w:r>
            </w:p>
            <w:p w14:paraId="2F9732E9"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 xml:space="preserve">Bouw- en sloopafval – vlak glas </w:t>
              </w:r>
            </w:p>
            <w:p w14:paraId="5688CE3A"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Grof restafval</w:t>
              </w:r>
            </w:p>
            <w:p w14:paraId="595C6464"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Harde plastiek</w:t>
              </w:r>
            </w:p>
            <w:p w14:paraId="48844644"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Houtafval</w:t>
              </w:r>
            </w:p>
            <w:p w14:paraId="158874CC" w14:textId="77777777" w:rsidR="00CA6EFB" w:rsidRPr="00CA6160" w:rsidRDefault="00CA6EFB" w:rsidP="00CA6160">
              <w:pPr>
                <w:pStyle w:val="DecisionArticleContent"/>
                <w:numPr>
                  <w:ilvl w:val="0"/>
                  <w:numId w:val="62"/>
                </w:numPr>
                <w:tabs>
                  <w:tab w:val="clear" w:pos="284"/>
                </w:tabs>
                <w:ind w:hanging="11"/>
                <w:jc w:val="both"/>
                <w:rPr>
                  <w:sz w:val="22"/>
                  <w:szCs w:val="22"/>
                </w:rPr>
              </w:pPr>
              <w:r w:rsidRPr="00CA6160">
                <w:rPr>
                  <w:sz w:val="22"/>
                  <w:szCs w:val="22"/>
                </w:rPr>
                <w:t>Landbouwfolie</w:t>
              </w:r>
            </w:p>
            <w:p w14:paraId="61C9CCF8" w14:textId="77777777" w:rsidR="002738FF" w:rsidRPr="00CA6160" w:rsidRDefault="002738FF" w:rsidP="00CA6EFB">
              <w:pPr>
                <w:pStyle w:val="DecisionArticleContent"/>
                <w:ind w:left="567"/>
                <w:rPr>
                  <w:sz w:val="22"/>
                  <w:szCs w:val="22"/>
                </w:rPr>
              </w:pPr>
              <w:r w:rsidRPr="00CA6160">
                <w:rPr>
                  <w:sz w:val="22"/>
                  <w:szCs w:val="22"/>
                </w:rPr>
                <w:br w:type="page"/>
              </w:r>
            </w:p>
            <w:p w14:paraId="2EF584A3" w14:textId="3A9784AE" w:rsidR="00CA6EFB" w:rsidRPr="00CA6160" w:rsidRDefault="00CA6EFB" w:rsidP="00CA6EFB">
              <w:pPr>
                <w:pStyle w:val="DecisionArticleContent"/>
                <w:ind w:left="567"/>
                <w:rPr>
                  <w:sz w:val="22"/>
                  <w:szCs w:val="22"/>
                </w:rPr>
              </w:pPr>
              <w:r w:rsidRPr="00CA6160">
                <w:rPr>
                  <w:sz w:val="22"/>
                  <w:szCs w:val="22"/>
                </w:rPr>
                <w:lastRenderedPageBreak/>
                <w:t xml:space="preserve">§2. De volgende afvalstoffen worden niet aanvaard op het recyclagepark: </w:t>
              </w:r>
            </w:p>
            <w:p w14:paraId="1BEE227B"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Gewoon huisvuil</w:t>
              </w:r>
            </w:p>
            <w:p w14:paraId="19AD842E"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Gloeilampen</w:t>
              </w:r>
            </w:p>
            <w:p w14:paraId="30B494BB"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Groente – en fruitafval</w:t>
              </w:r>
            </w:p>
            <w:p w14:paraId="1ABA905E"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Assen van kachels, haarden, barbecue</w:t>
              </w:r>
            </w:p>
            <w:p w14:paraId="0241361A"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Kattenbakvulling</w:t>
              </w:r>
            </w:p>
            <w:p w14:paraId="1AC52FA8"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Oude en vervallen geneesmiddelen</w:t>
              </w:r>
            </w:p>
            <w:p w14:paraId="19C1F9F5"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Vervuilde grond</w:t>
              </w:r>
            </w:p>
            <w:p w14:paraId="419EDFC8"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Mest, al dan niet gemengd met stro of zaagsel</w:t>
              </w:r>
            </w:p>
            <w:p w14:paraId="06FBC2D8"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Banden van vrachtwagens en tractoren</w:t>
              </w:r>
            </w:p>
            <w:p w14:paraId="036E7B04"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Dierlijk afval, slachtafval en krengen</w:t>
              </w:r>
            </w:p>
            <w:p w14:paraId="4071F1D0"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Gasflessen</w:t>
              </w:r>
            </w:p>
            <w:p w14:paraId="6E569C97"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Radioactieve en explosieve stoffen</w:t>
              </w:r>
            </w:p>
            <w:p w14:paraId="0BC23981"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Munitie en vuurwapens</w:t>
              </w:r>
            </w:p>
            <w:p w14:paraId="3524CC07"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(niet) afgevuurd vuurwerk</w:t>
              </w:r>
            </w:p>
            <w:p w14:paraId="5FB3EAEE"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Voertuigwrakken</w:t>
              </w:r>
            </w:p>
            <w:p w14:paraId="144883C1" w14:textId="77777777" w:rsidR="00CA6EFB" w:rsidRPr="00CA6160" w:rsidRDefault="00CA6EFB" w:rsidP="00CA6160">
              <w:pPr>
                <w:pStyle w:val="DecisionArticleContent"/>
                <w:numPr>
                  <w:ilvl w:val="0"/>
                  <w:numId w:val="51"/>
                </w:numPr>
                <w:tabs>
                  <w:tab w:val="clear" w:pos="284"/>
                </w:tabs>
                <w:ind w:left="567" w:firstLine="142"/>
                <w:jc w:val="both"/>
                <w:rPr>
                  <w:sz w:val="22"/>
                  <w:szCs w:val="22"/>
                </w:rPr>
              </w:pPr>
              <w:r w:rsidRPr="00CA6160">
                <w:rPr>
                  <w:sz w:val="22"/>
                  <w:szCs w:val="22"/>
                </w:rPr>
                <w:t>PMD</w:t>
              </w:r>
            </w:p>
            <w:p w14:paraId="3CF34E0B" w14:textId="77777777" w:rsidR="00CA6EFB" w:rsidRPr="00CA6160" w:rsidRDefault="00CA6EFB" w:rsidP="00CA6160">
              <w:pPr>
                <w:pStyle w:val="DecisionArticleContent"/>
                <w:numPr>
                  <w:ilvl w:val="0"/>
                  <w:numId w:val="51"/>
                </w:numPr>
                <w:tabs>
                  <w:tab w:val="clear" w:pos="284"/>
                </w:tabs>
                <w:ind w:left="1418" w:hanging="709"/>
                <w:jc w:val="both"/>
                <w:rPr>
                  <w:sz w:val="22"/>
                  <w:szCs w:val="22"/>
                </w:rPr>
              </w:pPr>
              <w:r w:rsidRPr="00CA6160">
                <w:rPr>
                  <w:sz w:val="22"/>
                  <w:szCs w:val="22"/>
                </w:rPr>
                <w:t>Bedrijfsafval dat naar aard en hoeveelheid niet vergelijkbaar is met huishoudelijk afval</w:t>
              </w:r>
            </w:p>
            <w:p w14:paraId="5D05C80C"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14 - Voertuigen</w:t>
              </w:r>
            </w:p>
            <w:p w14:paraId="41D85C36" w14:textId="77777777" w:rsidR="00CA6EFB" w:rsidRPr="00CA6160" w:rsidRDefault="00CA6EFB" w:rsidP="002738FF">
              <w:pPr>
                <w:pStyle w:val="DecisionArticleContent"/>
                <w:ind w:left="567" w:right="-143"/>
                <w:rPr>
                  <w:sz w:val="22"/>
                  <w:szCs w:val="22"/>
                  <w:lang w:val="nl-NL"/>
                </w:rPr>
              </w:pPr>
              <w:r w:rsidRPr="00CA6160">
                <w:rPr>
                  <w:sz w:val="22"/>
                  <w:szCs w:val="22"/>
                  <w:lang w:val="nl-NL"/>
                </w:rPr>
                <w:t xml:space="preserve">§1. Het brutogewicht van de gebruikte voertuigen, inclusief aanhangwagen, mag maximaal 6000 kg zijn.  </w:t>
              </w:r>
            </w:p>
            <w:p w14:paraId="24565404"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§2. Voertuigen - al dan niet met aanhangwagen -  langer dan in totaal 10 meter, zijn niet toegelaten. </w:t>
              </w:r>
            </w:p>
            <w:p w14:paraId="1EE1F379" w14:textId="77777777" w:rsidR="00CA6EFB" w:rsidRPr="00CA6160" w:rsidRDefault="00CA6EFB" w:rsidP="00CA6EFB">
              <w:pPr>
                <w:pStyle w:val="DecisionArticleContent"/>
                <w:ind w:left="567"/>
                <w:rPr>
                  <w:sz w:val="22"/>
                  <w:szCs w:val="22"/>
                  <w:lang w:val="nl-NL"/>
                </w:rPr>
              </w:pPr>
              <w:r w:rsidRPr="00CA6160">
                <w:rPr>
                  <w:sz w:val="22"/>
                  <w:szCs w:val="22"/>
                  <w:lang w:val="nl-NL"/>
                </w:rPr>
                <w:t>§3. De gebruikers van aanhangwagens met disselboom mogen hun aanhangwagen enkel leegkiepen na toestemming van de parkwachter.</w:t>
              </w:r>
            </w:p>
            <w:p w14:paraId="5D463083" w14:textId="77777777" w:rsidR="00CA6EFB" w:rsidRPr="00CA6160" w:rsidRDefault="00CA6EFB" w:rsidP="00CA6EFB">
              <w:pPr>
                <w:pStyle w:val="DecisionArticleContent"/>
                <w:ind w:left="567"/>
                <w:rPr>
                  <w:sz w:val="22"/>
                  <w:szCs w:val="22"/>
                  <w:lang w:val="nl-NL"/>
                </w:rPr>
              </w:pPr>
              <w:r w:rsidRPr="00CA6160">
                <w:rPr>
                  <w:sz w:val="22"/>
                  <w:szCs w:val="22"/>
                  <w:lang w:val="nl-NL"/>
                </w:rPr>
                <w:t>§4. Tijdens het wachten en lossen wordt de motor van het voertuig stilgelegd.</w:t>
              </w:r>
            </w:p>
            <w:p w14:paraId="68BFFD56" w14:textId="77777777" w:rsidR="00CA6EFB" w:rsidRPr="00CA6160" w:rsidRDefault="00CA6EFB" w:rsidP="00CA6EFB">
              <w:pPr>
                <w:pStyle w:val="DecisionArticleContent"/>
                <w:ind w:left="567"/>
                <w:rPr>
                  <w:sz w:val="22"/>
                  <w:szCs w:val="22"/>
                  <w:lang w:val="nl-NL"/>
                </w:rPr>
              </w:pPr>
              <w:r w:rsidRPr="00CA6160">
                <w:rPr>
                  <w:sz w:val="22"/>
                  <w:szCs w:val="22"/>
                  <w:lang w:val="nl-NL"/>
                </w:rPr>
                <w:t>§5. Dienstvoertuigen hebben steeds voorrang.</w:t>
              </w:r>
            </w:p>
            <w:p w14:paraId="2866ADBA" w14:textId="77777777" w:rsidR="00CA6EFB" w:rsidRPr="00CA6160" w:rsidRDefault="00CA6EFB" w:rsidP="00CA6EFB">
              <w:pPr>
                <w:pStyle w:val="DecisionArticleContent"/>
                <w:ind w:left="567"/>
                <w:rPr>
                  <w:b/>
                  <w:sz w:val="22"/>
                  <w:szCs w:val="22"/>
                </w:rPr>
              </w:pPr>
              <w:r w:rsidRPr="00CA6160">
                <w:rPr>
                  <w:b/>
                  <w:sz w:val="22"/>
                  <w:szCs w:val="22"/>
                </w:rPr>
                <w:t>Artikel 15 – Aanbieden van afvalstoffen</w:t>
              </w:r>
            </w:p>
            <w:p w14:paraId="0623781D" w14:textId="77777777" w:rsidR="00CA6EFB" w:rsidRPr="00CA6160" w:rsidRDefault="00CA6EFB" w:rsidP="00CA6EFB">
              <w:pPr>
                <w:pStyle w:val="DecisionArticleContent"/>
                <w:ind w:left="567"/>
                <w:rPr>
                  <w:sz w:val="22"/>
                  <w:szCs w:val="22"/>
                </w:rPr>
              </w:pPr>
              <w:r w:rsidRPr="00CA6160">
                <w:rPr>
                  <w:sz w:val="22"/>
                  <w:szCs w:val="22"/>
                </w:rPr>
                <w:t xml:space="preserve">§1. Alle afvalstoffen moeten vooraf maximaal gesorteerd worden met als doel de verblijfsduur van de aanbieder op het recyclagepark zo kort mogelijk te houden. </w:t>
              </w:r>
            </w:p>
            <w:p w14:paraId="19C3A536" w14:textId="77777777" w:rsidR="00CA6EFB" w:rsidRPr="00CA6160" w:rsidRDefault="00CA6EFB" w:rsidP="00CA6EFB">
              <w:pPr>
                <w:pStyle w:val="DecisionArticleContent"/>
                <w:ind w:left="567"/>
                <w:rPr>
                  <w:sz w:val="22"/>
                  <w:szCs w:val="22"/>
                </w:rPr>
              </w:pPr>
              <w:r w:rsidRPr="00CA6160">
                <w:rPr>
                  <w:sz w:val="22"/>
                  <w:szCs w:val="22"/>
                </w:rPr>
                <w:t xml:space="preserve">De parkwachter kan de toegang tot het recyclagepark weigeren als de afvalstoffen onvoldoende gesorteerd zijn. </w:t>
              </w:r>
            </w:p>
            <w:p w14:paraId="01A5D6B2" w14:textId="77777777" w:rsidR="00CA6EFB" w:rsidRPr="00CA6160" w:rsidRDefault="00CA6EFB" w:rsidP="00CA6EFB">
              <w:pPr>
                <w:pStyle w:val="DecisionArticleContent"/>
                <w:ind w:left="567"/>
                <w:rPr>
                  <w:sz w:val="22"/>
                  <w:szCs w:val="22"/>
                </w:rPr>
              </w:pPr>
              <w:r w:rsidRPr="00CA6160">
                <w:rPr>
                  <w:sz w:val="22"/>
                  <w:szCs w:val="22"/>
                </w:rPr>
                <w:t xml:space="preserve">§2. De aanbieder deponeert zelf de afvalstoffen in het gepaste inzamelrecipiënt of op de sorteertafels indien deze aanwezig zijn. </w:t>
              </w:r>
            </w:p>
            <w:p w14:paraId="522A287B" w14:textId="77777777" w:rsidR="00CA6EFB" w:rsidRPr="00CA6160" w:rsidRDefault="00CA6EFB" w:rsidP="002738FF">
              <w:pPr>
                <w:pStyle w:val="DecisionArticleContent"/>
                <w:ind w:left="567" w:right="-143"/>
                <w:rPr>
                  <w:sz w:val="22"/>
                  <w:szCs w:val="22"/>
                </w:rPr>
              </w:pPr>
              <w:r w:rsidRPr="00CA6160">
                <w:rPr>
                  <w:sz w:val="22"/>
                  <w:szCs w:val="22"/>
                </w:rPr>
                <w:t>Zodra de afvalstoffen in de daarvoor voorziene container of op de sorteertafels zijn gedeponeerd, mogen deze afvalstoffen enkel nog meegenomen worden door de inzamelaar, afvalstoffenhandelaar of -makelaar aangesteld door de gemeente of haar intergemeentelijk samenwerkingsverband.</w:t>
              </w:r>
            </w:p>
            <w:p w14:paraId="365FCAE8" w14:textId="77777777" w:rsidR="00CA6EFB" w:rsidRPr="00CA6160" w:rsidRDefault="00CA6EFB" w:rsidP="002738FF">
              <w:pPr>
                <w:pStyle w:val="DecisionArticleContent"/>
                <w:ind w:left="567" w:right="-143"/>
                <w:rPr>
                  <w:sz w:val="22"/>
                  <w:szCs w:val="22"/>
                  <w:lang w:val="nl-NL"/>
                </w:rPr>
              </w:pPr>
              <w:r w:rsidRPr="00CA6160">
                <w:rPr>
                  <w:sz w:val="22"/>
                  <w:szCs w:val="22"/>
                  <w:lang w:val="nl-NL"/>
                </w:rPr>
                <w:t xml:space="preserve">§3.Het aangeboden KGA wordt zoveel mogelijk in de oorspronkelijke verpakking - inclusief buitenverpakking - aangeboden om de identificatie te vereenvoudigen. Indien nodig brengt de aanbieder zelf de aanduidingen over de aard, samenstelling en eventuele gevaren van het product aan op de verpakking. De aanbieder moet alle nodige voorzorgsmaatregelen treffen om lekken en andere ongewenste effecten van het KGA te voorkomen. </w:t>
              </w:r>
              <w:r w:rsidRPr="00CA6160">
                <w:rPr>
                  <w:sz w:val="22"/>
                  <w:szCs w:val="22"/>
                  <w:lang w:val="nl-NL"/>
                </w:rPr>
                <w:br/>
                <w:t>Injectienaalden, bloedlancetten en pennaalden moeten aangeboden worden in een naaldcontainer.</w:t>
              </w:r>
            </w:p>
            <w:p w14:paraId="13F7EB85"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§4. Piepschuim kan indien gewenst aangeboden worden in de speciaal daartoe bestemde piepschuimzakken, te koop zoals voorzien in het retributiereglement voor de inzameling van EPS. </w:t>
              </w:r>
            </w:p>
            <w:p w14:paraId="2912FA80" w14:textId="77777777" w:rsidR="00CA6EFB" w:rsidRPr="00CA6160" w:rsidRDefault="00CA6EFB" w:rsidP="002738FF">
              <w:pPr>
                <w:pStyle w:val="DecisionArticleContent"/>
                <w:ind w:left="567" w:right="-284"/>
                <w:rPr>
                  <w:sz w:val="22"/>
                  <w:szCs w:val="22"/>
                  <w:lang w:val="nl-NL"/>
                </w:rPr>
              </w:pPr>
              <w:r w:rsidRPr="00CA6160">
                <w:rPr>
                  <w:sz w:val="22"/>
                  <w:szCs w:val="22"/>
                  <w:lang w:val="nl-NL"/>
                </w:rPr>
                <w:t xml:space="preserve">§5. Het aanbrengen van landbouwfolie is enkel toegelaten tijdens de speciale inzameldagen die bepaald worden door het College van Burgemeester en Schepenen. </w:t>
              </w:r>
            </w:p>
            <w:p w14:paraId="5820C848" w14:textId="77777777" w:rsidR="00CA6EFB" w:rsidRPr="00CA6160" w:rsidRDefault="00CA6EFB" w:rsidP="00CA6EFB">
              <w:pPr>
                <w:pStyle w:val="DecisionArticleContent"/>
                <w:ind w:left="567"/>
                <w:rPr>
                  <w:sz w:val="22"/>
                  <w:szCs w:val="22"/>
                  <w:lang w:val="nl-NL"/>
                </w:rPr>
              </w:pPr>
              <w:r w:rsidRPr="00CA6160">
                <w:rPr>
                  <w:sz w:val="22"/>
                  <w:szCs w:val="22"/>
                  <w:lang w:val="nl-NL"/>
                </w:rPr>
                <w:t>Landbouwvoertuigen zijn enkel toegelaten op deze dagen en voor zover deze voertuigen het maximum gewicht en de maximum lengte bepaald hierboven niet overschrijden.</w:t>
              </w:r>
            </w:p>
            <w:p w14:paraId="7CB04C71" w14:textId="77777777" w:rsidR="00CA6EFB" w:rsidRPr="00CA6160" w:rsidRDefault="00CA6EFB" w:rsidP="00CA6EFB">
              <w:pPr>
                <w:pStyle w:val="DecisionArticleContent"/>
                <w:ind w:left="567"/>
                <w:rPr>
                  <w:b/>
                  <w:sz w:val="22"/>
                  <w:szCs w:val="22"/>
                </w:rPr>
              </w:pPr>
              <w:r w:rsidRPr="00CA6160">
                <w:rPr>
                  <w:b/>
                  <w:sz w:val="22"/>
                  <w:szCs w:val="22"/>
                </w:rPr>
                <w:t>Artikel 16 – Veiligheid en netheid</w:t>
              </w:r>
            </w:p>
            <w:p w14:paraId="12718689" w14:textId="77777777" w:rsidR="00CA6EFB" w:rsidRPr="00CA6160" w:rsidRDefault="00CA6EFB" w:rsidP="00CA6EFB">
              <w:pPr>
                <w:pStyle w:val="DecisionArticleContent"/>
                <w:ind w:left="567"/>
                <w:rPr>
                  <w:sz w:val="22"/>
                  <w:szCs w:val="22"/>
                  <w:lang w:val="nl-NL"/>
                </w:rPr>
              </w:pPr>
              <w:r w:rsidRPr="00CA6160">
                <w:rPr>
                  <w:sz w:val="22"/>
                  <w:szCs w:val="22"/>
                  <w:lang w:val="nl-NL"/>
                </w:rPr>
                <w:t>§1. De maximumsnelheid op het recyclagepark is beperkt tot 10 km/h.</w:t>
              </w:r>
            </w:p>
            <w:p w14:paraId="2842F66F" w14:textId="77777777" w:rsidR="00CA6EFB" w:rsidRPr="00CA6160" w:rsidRDefault="00CA6EFB" w:rsidP="00CA6EFB">
              <w:pPr>
                <w:pStyle w:val="DecisionArticleContent"/>
                <w:ind w:left="567"/>
                <w:rPr>
                  <w:sz w:val="22"/>
                  <w:szCs w:val="22"/>
                </w:rPr>
              </w:pPr>
              <w:r w:rsidRPr="00CA6160">
                <w:rPr>
                  <w:sz w:val="22"/>
                  <w:szCs w:val="22"/>
                </w:rPr>
                <w:t>§2. De aanbieders moeten de omgeving van de containers en de overige ruimte van het recyclagepark steeds rein houden. Zij kunnen door de parkwachter verzocht worden het door hen bevuilde terrein te reinigen.</w:t>
              </w:r>
            </w:p>
            <w:p w14:paraId="2BF4D0CC" w14:textId="77777777" w:rsidR="00CA6EFB" w:rsidRPr="00CA6160" w:rsidRDefault="00CA6EFB" w:rsidP="002738FF">
              <w:pPr>
                <w:pStyle w:val="DecisionArticleContent"/>
                <w:ind w:left="567" w:right="-143"/>
                <w:rPr>
                  <w:sz w:val="22"/>
                  <w:szCs w:val="22"/>
                </w:rPr>
              </w:pPr>
              <w:r w:rsidRPr="00CA6160">
                <w:rPr>
                  <w:sz w:val="22"/>
                  <w:szCs w:val="22"/>
                </w:rPr>
                <w:lastRenderedPageBreak/>
                <w:t>§3. Het is verboden om afvalstoffen te deponeren of achter te laten aan de toegangspoorten of de omheining van het recyclagepark. Het is verboden om afvalstoffen over de omheining van het recyclagepark te gooien.</w:t>
              </w:r>
            </w:p>
            <w:p w14:paraId="69FAFF18" w14:textId="77777777" w:rsidR="00CA6EFB" w:rsidRPr="00CA6160" w:rsidRDefault="00CA6EFB" w:rsidP="00CA6EFB">
              <w:pPr>
                <w:pStyle w:val="DecisionArticleContent"/>
                <w:ind w:left="567"/>
                <w:rPr>
                  <w:sz w:val="22"/>
                  <w:szCs w:val="22"/>
                  <w:lang w:val="nl-NL"/>
                </w:rPr>
              </w:pPr>
              <w:r w:rsidRPr="00CA6160">
                <w:rPr>
                  <w:sz w:val="22"/>
                  <w:szCs w:val="22"/>
                </w:rPr>
                <w:t xml:space="preserve">§4. Het is verboden op het recyclagepark te roken of om op enige andere wijze vuur te maken. </w:t>
              </w:r>
              <w:r w:rsidRPr="00CA6160">
                <w:rPr>
                  <w:sz w:val="22"/>
                  <w:szCs w:val="22"/>
                </w:rPr>
                <w:br/>
              </w:r>
              <w:r w:rsidRPr="00CA6160">
                <w:rPr>
                  <w:sz w:val="22"/>
                  <w:szCs w:val="22"/>
                  <w:lang w:val="nl-NL"/>
                </w:rPr>
                <w:t>§5. Het is verboden dieren te laten rondlopen op het recyclagepark.</w:t>
              </w:r>
            </w:p>
            <w:p w14:paraId="5D192584" w14:textId="77777777" w:rsidR="00CA6EFB" w:rsidRPr="00CA6160" w:rsidRDefault="00CA6EFB" w:rsidP="00CA6EFB">
              <w:pPr>
                <w:pStyle w:val="DecisionArticleContent"/>
                <w:ind w:left="567"/>
                <w:rPr>
                  <w:sz w:val="22"/>
                  <w:szCs w:val="22"/>
                  <w:lang w:val="nl-NL"/>
                </w:rPr>
              </w:pPr>
              <w:r w:rsidRPr="00CA6160">
                <w:rPr>
                  <w:sz w:val="22"/>
                  <w:szCs w:val="22"/>
                  <w:lang w:val="nl-NL"/>
                </w:rPr>
                <w:t>§6. Kinderen jonger dan 12 jaar dienen vergezeld te zijn door een volwassen begeleider.</w:t>
              </w:r>
            </w:p>
            <w:p w14:paraId="28C12514" w14:textId="77777777" w:rsidR="00CA6EFB" w:rsidRPr="00CA6160" w:rsidRDefault="00CA6EFB" w:rsidP="002738FF">
              <w:pPr>
                <w:pStyle w:val="DecisionArticleContent"/>
                <w:ind w:left="567" w:right="-143"/>
                <w:rPr>
                  <w:sz w:val="22"/>
                  <w:szCs w:val="22"/>
                  <w:lang w:val="nl-NL"/>
                </w:rPr>
              </w:pPr>
              <w:r w:rsidRPr="00CA6160">
                <w:rPr>
                  <w:sz w:val="22"/>
                  <w:szCs w:val="22"/>
                  <w:lang w:val="nl-NL"/>
                </w:rPr>
                <w:t xml:space="preserve">§7. De bezoekers betreden het recyclagepark op eigen risico. De stad is niet verantwoordelijk voor ongevallen of gebeurtenissen die zich voordoen tussen de verschillende bezoekers bij het deponeren van afval of het niet opvolgen van de aanduidingen en aanwijzingen van de parkwachters. </w:t>
              </w:r>
            </w:p>
            <w:p w14:paraId="14B827DE" w14:textId="77777777" w:rsidR="00CA6EFB" w:rsidRPr="00CA6160" w:rsidRDefault="00CA6EFB" w:rsidP="00CA6EFB">
              <w:pPr>
                <w:pStyle w:val="DecisionArticleContent"/>
                <w:ind w:left="567"/>
                <w:rPr>
                  <w:b/>
                  <w:caps/>
                  <w:sz w:val="22"/>
                  <w:szCs w:val="22"/>
                  <w:lang w:val="nl-NL"/>
                </w:rPr>
              </w:pPr>
              <w:r w:rsidRPr="00CA6160">
                <w:rPr>
                  <w:b/>
                  <w:caps/>
                  <w:sz w:val="22"/>
                  <w:szCs w:val="22"/>
                  <w:lang w:val="nl-NL"/>
                </w:rPr>
                <w:t>Hoofdstuk 4 – inzameling van huishoudelijke afvalstoffen in het kader van de uitgebreide producentenverantwoordelijkheid</w:t>
              </w:r>
            </w:p>
            <w:p w14:paraId="77DE1A94"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17</w:t>
              </w:r>
            </w:p>
            <w:p w14:paraId="1EAEA30B" w14:textId="77777777" w:rsidR="00CA6EFB" w:rsidRPr="00CA6160" w:rsidRDefault="00CA6EFB" w:rsidP="00CA6EFB">
              <w:pPr>
                <w:pStyle w:val="DecisionArticleContent"/>
                <w:ind w:left="567"/>
                <w:rPr>
                  <w:sz w:val="22"/>
                  <w:szCs w:val="22"/>
                  <w:lang w:val="nl-NL"/>
                </w:rPr>
              </w:pPr>
              <w:r w:rsidRPr="00CA6160">
                <w:rPr>
                  <w:sz w:val="22"/>
                  <w:szCs w:val="22"/>
                  <w:lang w:val="nl-NL"/>
                </w:rPr>
                <w:t>Afvalstoffen die onder een aanvaardingsplicht vallen kunnen ingezameld worden via een niet-gemeentelijke inzameling op voorwaarde dat de inzameling voldoet aan de geldende wettelijke bepalingen.</w:t>
              </w:r>
            </w:p>
            <w:p w14:paraId="2CB19977" w14:textId="77777777" w:rsidR="00CA6EFB" w:rsidRPr="00CA6160" w:rsidRDefault="00CA6EFB" w:rsidP="002738FF">
              <w:pPr>
                <w:pStyle w:val="DecisionArticleContent"/>
                <w:ind w:left="567" w:right="-143"/>
                <w:rPr>
                  <w:sz w:val="22"/>
                  <w:szCs w:val="22"/>
                  <w:lang w:val="nl-NL"/>
                </w:rPr>
              </w:pPr>
              <w:r w:rsidRPr="00CA6160">
                <w:rPr>
                  <w:sz w:val="22"/>
                  <w:szCs w:val="22"/>
                  <w:lang w:val="nl-NL"/>
                </w:rPr>
                <w:t>Afvalstoffen die vallen onder de terugnameplicht verpakkingsafval kunnen ingezameld worden via een niet-gemeentelijke inzameling op voorwaarde dat de inzameling voldoet aan de geldende wettelijke bepalingen en georganiseerd wordt door de respectievelijke verpakkingsverantwoordelijke of beheerorganisme overeenkomstig de afgeleverde erkenning.</w:t>
              </w:r>
            </w:p>
            <w:p w14:paraId="3459341C" w14:textId="77777777" w:rsidR="00CA6EFB" w:rsidRPr="00CA6160" w:rsidRDefault="00CA6EFB" w:rsidP="002738FF">
              <w:pPr>
                <w:pStyle w:val="DecisionArticleContent"/>
                <w:ind w:left="567" w:right="-143"/>
                <w:rPr>
                  <w:sz w:val="22"/>
                  <w:szCs w:val="22"/>
                  <w:lang w:val="nl-NL"/>
                </w:rPr>
              </w:pPr>
              <w:r w:rsidRPr="00CA6160">
                <w:rPr>
                  <w:sz w:val="22"/>
                  <w:szCs w:val="22"/>
                  <w:lang w:val="nl-NL"/>
                </w:rPr>
                <w:t xml:space="preserve">Afvalstoffen die vallen onder een andere vorm van uitgebreide producentenverantwoordelijkheid kunnen ingezameld worden via een niet-gemeentelijke inzameling op voorwaarde dat de inzameling voldoet aan de geldende wettelijke bepalingen conform artikel 3.3.6 van Vlarema. </w:t>
              </w:r>
            </w:p>
            <w:p w14:paraId="5D30F3C1" w14:textId="77777777" w:rsidR="00CA6EFB" w:rsidRPr="00CA6160" w:rsidRDefault="00CA6EFB" w:rsidP="00CA6EFB">
              <w:pPr>
                <w:pStyle w:val="DecisionArticleContent"/>
                <w:ind w:left="567"/>
                <w:rPr>
                  <w:sz w:val="22"/>
                  <w:szCs w:val="22"/>
                  <w:lang w:val="nl-NL"/>
                </w:rPr>
              </w:pPr>
              <w:r w:rsidRPr="00CA6160">
                <w:rPr>
                  <w:sz w:val="22"/>
                  <w:szCs w:val="22"/>
                  <w:lang w:val="nl-NL"/>
                </w:rPr>
                <w:t>Afvalstoffen die door de producent, tussenhandelaar of eindverkoper op vrijwillige basis teruggenomen worden kunnen ingezameld worden via een niet-gemeentelijke inzameling op voorwaarde dat de inzameling voldoet aan de geldende wettelijke bepalingen.</w:t>
              </w:r>
            </w:p>
            <w:p w14:paraId="3A042E4C" w14:textId="77777777" w:rsidR="00CA6EFB" w:rsidRPr="00CA6160" w:rsidRDefault="00CA6EFB" w:rsidP="00CA6EFB">
              <w:pPr>
                <w:pStyle w:val="DecisionArticleContent"/>
                <w:ind w:left="567"/>
                <w:rPr>
                  <w:b/>
                  <w:caps/>
                  <w:sz w:val="22"/>
                  <w:szCs w:val="22"/>
                  <w:lang w:val="nl-NL"/>
                </w:rPr>
              </w:pPr>
              <w:r w:rsidRPr="00CA6160">
                <w:rPr>
                  <w:b/>
                  <w:caps/>
                  <w:sz w:val="22"/>
                  <w:szCs w:val="22"/>
                  <w:lang w:val="nl-NL"/>
                </w:rPr>
                <w:t>Hoofdstuk 5 – inzameling van afvalstoffen buiten de gemeentelijke inzameling</w:t>
              </w:r>
            </w:p>
            <w:p w14:paraId="4D70E4C3"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18</w:t>
              </w:r>
            </w:p>
            <w:p w14:paraId="7F04EDCB" w14:textId="77777777" w:rsidR="00CA6EFB" w:rsidRPr="00CA6160" w:rsidRDefault="00CA6EFB" w:rsidP="00CA6EFB">
              <w:pPr>
                <w:pStyle w:val="DecisionArticleContent"/>
                <w:ind w:left="567"/>
                <w:rPr>
                  <w:sz w:val="22"/>
                  <w:szCs w:val="22"/>
                  <w:lang w:val="nl-NL"/>
                </w:rPr>
              </w:pPr>
              <w:r w:rsidRPr="00CA6160">
                <w:rPr>
                  <w:sz w:val="22"/>
                  <w:szCs w:val="22"/>
                  <w:lang w:val="nl-NL"/>
                </w:rPr>
                <w:t>§1. Inwoners die zich van grote hoeveelheden afvalstoffen willen ontdoen kunnen hiervoor een afzetcontainer huren bij een geregistreerde inzamelaar, afvalstoffenhandelaar of -makelaar.</w:t>
              </w:r>
            </w:p>
            <w:p w14:paraId="7B238698" w14:textId="77777777" w:rsidR="00CA6EFB" w:rsidRPr="00CA6160" w:rsidRDefault="00CA6EFB" w:rsidP="002738FF">
              <w:pPr>
                <w:pStyle w:val="DecisionArticleContent"/>
                <w:ind w:left="567" w:right="-143"/>
                <w:rPr>
                  <w:sz w:val="22"/>
                  <w:szCs w:val="22"/>
                  <w:lang w:val="nl-NL"/>
                </w:rPr>
              </w:pPr>
              <w:r w:rsidRPr="00CA6160">
                <w:rPr>
                  <w:sz w:val="22"/>
                  <w:szCs w:val="22"/>
                  <w:lang w:val="nl-NL"/>
                </w:rPr>
                <w:t xml:space="preserve">De inwoner die zich wil ontdoen van afvalstoffen via een afzetcontainer die geplaatst wordt op het openbaar domein, dient hiervoor steeds toelating te vragen aan de gemeente. </w:t>
              </w:r>
            </w:p>
            <w:p w14:paraId="1CEF6D2E" w14:textId="77777777" w:rsidR="00CA6EFB" w:rsidRPr="00CA6160" w:rsidRDefault="00CA6EFB" w:rsidP="00CA6EFB">
              <w:pPr>
                <w:pStyle w:val="DecisionArticleContent"/>
                <w:ind w:left="567"/>
                <w:rPr>
                  <w:bCs/>
                  <w:iCs/>
                  <w:sz w:val="22"/>
                  <w:szCs w:val="22"/>
                  <w:lang w:val="nl-NL"/>
                </w:rPr>
              </w:pPr>
              <w:r w:rsidRPr="00CA6160">
                <w:rPr>
                  <w:bCs/>
                  <w:iCs/>
                  <w:sz w:val="22"/>
                  <w:szCs w:val="22"/>
                  <w:lang w:val="nl-NL"/>
                </w:rPr>
                <w:t>§2. Het is verboden containers of recipiënten met bedrijfsafval buiten te plaatsen op het openbaar domein, behalve ten vroegste om 21uur de avond voor de voorziene ophaling. Na lediging moeten de containers dezelfde dag terug verwijderd worden van het openbaar domein.</w:t>
              </w:r>
            </w:p>
            <w:p w14:paraId="2CDDDA92" w14:textId="77777777" w:rsidR="00CA6EFB" w:rsidRPr="00CA6160" w:rsidRDefault="00CA6EFB" w:rsidP="00CA6EFB">
              <w:pPr>
                <w:pStyle w:val="DecisionArticleContent"/>
                <w:ind w:left="567"/>
                <w:rPr>
                  <w:b/>
                  <w:caps/>
                  <w:sz w:val="22"/>
                  <w:szCs w:val="22"/>
                  <w:lang w:val="nl-NL"/>
                </w:rPr>
              </w:pPr>
              <w:r w:rsidRPr="00CA6160">
                <w:rPr>
                  <w:b/>
                  <w:caps/>
                  <w:sz w:val="22"/>
                  <w:szCs w:val="22"/>
                  <w:lang w:val="nl-NL"/>
                </w:rPr>
                <w:t>Hoofdstuk 6 – overtredingen en strafbepalingen</w:t>
              </w:r>
            </w:p>
            <w:p w14:paraId="5616DA4B"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19</w:t>
              </w:r>
            </w:p>
            <w:p w14:paraId="45C1657C" w14:textId="77777777" w:rsidR="00CA6EFB" w:rsidRPr="00CA6160" w:rsidRDefault="00CA6EFB" w:rsidP="00CA6EFB">
              <w:pPr>
                <w:pStyle w:val="DecisionArticleContent"/>
                <w:ind w:left="567"/>
                <w:rPr>
                  <w:sz w:val="22"/>
                  <w:szCs w:val="22"/>
                  <w:lang w:val="nl-NL"/>
                </w:rPr>
              </w:pPr>
              <w:r w:rsidRPr="00CA6160">
                <w:rPr>
                  <w:sz w:val="22"/>
                  <w:szCs w:val="22"/>
                  <w:lang w:val="nl-NL"/>
                </w:rPr>
                <w:t>Het stadsbestuur zal van rechtswege de voorwerpen doen weghalen die in strijd met dit reglement op het grondgebied worden achtergelaten. De kosten voor de verwijdering zullen verhaald worden op de overtreder, conform de toepasselijke gemeenteraadsbeslissing van 17/12/2012 betreffende de belasting op het weghalen en verwijderen van afvalstoffen, hondenpoep inbegrepen, gestort of achtergelaten op niet-reglementaire plaatsen of tijdstippen, of in niet  reglementaire recipiënten.</w:t>
              </w:r>
            </w:p>
            <w:p w14:paraId="275F11A7"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20</w:t>
              </w:r>
            </w:p>
            <w:p w14:paraId="0534F1B6" w14:textId="77777777" w:rsidR="00CA6EFB" w:rsidRPr="00CA6160" w:rsidRDefault="00CA6EFB" w:rsidP="002738FF">
              <w:pPr>
                <w:pStyle w:val="DecisionArticleContent"/>
                <w:ind w:left="567" w:right="-143"/>
                <w:rPr>
                  <w:sz w:val="22"/>
                  <w:szCs w:val="22"/>
                  <w:lang w:val="nl-NL"/>
                </w:rPr>
              </w:pPr>
              <w:r w:rsidRPr="00CA6160">
                <w:rPr>
                  <w:sz w:val="22"/>
                  <w:szCs w:val="22"/>
                  <w:lang w:val="nl-NL"/>
                </w:rPr>
                <w:t xml:space="preserve">Overtredingen van dit reglement kunnen tevens bestraft worden met een administratieve boete zoals bepaald door het gemeentelijk reglement op de administratieve sancties (GAS) van 07 mei 2007 en latere wijzigingen. </w:t>
              </w:r>
            </w:p>
            <w:p w14:paraId="76BC328C" w14:textId="77777777" w:rsidR="002738FF" w:rsidRPr="00CA6160" w:rsidRDefault="002738FF" w:rsidP="00CA6EFB">
              <w:pPr>
                <w:pStyle w:val="DecisionArticleContent"/>
                <w:ind w:left="567"/>
                <w:rPr>
                  <w:b/>
                  <w:caps/>
                  <w:sz w:val="22"/>
                  <w:szCs w:val="22"/>
                  <w:lang w:val="nl-NL"/>
                </w:rPr>
              </w:pPr>
              <w:r w:rsidRPr="00CA6160">
                <w:rPr>
                  <w:b/>
                  <w:caps/>
                  <w:sz w:val="22"/>
                  <w:szCs w:val="22"/>
                  <w:lang w:val="nl-NL"/>
                </w:rPr>
                <w:br w:type="page"/>
              </w:r>
            </w:p>
            <w:p w14:paraId="5B2995E1" w14:textId="5D3C8B63" w:rsidR="00CA6EFB" w:rsidRPr="00CA6160" w:rsidRDefault="00CA6EFB" w:rsidP="00CA6EFB">
              <w:pPr>
                <w:pStyle w:val="DecisionArticleContent"/>
                <w:ind w:left="567"/>
                <w:rPr>
                  <w:b/>
                  <w:caps/>
                  <w:sz w:val="22"/>
                  <w:szCs w:val="22"/>
                  <w:lang w:val="nl-NL"/>
                </w:rPr>
              </w:pPr>
              <w:r w:rsidRPr="00CA6160">
                <w:rPr>
                  <w:b/>
                  <w:caps/>
                  <w:sz w:val="22"/>
                  <w:szCs w:val="22"/>
                  <w:lang w:val="nl-NL"/>
                </w:rPr>
                <w:lastRenderedPageBreak/>
                <w:t>Hoofdstuk 7 - slotbepalingen</w:t>
              </w:r>
            </w:p>
            <w:p w14:paraId="6567AC82"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21</w:t>
              </w:r>
            </w:p>
            <w:p w14:paraId="5551D3E9" w14:textId="77777777" w:rsidR="00CA6EFB" w:rsidRPr="00CA6160" w:rsidRDefault="00CA6EFB" w:rsidP="002738FF">
              <w:pPr>
                <w:pStyle w:val="DecisionArticleContent"/>
                <w:ind w:left="567" w:right="-143"/>
                <w:rPr>
                  <w:sz w:val="22"/>
                  <w:szCs w:val="22"/>
                  <w:lang w:val="nl-NL"/>
                </w:rPr>
              </w:pPr>
              <w:r w:rsidRPr="00CA6160">
                <w:rPr>
                  <w:sz w:val="22"/>
                  <w:szCs w:val="22"/>
                  <w:lang w:val="nl-NL"/>
                </w:rPr>
                <w:t>Het politiereglement voor de inzameling van huishoudelijke afvalstoffen en het politiereglement betreffende het inzamelen van huishoudelijke afvalstoffen en vergelijkbare bedrijfsafvalstoffen op het recyclagepark van 21 december 2015 worden opgeheven met ingang van 01 januari 2020.</w:t>
              </w:r>
            </w:p>
            <w:p w14:paraId="3F3B85EF"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22</w:t>
              </w:r>
            </w:p>
            <w:p w14:paraId="698DF811" w14:textId="77777777" w:rsidR="00CA6EFB" w:rsidRPr="00CA6160" w:rsidRDefault="00CA6EFB" w:rsidP="00CA6EFB">
              <w:pPr>
                <w:pStyle w:val="DecisionArticleContent"/>
                <w:ind w:left="567"/>
                <w:rPr>
                  <w:sz w:val="22"/>
                  <w:szCs w:val="22"/>
                  <w:lang w:val="nl-NL"/>
                </w:rPr>
              </w:pPr>
              <w:r w:rsidRPr="00CA6160">
                <w:rPr>
                  <w:sz w:val="22"/>
                  <w:szCs w:val="22"/>
                  <w:lang w:val="nl-NL"/>
                </w:rPr>
                <w:t xml:space="preserve">Dit reglement zal bekendgemaakt worden overeenkomstig de artikels 286, 287 en 288 van het decreet over het Lokaal Bestuur. </w:t>
              </w:r>
            </w:p>
            <w:p w14:paraId="067280A4" w14:textId="77777777" w:rsidR="00CA6EFB" w:rsidRPr="00CA6160" w:rsidRDefault="00CA6EFB" w:rsidP="00CA6EFB">
              <w:pPr>
                <w:pStyle w:val="DecisionArticleContent"/>
                <w:ind w:left="567"/>
                <w:rPr>
                  <w:b/>
                  <w:sz w:val="22"/>
                  <w:szCs w:val="22"/>
                  <w:lang w:val="nl-NL"/>
                </w:rPr>
              </w:pPr>
              <w:r w:rsidRPr="00CA6160">
                <w:rPr>
                  <w:b/>
                  <w:sz w:val="22"/>
                  <w:szCs w:val="22"/>
                  <w:lang w:val="nl-NL"/>
                </w:rPr>
                <w:t>Artikel 23</w:t>
              </w:r>
            </w:p>
            <w:p w14:paraId="71BDCC99" w14:textId="77777777" w:rsidR="00CA6EFB" w:rsidRPr="00CA6160" w:rsidRDefault="00CA6EFB" w:rsidP="00CA6EFB">
              <w:pPr>
                <w:pStyle w:val="DecisionArticleContent"/>
                <w:ind w:left="567"/>
                <w:rPr>
                  <w:sz w:val="22"/>
                  <w:szCs w:val="22"/>
                  <w:lang w:val="nl-NL"/>
                </w:rPr>
              </w:pPr>
              <w:r w:rsidRPr="00CA6160">
                <w:rPr>
                  <w:sz w:val="22"/>
                  <w:szCs w:val="22"/>
                  <w:lang w:val="nl-NL"/>
                </w:rPr>
                <w:t>Dit reglement wordt toegezonden aan het Agentschap Binnenlands Bestuur, aan de griffie van de Rechtbank van Eerste Aanleg, de voorzitter van de Politierechtbank, het parket van de procureur des Konings, de OVAM (Openbare Afvalstoffenmaatschappij) en I.VL.A.</w:t>
              </w:r>
            </w:p>
            <w:p w14:paraId="195EEC31" w14:textId="77777777" w:rsidR="00CA6EFB" w:rsidRPr="00CA6160" w:rsidRDefault="00CA6EFB" w:rsidP="00CA6EFB">
              <w:pPr>
                <w:pStyle w:val="DecisionArticleContent"/>
                <w:rPr>
                  <w:b/>
                  <w:sz w:val="22"/>
                  <w:szCs w:val="22"/>
                  <w:lang w:val="nl-NL"/>
                </w:rPr>
              </w:pPr>
              <w:r w:rsidRPr="00CA6160">
                <w:rPr>
                  <w:b/>
                  <w:sz w:val="22"/>
                  <w:szCs w:val="22"/>
                  <w:lang w:val="nl-NL"/>
                </w:rPr>
                <w:t>Artikel 2:</w:t>
              </w:r>
            </w:p>
            <w:p w14:paraId="6997C8C6" w14:textId="77777777" w:rsidR="00CA6EFB" w:rsidRPr="00CA6160" w:rsidRDefault="00CA6EFB" w:rsidP="00CA6EFB">
              <w:pPr>
                <w:pStyle w:val="DecisionArticleContent"/>
                <w:rPr>
                  <w:sz w:val="22"/>
                  <w:szCs w:val="22"/>
                  <w:lang w:val="nl-NL"/>
                </w:rPr>
              </w:pPr>
              <w:r w:rsidRPr="00CA6160">
                <w:rPr>
                  <w:sz w:val="22"/>
                  <w:szCs w:val="22"/>
                  <w:lang w:val="nl-NL"/>
                </w:rPr>
                <w:t>Dit reglement treedt in werking op 01 januari 2020.</w:t>
              </w:r>
            </w:p>
            <w:sdt>
              <w:sdtPr>
                <w:rPr>
                  <w:sz w:val="22"/>
                  <w:szCs w:val="22"/>
                </w:rPr>
                <w:alias w:val="Main meeting item category"/>
                <w:tag w:val="MeetingItem_MainMeetingItemCategory"/>
                <w:id w:val="-1196611633"/>
                <w:placeholder>
                  <w:docPart w:val="74A65EC0176C41B3977CF8FBE72FA0B9"/>
                </w:placeholder>
              </w:sdtPr>
              <w:sdtContent>
                <w:sdt>
                  <w:sdtPr>
                    <w:rPr>
                      <w:sz w:val="22"/>
                      <w:szCs w:val="22"/>
                    </w:rPr>
                    <w:tag w:val="MeetingItem_MainMeetingItemCategory_Title"/>
                    <w:id w:val="1898083506"/>
                    <w:placeholder>
                      <w:docPart w:val="74A65EC0176C41B3977CF8FBE72FA0B9"/>
                    </w:placeholder>
                    <w:dataBinding w:prefixMappings="xmlns:ns0='http://www.net-it.be/2012/11/main'" w:xpath="/ns0:MeetingReport[1]/ns0:Meeting[1]/ns0:MeetingItems[1]/ns0:MeetingItem[24]/ns0:MainMeetingItemCategoryName[1]" w:storeItemID="{BA27EB20-B771-4FF2-B1BB-23CAF660D396}"/>
                    <w:text/>
                  </w:sdtPr>
                  <w:sdtContent>
                    <w:p w14:paraId="0B551BCB" w14:textId="77777777" w:rsidR="00CA6EFB" w:rsidRPr="00CA6160" w:rsidRDefault="00CA6EFB" w:rsidP="00CA6160">
                      <w:pPr>
                        <w:pStyle w:val="Kop3"/>
                        <w:spacing w:before="360"/>
                        <w:rPr>
                          <w:sz w:val="22"/>
                          <w:szCs w:val="22"/>
                          <w:lang w:val="en-US"/>
                        </w:rPr>
                      </w:pPr>
                      <w:r w:rsidRPr="00CA6160">
                        <w:rPr>
                          <w:sz w:val="22"/>
                          <w:szCs w:val="22"/>
                        </w:rPr>
                        <w:t>Leven en welzijn</w:t>
                      </w:r>
                    </w:p>
                  </w:sdtContent>
                </w:sdt>
              </w:sdtContent>
            </w:sdt>
            <w:p w14:paraId="5B17E0F5" w14:textId="733FE7DD" w:rsidR="00CA6EFB" w:rsidRPr="00CA6160" w:rsidRDefault="00B66741" w:rsidP="00CA6EFB">
              <w:pPr>
                <w:pStyle w:val="Kop5"/>
                <w:rPr>
                  <w:sz w:val="22"/>
                  <w:szCs w:val="22"/>
                  <w:lang w:val="en-US"/>
                </w:rPr>
              </w:pPr>
              <w:sdt>
                <w:sdtPr>
                  <w:rPr>
                    <w:sz w:val="22"/>
                    <w:szCs w:val="22"/>
                    <w:lang w:val="en-US"/>
                  </w:rPr>
                  <w:alias w:val="Order Value"/>
                  <w:tag w:val="MeetingItem_MainMeetingOrderValue"/>
                  <w:id w:val="1017666557"/>
                  <w:placeholder>
                    <w:docPart w:val="55132F3C175441E2B4BAF0F72EB171D2"/>
                  </w:placeholder>
                  <w:dataBinding w:prefixMappings="xmlns:ns0='http://www.net-it.be/2012/11/main'" w:xpath="/ns0:MeetingReport[1]/ns0:Meeting[1]/ns0:MeetingItems[1]/ns0:MeetingItem[24]/ns0:DocumentMainMeetingOrder[1]" w:storeItemID="{BA27EB20-B771-4FF2-B1BB-23CAF660D396}"/>
                  <w:text/>
                </w:sdtPr>
                <w:sdtContent>
                  <w:r w:rsidR="00CA6EFB" w:rsidRPr="00CA6160">
                    <w:rPr>
                      <w:sz w:val="22"/>
                      <w:szCs w:val="22"/>
                      <w:lang w:val="en-US"/>
                    </w:rPr>
                    <w:t>24</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030847753"/>
                  <w:placeholder>
                    <w:docPart w:val="CA5792D7A013456384004D77BE5197BA"/>
                  </w:placeholder>
                  <w:dataBinding w:prefixMappings="xmlns:ns0='http://www.net-it.be/2012/11/main'" w:xpath="/ns0:MeetingReport[1]/ns0:Meeting[1]/ns0:MeetingItems[1]/ns0:MeetingItem[24]/ns0:Title[1]" w:storeItemID="{BA27EB20-B771-4FF2-B1BB-23CAF660D396}"/>
                  <w:text/>
                </w:sdtPr>
                <w:sdtContent>
                  <w:r w:rsidR="00651B54" w:rsidRPr="00CA6160">
                    <w:rPr>
                      <w:sz w:val="22"/>
                      <w:szCs w:val="22"/>
                      <w:lang w:val="en-US"/>
                    </w:rPr>
                    <w:t>Samenwerkingsovereenkomst tussen de Stad Ronse en Lejo vzw in het kader van het lokaal jeugdbeleid en bijlage.                                                                                  Goedkeuring.</w:t>
                  </w:r>
                </w:sdtContent>
              </w:sdt>
            </w:p>
            <w:p w14:paraId="3E1E0945" w14:textId="77777777" w:rsidR="00CA6EFB" w:rsidRPr="00CA6160" w:rsidRDefault="00CA6EFB" w:rsidP="00CA6160">
              <w:pPr>
                <w:pStyle w:val="DecisionArticleContent"/>
                <w:spacing w:before="120" w:after="120"/>
                <w:rPr>
                  <w:b/>
                  <w:sz w:val="22"/>
                  <w:szCs w:val="22"/>
                  <w:lang w:val="nl-BE"/>
                </w:rPr>
              </w:pPr>
              <w:r w:rsidRPr="00CA6160">
                <w:rPr>
                  <w:b/>
                  <w:sz w:val="22"/>
                  <w:szCs w:val="22"/>
                  <w:lang w:val="nl-BE"/>
                </w:rPr>
                <w:t>Bevoegdheid/rechtsgrond</w:t>
              </w:r>
            </w:p>
            <w:p w14:paraId="215675FC" w14:textId="77777777" w:rsidR="00CA6EFB" w:rsidRPr="00CA6160" w:rsidRDefault="00CA6EFB" w:rsidP="00CA6EFB">
              <w:pPr>
                <w:pStyle w:val="DecisionArticleContent"/>
                <w:rPr>
                  <w:sz w:val="22"/>
                  <w:szCs w:val="22"/>
                  <w:lang w:val="nl-BE"/>
                </w:rPr>
              </w:pPr>
              <w:r w:rsidRPr="00CA6160">
                <w:rPr>
                  <w:sz w:val="22"/>
                  <w:szCs w:val="22"/>
                  <w:lang w:val="nl-BE"/>
                </w:rPr>
                <w:t>Het decreet over het Lokaal bestuur van 22 december 2017, artikel 40 §1.</w:t>
              </w:r>
            </w:p>
            <w:p w14:paraId="0CF8F6D4"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Relevante documenten</w:t>
              </w:r>
            </w:p>
            <w:p w14:paraId="4621D1EC" w14:textId="77777777" w:rsidR="00CA6EFB" w:rsidRPr="00CA6160" w:rsidRDefault="00CA6EFB" w:rsidP="00CA6160">
              <w:pPr>
                <w:pStyle w:val="DecisionArticleContent"/>
                <w:numPr>
                  <w:ilvl w:val="0"/>
                  <w:numId w:val="63"/>
                </w:numPr>
                <w:tabs>
                  <w:tab w:val="clear" w:pos="284"/>
                </w:tabs>
                <w:jc w:val="both"/>
                <w:rPr>
                  <w:sz w:val="22"/>
                  <w:szCs w:val="22"/>
                  <w:lang w:val="nl-BE"/>
                </w:rPr>
              </w:pPr>
              <w:r w:rsidRPr="00CA6160">
                <w:rPr>
                  <w:sz w:val="22"/>
                  <w:szCs w:val="22"/>
                  <w:lang w:val="nl-BE"/>
                </w:rPr>
                <w:t>Het ontwerp van Samenwerkingsovereenkomst tussen de Stad Ronse en LEJO vzw en bijlage.</w:t>
              </w:r>
            </w:p>
            <w:p w14:paraId="1A7F1956" w14:textId="77777777" w:rsidR="00CA6EFB" w:rsidRPr="00CA6160" w:rsidRDefault="00CA6EFB" w:rsidP="00CA6160">
              <w:pPr>
                <w:pStyle w:val="DecisionArticleContent"/>
                <w:numPr>
                  <w:ilvl w:val="0"/>
                  <w:numId w:val="63"/>
                </w:numPr>
                <w:tabs>
                  <w:tab w:val="clear" w:pos="284"/>
                </w:tabs>
                <w:jc w:val="both"/>
                <w:rPr>
                  <w:sz w:val="22"/>
                  <w:szCs w:val="22"/>
                  <w:lang w:val="nl-BE"/>
                </w:rPr>
              </w:pPr>
              <w:r w:rsidRPr="00CA6160">
                <w:rPr>
                  <w:sz w:val="22"/>
                  <w:szCs w:val="22"/>
                  <w:lang w:val="nl-BE"/>
                </w:rPr>
                <w:t>Het werkingsverslag van LEJO vzw 2018.</w:t>
              </w:r>
            </w:p>
            <w:p w14:paraId="18FBC07A" w14:textId="77777777" w:rsidR="00CA6EFB" w:rsidRPr="00CA6160" w:rsidRDefault="00CA6EFB" w:rsidP="00CA6160">
              <w:pPr>
                <w:pStyle w:val="DecisionArticleContent"/>
                <w:numPr>
                  <w:ilvl w:val="0"/>
                  <w:numId w:val="63"/>
                </w:numPr>
                <w:tabs>
                  <w:tab w:val="clear" w:pos="284"/>
                </w:tabs>
                <w:jc w:val="both"/>
                <w:rPr>
                  <w:sz w:val="22"/>
                  <w:szCs w:val="22"/>
                  <w:lang w:val="nl-BE"/>
                </w:rPr>
              </w:pPr>
              <w:r w:rsidRPr="00CA6160">
                <w:rPr>
                  <w:sz w:val="22"/>
                  <w:szCs w:val="22"/>
                  <w:lang w:val="nl-BE"/>
                </w:rPr>
                <w:t>Het tussentijds financieel verslag van LEJO vzw 2018.</w:t>
              </w:r>
            </w:p>
            <w:p w14:paraId="0D13BFB2"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Feiten/context/motivering</w:t>
              </w:r>
            </w:p>
            <w:p w14:paraId="49ADCC0E" w14:textId="77777777" w:rsidR="00CA6EFB" w:rsidRPr="00CA6160" w:rsidRDefault="00CA6EFB" w:rsidP="00CA6160">
              <w:pPr>
                <w:pStyle w:val="DecisionArticleContent"/>
                <w:ind w:right="-143"/>
                <w:rPr>
                  <w:sz w:val="22"/>
                  <w:szCs w:val="22"/>
                  <w:lang w:val="nl-BE"/>
                </w:rPr>
              </w:pPr>
              <w:r w:rsidRPr="00CA6160">
                <w:rPr>
                  <w:sz w:val="22"/>
                  <w:szCs w:val="22"/>
                  <w:lang w:val="nl-BE"/>
                </w:rPr>
                <w:t>De Stad Ronse had van 2016 tot en met 2019 een Samenwerkingsovereenkomst met LEJO vzw in het kader van projectwerkingen naar en met maatschappelijk kwetsbare kinderen en jongeren. De jaarlijkse evaluaties, waarin LEJO vzw de vordering in de beoogde resultaten weergaf, werden telkens positief beoordeeld.</w:t>
              </w:r>
            </w:p>
            <w:p w14:paraId="2B7A1E5D"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Adviezen/visum</w:t>
              </w:r>
            </w:p>
            <w:p w14:paraId="06EB9122" w14:textId="77777777" w:rsidR="00CA6EFB" w:rsidRPr="00CA6160" w:rsidRDefault="00CA6EFB" w:rsidP="00CA6EFB">
              <w:pPr>
                <w:pStyle w:val="DecisionArticleContent"/>
                <w:rPr>
                  <w:sz w:val="22"/>
                  <w:szCs w:val="22"/>
                  <w:lang w:val="nl-BE"/>
                </w:rPr>
              </w:pPr>
              <w:r w:rsidRPr="00CA6160">
                <w:rPr>
                  <w:sz w:val="22"/>
                  <w:szCs w:val="22"/>
                  <w:lang w:val="nl-BE"/>
                </w:rPr>
                <w:t>Gezien de positieve evaluatie van de vorige samenwerkingsperiode en de overeenstemming inzake de nieuwe inhoudelijke doelstellingen, adviseert de Jeugddienst het aangaan van de nieuwe opdracht met LEJO vzw voor een periode van 01 januari 2020 tot en met 31 december 2025, positief.</w:t>
              </w:r>
            </w:p>
            <w:p w14:paraId="162B736F"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Voordracht</w:t>
              </w:r>
            </w:p>
            <w:p w14:paraId="1BF83800" w14:textId="77777777" w:rsidR="00CA6EFB" w:rsidRPr="00CA6160" w:rsidRDefault="00CA6EFB" w:rsidP="00CA6EFB">
              <w:pPr>
                <w:pStyle w:val="DecisionArticleContent"/>
                <w:rPr>
                  <w:sz w:val="22"/>
                  <w:szCs w:val="22"/>
                  <w:lang w:val="nl-BE"/>
                </w:rPr>
              </w:pPr>
              <w:r w:rsidRPr="00CA6160">
                <w:rPr>
                  <w:sz w:val="22"/>
                  <w:szCs w:val="22"/>
                  <w:lang w:val="nl-BE"/>
                </w:rPr>
                <w:t xml:space="preserve">Op voorstel van het College van Burgemeester en Schepenen. </w:t>
              </w:r>
            </w:p>
            <w:p w14:paraId="1C892734" w14:textId="431EEEA0"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437B3A">
                <w:rPr>
                  <w:rFonts w:cs="Arial"/>
                  <w:b/>
                  <w:sz w:val="22"/>
                  <w:szCs w:val="22"/>
                  <w:lang w:val="nl-BE"/>
                </w:rPr>
                <w:t xml:space="preserve"> :</w:t>
              </w:r>
              <w:bookmarkStart w:id="12" w:name="_GoBack"/>
              <w:bookmarkEnd w:id="12"/>
            </w:p>
            <w:p w14:paraId="54B1A924" w14:textId="77777777" w:rsidR="00CA6EFB" w:rsidRPr="00CA6160" w:rsidRDefault="00CA6EFB" w:rsidP="00CA6EFB">
              <w:pPr>
                <w:pStyle w:val="DecisionArticleContent"/>
                <w:rPr>
                  <w:sz w:val="22"/>
                  <w:szCs w:val="22"/>
                  <w:lang w:val="nl-BE"/>
                </w:rPr>
              </w:pPr>
              <w:r w:rsidRPr="00CA6160">
                <w:rPr>
                  <w:b/>
                  <w:sz w:val="22"/>
                  <w:szCs w:val="22"/>
                  <w:lang w:val="nl-BE"/>
                </w:rPr>
                <w:t>Enig artikel:</w:t>
              </w:r>
            </w:p>
            <w:p w14:paraId="3EB2AD35" w14:textId="77777777" w:rsidR="00CA6EFB" w:rsidRPr="00CA6160" w:rsidRDefault="00CA6EFB" w:rsidP="00CA6EFB">
              <w:pPr>
                <w:pStyle w:val="DecisionArticleContent"/>
                <w:rPr>
                  <w:sz w:val="22"/>
                  <w:szCs w:val="22"/>
                  <w:lang w:val="nl-BE"/>
                </w:rPr>
              </w:pPr>
              <w:r w:rsidRPr="00CA6160">
                <w:rPr>
                  <w:sz w:val="22"/>
                  <w:szCs w:val="22"/>
                  <w:lang w:val="nl-BE"/>
                </w:rPr>
                <w:t>Goedkeuring te verlenen aan de Samenwerkingsovereenkomst tussen de Stad Ronse en LEJO vzw voor de periode van 01 januari 2020 tot en met 31 december 2025 en bijlage.</w:t>
              </w:r>
            </w:p>
            <w:sdt>
              <w:sdtPr>
                <w:rPr>
                  <w:sz w:val="22"/>
                  <w:szCs w:val="22"/>
                </w:rPr>
                <w:alias w:val="Meeting Event Section"/>
                <w:tag w:val="MeetingEventSection"/>
                <w:id w:val="-1416009991"/>
                <w:placeholder>
                  <w:docPart w:val="CADBAC1F38474C83BFC1174C1C9C1DFD"/>
                </w:placeholder>
              </w:sdtPr>
              <w:sdtContent>
                <w:p w14:paraId="6E421A0F" w14:textId="12326E7D" w:rsidR="00CA6EFB" w:rsidRPr="00CA6160" w:rsidRDefault="00B66741" w:rsidP="00CA6160">
                  <w:pPr>
                    <w:spacing w:before="360"/>
                    <w:rPr>
                      <w:i/>
                      <w:sz w:val="22"/>
                      <w:szCs w:val="22"/>
                      <w:lang w:val="nl-BE"/>
                    </w:rPr>
                  </w:pPr>
                  <w:sdt>
                    <w:sdtPr>
                      <w:rPr>
                        <w:i/>
                        <w:sz w:val="22"/>
                        <w:szCs w:val="22"/>
                        <w:lang w:val="nl-BE"/>
                      </w:rPr>
                      <w:alias w:val="Person -&gt; Name"/>
                      <w:tag w:val="MeetingEvent_Person_Name"/>
                      <w:id w:val="-1166626452"/>
                      <w:placeholder>
                        <w:docPart w:val="BD5240CDF2344A45983C18422227DC30"/>
                      </w:placeholder>
                      <w:dataBinding w:prefixMappings="xmlns:ns0='http://www.net-it.be/2012/11/main'" w:xpath="/ns0:MeetingReport[1]/ns0:Meeting[1]/ns0:MeetingItems[1]/ns0:MeetingItem[25]/ns0:MeetingEvents[1]/ns0:MeetingEvent[1]/ns0:Invitee[1]/ns0:Name[1]" w:storeItemID="{BA27EB20-B771-4FF2-B1BB-23CAF660D396}"/>
                      <w:text/>
                    </w:sdtPr>
                    <w:sdtContent>
                      <w:r w:rsidR="00CA6EFB" w:rsidRPr="00CA6160">
                        <w:rPr>
                          <w:i/>
                          <w:sz w:val="22"/>
                          <w:szCs w:val="22"/>
                          <w:lang w:val="nl-BE"/>
                        </w:rPr>
                        <w:t>Jo Cornelus</w:t>
                      </w:r>
                    </w:sdtContent>
                  </w:sdt>
                  <w:r w:rsidR="00CA6EFB" w:rsidRPr="00CA6160">
                    <w:rPr>
                      <w:i/>
                      <w:sz w:val="22"/>
                      <w:szCs w:val="22"/>
                      <w:lang w:val="nl-BE"/>
                    </w:rPr>
                    <w:t xml:space="preserve"> (</w:t>
                  </w:r>
                  <w:sdt>
                    <w:sdtPr>
                      <w:rPr>
                        <w:i/>
                        <w:sz w:val="22"/>
                        <w:szCs w:val="22"/>
                        <w:lang w:val="nl-BE"/>
                      </w:rPr>
                      <w:alias w:val="Person -&gt; Meeting function"/>
                      <w:tag w:val="MeetingEvent_Person_MeetingFunctionName_Lower"/>
                      <w:id w:val="-650907599"/>
                      <w:placeholder>
                        <w:docPart w:val="BD5240CDF2344A45983C18422227DC30"/>
                      </w:placeholder>
                      <w:dataBinding w:prefixMappings="xmlns:ns0='http://www.net-it.be/2012/11/main'" w:xpath="/ns0:MeetingReport[1]/ns0:Meeting[1]/ns0:MeetingItems[1]/ns0:MeetingItem[25]/ns0:MeetingEvents[1]/ns0:MeetingEvent[1]/ns0:Invitee[1]/ns0:FunctionName_Lower[1]" w:storeItemID="{BA27EB20-B771-4FF2-B1BB-23CAF660D396}"/>
                      <w:text/>
                    </w:sdtPr>
                    <w:sdtContent>
                      <w:r w:rsidR="00CA6EFB" w:rsidRPr="00CA6160">
                        <w:rPr>
                          <w:i/>
                          <w:sz w:val="22"/>
                          <w:szCs w:val="22"/>
                          <w:lang w:val="nl-BE"/>
                        </w:rPr>
                        <w:t>raadslid</w:t>
                      </w:r>
                    </w:sdtContent>
                  </w:sdt>
                  <w:r w:rsidR="00CA6EFB" w:rsidRPr="00CA6160">
                    <w:rPr>
                      <w:i/>
                      <w:sz w:val="22"/>
                      <w:szCs w:val="22"/>
                      <w:lang w:val="nl-BE"/>
                    </w:rPr>
                    <w:t xml:space="preserve">, </w:t>
                  </w:r>
                  <w:sdt>
                    <w:sdtPr>
                      <w:rPr>
                        <w:i/>
                        <w:sz w:val="22"/>
                        <w:szCs w:val="22"/>
                        <w:lang w:val="nl-BE"/>
                      </w:rPr>
                      <w:alias w:val="Person -&gt; Political Group"/>
                      <w:tag w:val="MeetingEvent_Person_PoliticalGroup"/>
                      <w:id w:val="-51306870"/>
                      <w:placeholder>
                        <w:docPart w:val="BD5240CDF2344A45983C18422227DC30"/>
                      </w:placeholder>
                      <w:dataBinding w:prefixMappings="xmlns:ns0='http://www.net-it.be/2012/11/main'" w:xpath="/ns0:MeetingReport[1]/ns0:Meeting[1]/ns0:MeetingItems[1]/ns0:MeetingItem[25]/ns0:MeetingEvents[1]/ns0:MeetingEvent[1]/ns0:Invitee[1]/ns0:PoliticalGroup[1]" w:storeItemID="{BA27EB20-B771-4FF2-B1BB-23CAF660D396}"/>
                      <w:text/>
                    </w:sdtPr>
                    <w:sdtContent>
                      <w:r w:rsidR="00CA6EFB" w:rsidRPr="00CA6160">
                        <w:rPr>
                          <w:i/>
                          <w:sz w:val="22"/>
                          <w:szCs w:val="22"/>
                          <w:lang w:val="nl-BE"/>
                        </w:rPr>
                        <w:t>N-VA</w:t>
                      </w:r>
                    </w:sdtContent>
                  </w:sdt>
                  <w:r w:rsidR="00CA6EFB" w:rsidRPr="00CA6160">
                    <w:rPr>
                      <w:i/>
                      <w:sz w:val="22"/>
                      <w:szCs w:val="22"/>
                      <w:lang w:val="nl-BE"/>
                    </w:rPr>
                    <w:t>) verlaat de zitting.</w:t>
                  </w:r>
                </w:p>
              </w:sdtContent>
            </w:sdt>
            <w:sdt>
              <w:sdtPr>
                <w:rPr>
                  <w:sz w:val="22"/>
                  <w:szCs w:val="22"/>
                </w:rPr>
                <w:alias w:val="Main meeting item category"/>
                <w:tag w:val="MeetingItem_MainMeetingItemCategory"/>
                <w:id w:val="-397202784"/>
                <w:placeholder>
                  <w:docPart w:val="CADBAC1F38474C83BFC1174C1C9C1DFD"/>
                </w:placeholder>
              </w:sdtPr>
              <w:sdtContent>
                <w:sdt>
                  <w:sdtPr>
                    <w:rPr>
                      <w:sz w:val="22"/>
                      <w:szCs w:val="22"/>
                    </w:rPr>
                    <w:tag w:val="MeetingItem_MainMeetingItemCategory_Title"/>
                    <w:id w:val="-1948853108"/>
                    <w:placeholder>
                      <w:docPart w:val="CADBAC1F38474C83BFC1174C1C9C1DFD"/>
                    </w:placeholder>
                    <w:dataBinding w:prefixMappings="xmlns:ns0='http://www.net-it.be/2012/11/main'" w:xpath="/ns0:MeetingReport[1]/ns0:Meeting[1]/ns0:MeetingItems[1]/ns0:MeetingItem[25]/ns0:MainMeetingItemCategoryName[1]" w:storeItemID="{BA27EB20-B771-4FF2-B1BB-23CAF660D396}"/>
                    <w:text/>
                  </w:sdtPr>
                  <w:sdtContent>
                    <w:p w14:paraId="78EEA85B" w14:textId="77777777" w:rsidR="00CA6EFB" w:rsidRPr="00CA6160" w:rsidRDefault="00CA6EFB" w:rsidP="00CA6EFB">
                      <w:pPr>
                        <w:pStyle w:val="Kop3"/>
                        <w:rPr>
                          <w:sz w:val="22"/>
                          <w:szCs w:val="22"/>
                          <w:lang w:val="en-US"/>
                        </w:rPr>
                      </w:pPr>
                      <w:r w:rsidRPr="00CA6160">
                        <w:rPr>
                          <w:sz w:val="22"/>
                          <w:szCs w:val="22"/>
                        </w:rPr>
                        <w:t>Vrije tijd</w:t>
                      </w:r>
                    </w:p>
                  </w:sdtContent>
                </w:sdt>
              </w:sdtContent>
            </w:sdt>
            <w:p w14:paraId="76BDB573" w14:textId="17F60294" w:rsidR="00CA6EFB" w:rsidRPr="00CA6160" w:rsidRDefault="00B66741" w:rsidP="00CA6EFB">
              <w:pPr>
                <w:pStyle w:val="Kop5"/>
                <w:rPr>
                  <w:sz w:val="22"/>
                  <w:szCs w:val="22"/>
                  <w:lang w:val="en-US"/>
                </w:rPr>
              </w:pPr>
              <w:sdt>
                <w:sdtPr>
                  <w:rPr>
                    <w:sz w:val="22"/>
                    <w:szCs w:val="22"/>
                    <w:lang w:val="en-US"/>
                  </w:rPr>
                  <w:alias w:val="Order Value"/>
                  <w:tag w:val="MeetingItem_MainMeetingOrderValue"/>
                  <w:id w:val="1530922079"/>
                  <w:placeholder>
                    <w:docPart w:val="6C6D40F976E3422E8698238BB344659E"/>
                  </w:placeholder>
                  <w:dataBinding w:prefixMappings="xmlns:ns0='http://www.net-it.be/2012/11/main'" w:xpath="/ns0:MeetingReport[1]/ns0:Meeting[1]/ns0:MeetingItems[1]/ns0:MeetingItem[25]/ns0:DocumentMainMeetingOrder[1]" w:storeItemID="{BA27EB20-B771-4FF2-B1BB-23CAF660D396}"/>
                  <w:text/>
                </w:sdtPr>
                <w:sdtContent>
                  <w:r w:rsidR="00CA6EFB" w:rsidRPr="00CA6160">
                    <w:rPr>
                      <w:sz w:val="22"/>
                      <w:szCs w:val="22"/>
                      <w:lang w:val="en-US"/>
                    </w:rPr>
                    <w:t>25</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294368837"/>
                  <w:placeholder>
                    <w:docPart w:val="8F589300696E4E069A44FA4C2649FFBC"/>
                  </w:placeholder>
                  <w:dataBinding w:prefixMappings="xmlns:ns0='http://www.net-it.be/2012/11/main'" w:xpath="/ns0:MeetingReport[1]/ns0:Meeting[1]/ns0:MeetingItems[1]/ns0:MeetingItem[25]/ns0:Title[1]" w:storeItemID="{BA27EB20-B771-4FF2-B1BB-23CAF660D396}"/>
                  <w:text/>
                </w:sdtPr>
                <w:sdtContent>
                  <w:r w:rsidR="00651B54" w:rsidRPr="00CA6160">
                    <w:rPr>
                      <w:sz w:val="22"/>
                      <w:szCs w:val="22"/>
                      <w:lang w:val="en-US"/>
                    </w:rPr>
                    <w:t>Stedelijk zwembad 't Rosco.                                                                                    Intergemeentelijke samenwerkingsovereenkomsten tussen de Stad Ronse en de gemeenten Kluisbergen, Frasnes-lez-Anvaing, Celles, Ellezelles en Mont-de-l’Enclus. Goedkeuring.</w:t>
                  </w:r>
                </w:sdtContent>
              </w:sdt>
            </w:p>
            <w:p w14:paraId="66E6E97F" w14:textId="77777777" w:rsidR="00CA6EFB" w:rsidRPr="00CA6160" w:rsidRDefault="00CA6EFB" w:rsidP="00CA6160">
              <w:pPr>
                <w:pStyle w:val="DecisionArticleContent"/>
                <w:spacing w:before="120" w:after="120"/>
                <w:rPr>
                  <w:b/>
                  <w:sz w:val="22"/>
                  <w:szCs w:val="22"/>
                  <w:lang w:val="nl-BE"/>
                </w:rPr>
              </w:pPr>
              <w:r w:rsidRPr="00CA6160">
                <w:rPr>
                  <w:b/>
                  <w:sz w:val="22"/>
                  <w:szCs w:val="22"/>
                  <w:lang w:val="nl-BE"/>
                </w:rPr>
                <w:t>Bevoegdheid/rechtsgrond</w:t>
              </w:r>
            </w:p>
            <w:p w14:paraId="43989C8E" w14:textId="77777777" w:rsidR="00CA6EFB" w:rsidRPr="00CA6160" w:rsidRDefault="00CA6EFB" w:rsidP="00CA6EFB">
              <w:pPr>
                <w:pStyle w:val="DecisionArticleContent"/>
                <w:rPr>
                  <w:sz w:val="22"/>
                  <w:szCs w:val="22"/>
                  <w:lang w:val="nl-BE"/>
                </w:rPr>
              </w:pPr>
              <w:r w:rsidRPr="00CA6160">
                <w:rPr>
                  <w:sz w:val="22"/>
                  <w:szCs w:val="22"/>
                  <w:lang w:val="nl-BE"/>
                </w:rPr>
                <w:t>Het decreet over het Lokaal Bestuur van 22 december 2017, artikel 40 §1.</w:t>
              </w:r>
            </w:p>
            <w:p w14:paraId="50BAD13F"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Relevante documenten</w:t>
              </w:r>
            </w:p>
            <w:p w14:paraId="29FA39AD" w14:textId="77777777" w:rsidR="00CA6EFB" w:rsidRPr="00CA6160" w:rsidRDefault="00CA6EFB" w:rsidP="00CA6160">
              <w:pPr>
                <w:pStyle w:val="DecisionArticleContent"/>
                <w:numPr>
                  <w:ilvl w:val="0"/>
                  <w:numId w:val="64"/>
                </w:numPr>
                <w:tabs>
                  <w:tab w:val="clear" w:pos="284"/>
                </w:tabs>
                <w:jc w:val="both"/>
                <w:rPr>
                  <w:sz w:val="22"/>
                  <w:szCs w:val="22"/>
                  <w:lang w:val="nl-BE"/>
                </w:rPr>
              </w:pPr>
              <w:r w:rsidRPr="00CA6160">
                <w:rPr>
                  <w:sz w:val="22"/>
                  <w:szCs w:val="22"/>
                  <w:lang w:val="nl-BE"/>
                </w:rPr>
                <w:t xml:space="preserve">Ontvankelijkheidscriteria subsidiedossier. </w:t>
              </w:r>
            </w:p>
            <w:p w14:paraId="7F8368E0" w14:textId="77777777" w:rsidR="00CA6EFB" w:rsidRPr="00CA6160" w:rsidRDefault="00CA6EFB" w:rsidP="00CA6160">
              <w:pPr>
                <w:pStyle w:val="DecisionArticleContent"/>
                <w:numPr>
                  <w:ilvl w:val="0"/>
                  <w:numId w:val="64"/>
                </w:numPr>
                <w:tabs>
                  <w:tab w:val="clear" w:pos="284"/>
                </w:tabs>
                <w:jc w:val="both"/>
                <w:rPr>
                  <w:sz w:val="22"/>
                  <w:szCs w:val="22"/>
                  <w:lang w:val="nl-BE"/>
                </w:rPr>
              </w:pPr>
              <w:r w:rsidRPr="00CA6160">
                <w:rPr>
                  <w:sz w:val="22"/>
                  <w:szCs w:val="22"/>
                  <w:lang w:val="nl-BE"/>
                </w:rPr>
                <w:t>Samenwerkingsovereenkomsten: Kluisbergen – Frasnes-lez-Anvaing – Celles – Ellezelles – Mont-de- l’Enclus.</w:t>
              </w:r>
            </w:p>
            <w:p w14:paraId="6F5B6111"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Feiten/context/motivering</w:t>
              </w:r>
            </w:p>
            <w:p w14:paraId="1FA7C795" w14:textId="77777777" w:rsidR="00CA6EFB" w:rsidRPr="00CA6160" w:rsidRDefault="00CA6EFB" w:rsidP="00CA6160">
              <w:pPr>
                <w:pStyle w:val="DecisionArticleContent"/>
                <w:ind w:right="-143"/>
                <w:rPr>
                  <w:sz w:val="22"/>
                  <w:szCs w:val="22"/>
                </w:rPr>
              </w:pPr>
              <w:r w:rsidRPr="00CA6160">
                <w:rPr>
                  <w:sz w:val="22"/>
                  <w:szCs w:val="22"/>
                </w:rPr>
                <w:t>Eén van de 3 voorwaarden binnen het subsidiedossier voor het nieuw zwembad, om het dossier ontvankelijk te krijgen,  was het aangaan van intercommunale samenwerkingsovereenkomsten.</w:t>
              </w:r>
            </w:p>
            <w:p w14:paraId="02A06318" w14:textId="77777777" w:rsidR="00CA6EFB" w:rsidRPr="00CA6160" w:rsidRDefault="00CA6EFB" w:rsidP="00CA6EFB">
              <w:pPr>
                <w:pStyle w:val="DecisionArticleContent"/>
                <w:spacing w:before="120"/>
                <w:rPr>
                  <w:sz w:val="22"/>
                  <w:szCs w:val="22"/>
                </w:rPr>
              </w:pPr>
              <w:r w:rsidRPr="00CA6160">
                <w:rPr>
                  <w:sz w:val="22"/>
                  <w:szCs w:val="22"/>
                </w:rPr>
                <w:t xml:space="preserve">Binnen dit kader werd een flexibele formule uitgewerkt die werd aangeboden aan de buurgemeenten van Ronse. </w:t>
              </w:r>
            </w:p>
            <w:p w14:paraId="5E063987" w14:textId="77777777" w:rsidR="00CA6EFB" w:rsidRPr="00CA6160" w:rsidRDefault="00CA6EFB" w:rsidP="00CA6EFB">
              <w:pPr>
                <w:pStyle w:val="DecisionArticleContent"/>
                <w:spacing w:before="120"/>
                <w:rPr>
                  <w:sz w:val="22"/>
                  <w:szCs w:val="22"/>
                </w:rPr>
              </w:pPr>
              <w:r w:rsidRPr="00CA6160">
                <w:rPr>
                  <w:sz w:val="22"/>
                  <w:szCs w:val="22"/>
                </w:rPr>
                <w:t>De voorstellen werden opgebouwd vanuit het oogpunt van een participatie in de exploitatiekost in functie van de respectievelijke bezetting, waarvoor de deelnemende gemeente, naargelang de gekozen formule, een financiële tegemoetkoming verkrijgt voor haar inwoners of voorrang krijgt binnen het schoolzwemmen.</w:t>
              </w:r>
            </w:p>
            <w:p w14:paraId="2FD9D786" w14:textId="77777777" w:rsidR="00CA6EFB" w:rsidRPr="00CA6160" w:rsidRDefault="00CA6EFB" w:rsidP="00CA6EFB">
              <w:pPr>
                <w:pStyle w:val="DecisionArticleContent"/>
                <w:spacing w:before="120"/>
                <w:rPr>
                  <w:sz w:val="22"/>
                  <w:szCs w:val="22"/>
                </w:rPr>
              </w:pPr>
              <w:r w:rsidRPr="00CA6160">
                <w:rPr>
                  <w:sz w:val="22"/>
                  <w:szCs w:val="22"/>
                </w:rPr>
                <w:t>Type overeenkomsten:</w:t>
              </w:r>
            </w:p>
            <w:p w14:paraId="532DF43D"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b/>
                  <w:sz w:val="22"/>
                  <w:szCs w:val="22"/>
                </w:rPr>
                <w:t>Schoolzwemmen</w:t>
              </w:r>
              <w:r w:rsidRPr="00CA6160">
                <w:rPr>
                  <w:sz w:val="22"/>
                  <w:szCs w:val="22"/>
                </w:rPr>
                <w:t xml:space="preserve">: </w:t>
              </w:r>
            </w:p>
            <w:p w14:paraId="24FFA9B8" w14:textId="77777777" w:rsidR="00CA6EFB" w:rsidRPr="00CA6160" w:rsidRDefault="00CA6EFB" w:rsidP="00CA6160">
              <w:pPr>
                <w:pStyle w:val="DecisionArticleContent"/>
                <w:ind w:left="709" w:right="-143"/>
                <w:rPr>
                  <w:sz w:val="22"/>
                  <w:szCs w:val="22"/>
                </w:rPr>
              </w:pPr>
              <w:r w:rsidRPr="00CA6160">
                <w:rPr>
                  <w:sz w:val="22"/>
                  <w:szCs w:val="22"/>
                </w:rPr>
                <w:t>Te betalen jaarlijkse premie is een procentuele verrekening van de schoolbezetting ten opzichte van de totale exploitatiekost schoolzwemmen. De exploitatiekost werd berekend aan de hand van het uitgeschreven exploitatiemodel.</w:t>
              </w:r>
            </w:p>
            <w:p w14:paraId="7F1EBE59" w14:textId="77777777" w:rsidR="00CA6EFB" w:rsidRPr="00CA6160" w:rsidRDefault="00CA6EFB" w:rsidP="00CA6EFB">
              <w:pPr>
                <w:pStyle w:val="DecisionArticleContent"/>
                <w:ind w:left="709"/>
                <w:rPr>
                  <w:sz w:val="22"/>
                  <w:szCs w:val="22"/>
                </w:rPr>
              </w:pPr>
              <w:r w:rsidRPr="00CA6160">
                <w:rPr>
                  <w:sz w:val="22"/>
                  <w:szCs w:val="22"/>
                </w:rPr>
                <w:t>Hiervoor krijgt de gemeente x-aantal gratis schoolzwembeurten en worden de beurten die het voorgeschreven aantal overschrijden, gefactureerd aan €1/zwembeurt (zelfde prijs als scholen van Ronse). Deze scholen krijgen samen met de Ronsese scholen voorrang bij de reservaties van het schoolzwemmen.</w:t>
              </w:r>
            </w:p>
            <w:p w14:paraId="5979599C" w14:textId="77777777" w:rsidR="00CA6EFB" w:rsidRPr="00CA6160" w:rsidRDefault="00CA6EFB" w:rsidP="00CA6160">
              <w:pPr>
                <w:pStyle w:val="DecisionArticleContent"/>
                <w:numPr>
                  <w:ilvl w:val="0"/>
                  <w:numId w:val="64"/>
                </w:numPr>
                <w:tabs>
                  <w:tab w:val="clear" w:pos="284"/>
                </w:tabs>
                <w:jc w:val="both"/>
                <w:rPr>
                  <w:b/>
                  <w:sz w:val="22"/>
                  <w:szCs w:val="22"/>
                </w:rPr>
              </w:pPr>
              <w:r w:rsidRPr="00CA6160">
                <w:rPr>
                  <w:b/>
                  <w:sz w:val="22"/>
                  <w:szCs w:val="22"/>
                </w:rPr>
                <w:t>Publiekszwemmen:</w:t>
              </w:r>
            </w:p>
            <w:p w14:paraId="1F6FAA7D" w14:textId="77777777" w:rsidR="00CA6EFB" w:rsidRPr="00CA6160" w:rsidRDefault="00CA6EFB" w:rsidP="00CA6EFB">
              <w:pPr>
                <w:pStyle w:val="DecisionArticleContent"/>
                <w:ind w:left="709"/>
                <w:rPr>
                  <w:sz w:val="22"/>
                  <w:szCs w:val="22"/>
                </w:rPr>
              </w:pPr>
              <w:r w:rsidRPr="00CA6160">
                <w:rPr>
                  <w:sz w:val="22"/>
                  <w:szCs w:val="22"/>
                </w:rPr>
                <w:t>Voor een jaarlijkse premie van € 5.000 genieten de inwoners van de deelnemende gemeente hetzelfde tarief publiekszwemmen als de inwoners van Ronse.</w:t>
              </w:r>
            </w:p>
            <w:p w14:paraId="19EC37B5" w14:textId="77777777" w:rsidR="00CA6EFB" w:rsidRPr="00CA6160" w:rsidRDefault="00CA6EFB" w:rsidP="00CA6160">
              <w:pPr>
                <w:pStyle w:val="DecisionArticleContent"/>
                <w:numPr>
                  <w:ilvl w:val="0"/>
                  <w:numId w:val="64"/>
                </w:numPr>
                <w:tabs>
                  <w:tab w:val="clear" w:pos="284"/>
                </w:tabs>
                <w:jc w:val="both"/>
                <w:rPr>
                  <w:b/>
                  <w:sz w:val="22"/>
                  <w:szCs w:val="22"/>
                </w:rPr>
              </w:pPr>
              <w:r w:rsidRPr="00CA6160">
                <w:rPr>
                  <w:b/>
                  <w:sz w:val="22"/>
                  <w:szCs w:val="22"/>
                </w:rPr>
                <w:t>Schoolzwemmen + publiekszwemmen:</w:t>
              </w:r>
            </w:p>
            <w:p w14:paraId="1621DA5F" w14:textId="77777777" w:rsidR="00CA6EFB" w:rsidRPr="00CA6160" w:rsidRDefault="00CA6EFB" w:rsidP="00CA6EFB">
              <w:pPr>
                <w:pStyle w:val="DecisionArticleContent"/>
                <w:rPr>
                  <w:sz w:val="22"/>
                  <w:szCs w:val="22"/>
                </w:rPr>
              </w:pPr>
              <w:r w:rsidRPr="00CA6160">
                <w:rPr>
                  <w:sz w:val="22"/>
                  <w:szCs w:val="22"/>
                </w:rPr>
                <w:t xml:space="preserve">      Combinatie van bovenstaande 2 mogelijkheden.</w:t>
              </w:r>
            </w:p>
            <w:p w14:paraId="2BC32A28" w14:textId="77777777" w:rsidR="00CA6EFB" w:rsidRPr="00CA6160" w:rsidRDefault="00CA6EFB" w:rsidP="00CA6160">
              <w:pPr>
                <w:pStyle w:val="DecisionArticleContent"/>
                <w:numPr>
                  <w:ilvl w:val="0"/>
                  <w:numId w:val="64"/>
                </w:numPr>
                <w:tabs>
                  <w:tab w:val="clear" w:pos="284"/>
                </w:tabs>
                <w:jc w:val="both"/>
                <w:rPr>
                  <w:b/>
                  <w:sz w:val="22"/>
                  <w:szCs w:val="22"/>
                </w:rPr>
              </w:pPr>
              <w:r w:rsidRPr="00CA6160">
                <w:rPr>
                  <w:b/>
                  <w:sz w:val="22"/>
                  <w:szCs w:val="22"/>
                </w:rPr>
                <w:t>Alle aqualessen:</w:t>
              </w:r>
            </w:p>
            <w:p w14:paraId="79350A7B" w14:textId="77777777" w:rsidR="00CA6EFB" w:rsidRPr="00CA6160" w:rsidRDefault="00CA6EFB" w:rsidP="00CA6EFB">
              <w:pPr>
                <w:pStyle w:val="DecisionArticleContent"/>
                <w:ind w:left="709"/>
                <w:rPr>
                  <w:sz w:val="22"/>
                  <w:szCs w:val="22"/>
                </w:rPr>
              </w:pPr>
              <w:r w:rsidRPr="00CA6160">
                <w:rPr>
                  <w:sz w:val="22"/>
                  <w:szCs w:val="22"/>
                </w:rPr>
                <w:t>Voor een jaarlijkse premie van € 5.000 genieten de inwoners van de deelnemende gemeenten hetzelfde tarief voor alle aqualessen als de inwoners van Ronse.</w:t>
              </w:r>
            </w:p>
            <w:p w14:paraId="02E01B9B" w14:textId="77777777" w:rsidR="00CA6EFB" w:rsidRPr="00CA6160" w:rsidRDefault="00CA6EFB" w:rsidP="00CA6EFB">
              <w:pPr>
                <w:pStyle w:val="DecisionArticleContent"/>
                <w:spacing w:before="120"/>
                <w:rPr>
                  <w:sz w:val="22"/>
                  <w:szCs w:val="22"/>
                </w:rPr>
              </w:pPr>
              <w:r w:rsidRPr="00CA6160">
                <w:rPr>
                  <w:sz w:val="22"/>
                  <w:szCs w:val="22"/>
                </w:rPr>
                <w:t>Men kan alle types overeenkomsten onderling samenvoegen.</w:t>
              </w:r>
            </w:p>
            <w:p w14:paraId="6A8FB3CA" w14:textId="77777777" w:rsidR="00CA6EFB" w:rsidRPr="00CA6160" w:rsidRDefault="00CA6EFB" w:rsidP="00CA6EFB">
              <w:pPr>
                <w:pStyle w:val="DecisionArticleContent"/>
                <w:spacing w:before="120"/>
                <w:rPr>
                  <w:sz w:val="22"/>
                  <w:szCs w:val="22"/>
                </w:rPr>
              </w:pPr>
              <w:r w:rsidRPr="00CA6160">
                <w:rPr>
                  <w:sz w:val="22"/>
                  <w:szCs w:val="22"/>
                </w:rPr>
                <w:t>Een overzicht van de samenwerkingsovereenkomsten :</w:t>
              </w:r>
            </w:p>
            <w:p w14:paraId="25F14C37" w14:textId="77777777" w:rsidR="00CA6EFB" w:rsidRPr="00CA6160" w:rsidRDefault="00CA6EFB" w:rsidP="00CA6EFB">
              <w:pPr>
                <w:pStyle w:val="DecisionArticleContent"/>
                <w:rPr>
                  <w:b/>
                  <w:sz w:val="22"/>
                  <w:szCs w:val="22"/>
                </w:rPr>
              </w:pPr>
              <w:r w:rsidRPr="00CA6160">
                <w:rPr>
                  <w:b/>
                  <w:sz w:val="22"/>
                  <w:szCs w:val="22"/>
                </w:rPr>
                <w:t>Kluisbergen:</w:t>
              </w:r>
            </w:p>
            <w:p w14:paraId="35059FD1"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 xml:space="preserve">Type overeenkomst: schoolzwemmen  </w:t>
              </w:r>
            </w:p>
            <w:p w14:paraId="33D0D37E"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 xml:space="preserve">Bedrag overeenkomst: € 20.000 </w:t>
              </w:r>
            </w:p>
            <w:p w14:paraId="6D4E55F2"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Duurtijd: 1 jaar (wordt geëvalueerd na 1 jaar en eventueel aangepast en verlengd).</w:t>
              </w:r>
            </w:p>
            <w:p w14:paraId="7144288F" w14:textId="77777777" w:rsidR="00CA6EFB" w:rsidRPr="00CA6160" w:rsidRDefault="00CA6EFB" w:rsidP="00CA6EFB">
              <w:pPr>
                <w:pStyle w:val="DecisionArticleContent"/>
                <w:rPr>
                  <w:b/>
                  <w:sz w:val="22"/>
                  <w:szCs w:val="22"/>
                </w:rPr>
              </w:pPr>
              <w:r w:rsidRPr="00CA6160">
                <w:rPr>
                  <w:b/>
                  <w:sz w:val="22"/>
                  <w:szCs w:val="22"/>
                </w:rPr>
                <w:t>Frasnes-Lez-Anvaing:</w:t>
              </w:r>
            </w:p>
            <w:p w14:paraId="5ED4FBB2"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Type overeenkomst: schoolzwemmen + publiekszwemmen</w:t>
              </w:r>
            </w:p>
            <w:p w14:paraId="2BC8BE59"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Bedrag overeenkomst: € 30.000</w:t>
              </w:r>
            </w:p>
            <w:p w14:paraId="4F3B1846"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Duurtijd: 3 jaar (wordt geëvalueerd na 3 jaar en eventueel aangepast en verlengd).</w:t>
              </w:r>
            </w:p>
            <w:p w14:paraId="291F1B42" w14:textId="77777777" w:rsidR="00CA6EFB" w:rsidRPr="00CA6160" w:rsidRDefault="00CA6EFB" w:rsidP="00CA6EFB">
              <w:pPr>
                <w:pStyle w:val="DecisionArticleContent"/>
                <w:rPr>
                  <w:b/>
                  <w:sz w:val="22"/>
                  <w:szCs w:val="22"/>
                </w:rPr>
              </w:pPr>
              <w:r w:rsidRPr="00CA6160">
                <w:rPr>
                  <w:b/>
                  <w:sz w:val="22"/>
                  <w:szCs w:val="22"/>
                </w:rPr>
                <w:t>Celles:</w:t>
              </w:r>
            </w:p>
            <w:p w14:paraId="2965870C"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Type overeenkomst: schoolzwemmen + publiekszwemmen</w:t>
              </w:r>
            </w:p>
            <w:p w14:paraId="36FAA98E"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Bedrag overeenkomst: € 25.000</w:t>
              </w:r>
            </w:p>
            <w:p w14:paraId="49479064"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Duurtijd: 3 jaar (wordt geëvalueerd na 3 jaar en eventueel aangepast en verlengd).</w:t>
              </w:r>
            </w:p>
            <w:p w14:paraId="55050715" w14:textId="77777777" w:rsidR="00CA6160" w:rsidRPr="00CA6160" w:rsidRDefault="00CA6160" w:rsidP="00CA6EFB">
              <w:pPr>
                <w:pStyle w:val="DecisionArticleContent"/>
                <w:rPr>
                  <w:b/>
                  <w:sz w:val="22"/>
                  <w:szCs w:val="22"/>
                </w:rPr>
              </w:pPr>
            </w:p>
            <w:p w14:paraId="6DBC1165" w14:textId="77777777" w:rsidR="00CA6160" w:rsidRPr="00CA6160" w:rsidRDefault="00CA6160" w:rsidP="00CA6EFB">
              <w:pPr>
                <w:pStyle w:val="DecisionArticleContent"/>
                <w:rPr>
                  <w:b/>
                  <w:sz w:val="22"/>
                  <w:szCs w:val="22"/>
                </w:rPr>
              </w:pPr>
            </w:p>
            <w:p w14:paraId="597B2411" w14:textId="77777777" w:rsidR="00CA6EFB" w:rsidRPr="00CA6160" w:rsidRDefault="00CA6EFB" w:rsidP="00CA6EFB">
              <w:pPr>
                <w:pStyle w:val="DecisionArticleContent"/>
                <w:rPr>
                  <w:b/>
                  <w:sz w:val="22"/>
                  <w:szCs w:val="22"/>
                </w:rPr>
              </w:pPr>
              <w:r w:rsidRPr="00CA6160">
                <w:rPr>
                  <w:b/>
                  <w:sz w:val="22"/>
                  <w:szCs w:val="22"/>
                </w:rPr>
                <w:t>Ellezelles:</w:t>
              </w:r>
            </w:p>
            <w:p w14:paraId="642394EA"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 xml:space="preserve">Type overeenkomst: schoolzwemmen  </w:t>
              </w:r>
            </w:p>
            <w:p w14:paraId="4414AEB2"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 xml:space="preserve">Bedrag overeenkomst: € 12.000 </w:t>
              </w:r>
            </w:p>
            <w:p w14:paraId="687ECCC3"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Duurtijd: 1 jaar (wordt geëvalueerd na 1 jaar en eventueel aangepast en verlengd).</w:t>
              </w:r>
            </w:p>
            <w:p w14:paraId="63823678" w14:textId="77777777" w:rsidR="00CA6EFB" w:rsidRPr="00CA6160" w:rsidRDefault="00CA6EFB" w:rsidP="00CA6EFB">
              <w:pPr>
                <w:pStyle w:val="DecisionArticleContent"/>
                <w:rPr>
                  <w:b/>
                  <w:sz w:val="22"/>
                  <w:szCs w:val="22"/>
                </w:rPr>
              </w:pPr>
              <w:r w:rsidRPr="00CA6160">
                <w:rPr>
                  <w:b/>
                  <w:sz w:val="22"/>
                  <w:szCs w:val="22"/>
                </w:rPr>
                <w:t>Mont-de-l’Enclus:</w:t>
              </w:r>
            </w:p>
            <w:p w14:paraId="15708D70"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 xml:space="preserve">Type overeenkomst: publiekszwemmen </w:t>
              </w:r>
            </w:p>
            <w:p w14:paraId="19EEAE1F"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 xml:space="preserve">Bedrag overeenkomst: € 5.000 </w:t>
              </w:r>
            </w:p>
            <w:p w14:paraId="749AAA15" w14:textId="77777777" w:rsidR="00CA6EFB" w:rsidRPr="00CA6160" w:rsidRDefault="00CA6EFB" w:rsidP="00CA6160">
              <w:pPr>
                <w:pStyle w:val="DecisionArticleContent"/>
                <w:numPr>
                  <w:ilvl w:val="0"/>
                  <w:numId w:val="64"/>
                </w:numPr>
                <w:tabs>
                  <w:tab w:val="clear" w:pos="284"/>
                </w:tabs>
                <w:jc w:val="both"/>
                <w:rPr>
                  <w:sz w:val="22"/>
                  <w:szCs w:val="22"/>
                </w:rPr>
              </w:pPr>
              <w:r w:rsidRPr="00CA6160">
                <w:rPr>
                  <w:sz w:val="22"/>
                  <w:szCs w:val="22"/>
                </w:rPr>
                <w:t>Duurtijd: 3 jaar (wordt geëvalueerd na 3 jaar en eventueel aangepast en verlengd).</w:t>
              </w:r>
            </w:p>
            <w:p w14:paraId="6C7BEB20" w14:textId="77777777" w:rsidR="00CA6EFB" w:rsidRPr="00CA6160" w:rsidRDefault="00CA6EFB" w:rsidP="00CA6EFB">
              <w:pPr>
                <w:pStyle w:val="DecisionArticleContent"/>
                <w:spacing w:before="120"/>
                <w:rPr>
                  <w:sz w:val="22"/>
                  <w:szCs w:val="22"/>
                </w:rPr>
              </w:pPr>
              <w:r w:rsidRPr="00CA6160">
                <w:rPr>
                  <w:sz w:val="22"/>
                  <w:szCs w:val="22"/>
                </w:rPr>
                <w:t xml:space="preserve">Deze 5 overeenkomsten bieden ons momenteel een gegarandeerd inkomen van € 92.000 per jaar. </w:t>
              </w:r>
            </w:p>
            <w:p w14:paraId="68F8226F" w14:textId="77777777" w:rsidR="00CA6EFB" w:rsidRPr="00CA6160" w:rsidRDefault="00CA6EFB" w:rsidP="00CA6EFB">
              <w:pPr>
                <w:pStyle w:val="DecisionArticleContent"/>
                <w:spacing w:before="120"/>
                <w:rPr>
                  <w:sz w:val="22"/>
                  <w:szCs w:val="22"/>
                </w:rPr>
              </w:pPr>
              <w:r w:rsidRPr="00CA6160">
                <w:rPr>
                  <w:sz w:val="22"/>
                  <w:szCs w:val="22"/>
                </w:rPr>
                <w:t xml:space="preserve">De respectievelijke premies zullen in het eerste kwartaal van 2020 worden gefactureerd aan de verschillende gemeenten. </w:t>
              </w:r>
            </w:p>
            <w:p w14:paraId="124DE740" w14:textId="77777777" w:rsidR="00CA6EFB" w:rsidRPr="00CA6160" w:rsidRDefault="00CA6EFB" w:rsidP="00CA6EFB">
              <w:pPr>
                <w:pStyle w:val="DecisionArticleContent"/>
                <w:spacing w:before="120"/>
                <w:rPr>
                  <w:sz w:val="22"/>
                  <w:szCs w:val="22"/>
                </w:rPr>
              </w:pPr>
              <w:r w:rsidRPr="00CA6160">
                <w:rPr>
                  <w:sz w:val="22"/>
                  <w:szCs w:val="22"/>
                </w:rPr>
                <w:t>Ook andere gemeenten deden reeds aanvragen, maar we mochten hieromtrent nog niks concreets ontvangen.</w:t>
              </w:r>
            </w:p>
            <w:p w14:paraId="51AD3D71" w14:textId="77777777" w:rsidR="00CA6EFB" w:rsidRPr="00CA6160" w:rsidRDefault="00CA6EFB" w:rsidP="00CA6EFB">
              <w:pPr>
                <w:pStyle w:val="DecisionArticleContent"/>
                <w:spacing w:before="120"/>
                <w:rPr>
                  <w:sz w:val="22"/>
                  <w:szCs w:val="22"/>
                </w:rPr>
              </w:pPr>
              <w:r w:rsidRPr="00CA6160">
                <w:rPr>
                  <w:sz w:val="22"/>
                  <w:szCs w:val="22"/>
                </w:rPr>
                <w:t>Door deze samenwerking komen ook de inwoners van deze gemeenten een bezoek brengen aan het zwembad tijdens de publieke uren, wat uiteraard ook weer extra inkomsten genereert.</w:t>
              </w:r>
            </w:p>
            <w:p w14:paraId="7E1B04EB" w14:textId="77777777" w:rsidR="00CA6EFB" w:rsidRPr="00CA6160" w:rsidRDefault="00CA6EFB" w:rsidP="00CA6EFB">
              <w:pPr>
                <w:pStyle w:val="DecisionArticleContent"/>
                <w:rPr>
                  <w:sz w:val="22"/>
                  <w:szCs w:val="22"/>
                </w:rPr>
              </w:pPr>
            </w:p>
            <w:p w14:paraId="6D98A8A6" w14:textId="77777777" w:rsidR="00CA6EFB" w:rsidRPr="00CA6160" w:rsidRDefault="00CA6EFB" w:rsidP="00CA6EFB">
              <w:pPr>
                <w:pStyle w:val="DecisionArticleContent"/>
                <w:rPr>
                  <w:b/>
                  <w:sz w:val="22"/>
                  <w:szCs w:val="22"/>
                </w:rPr>
              </w:pPr>
              <w:r w:rsidRPr="00CA6160">
                <w:rPr>
                  <w:b/>
                  <w:sz w:val="22"/>
                  <w:szCs w:val="22"/>
                </w:rPr>
                <w:t>Voordracht</w:t>
              </w:r>
            </w:p>
            <w:p w14:paraId="148ADD1F" w14:textId="77777777" w:rsidR="00CA6EFB" w:rsidRPr="00CA6160" w:rsidRDefault="00CA6EFB" w:rsidP="00CA6EFB">
              <w:pPr>
                <w:pStyle w:val="DecisionArticleContent"/>
                <w:spacing w:before="120"/>
                <w:rPr>
                  <w:b/>
                  <w:sz w:val="22"/>
                  <w:szCs w:val="22"/>
                </w:rPr>
              </w:pPr>
              <w:r w:rsidRPr="00CA6160">
                <w:rPr>
                  <w:sz w:val="22"/>
                  <w:szCs w:val="22"/>
                </w:rPr>
                <w:t xml:space="preserve">Op voorstel van het College van Burgemeester en Schepenen. </w:t>
              </w:r>
            </w:p>
            <w:p w14:paraId="0DBF1570" w14:textId="212D1A79"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CA6160" w:rsidRPr="00CA6160">
                <w:rPr>
                  <w:rFonts w:cs="Arial"/>
                  <w:b/>
                  <w:sz w:val="22"/>
                  <w:szCs w:val="22"/>
                  <w:lang w:val="nl-BE"/>
                </w:rPr>
                <w:t xml:space="preserve"> :</w:t>
              </w:r>
            </w:p>
            <w:p w14:paraId="76A62135" w14:textId="77777777" w:rsidR="00CA6EFB" w:rsidRPr="00CA6160" w:rsidRDefault="00CA6EFB" w:rsidP="00CA6EFB">
              <w:pPr>
                <w:pStyle w:val="DecisionArticleContent"/>
                <w:rPr>
                  <w:b/>
                  <w:sz w:val="22"/>
                  <w:szCs w:val="22"/>
                  <w:lang w:val="nl-BE"/>
                </w:rPr>
              </w:pPr>
              <w:r w:rsidRPr="00CA6160">
                <w:rPr>
                  <w:b/>
                  <w:sz w:val="22"/>
                  <w:szCs w:val="22"/>
                  <w:lang w:val="nl-BE"/>
                </w:rPr>
                <w:t xml:space="preserve">Enig artikel: </w:t>
              </w:r>
            </w:p>
            <w:p w14:paraId="6C3AD1DE" w14:textId="5FB7C1BC" w:rsidR="00CA6160" w:rsidRPr="00CA6160" w:rsidRDefault="00CA6EFB" w:rsidP="00CA6160">
              <w:pPr>
                <w:pStyle w:val="DecisionArticleContent"/>
                <w:rPr>
                  <w:sz w:val="22"/>
                  <w:szCs w:val="22"/>
                  <w:lang w:val="nl-BE"/>
                </w:rPr>
              </w:pPr>
              <w:r w:rsidRPr="00CA6160">
                <w:rPr>
                  <w:sz w:val="22"/>
                  <w:szCs w:val="22"/>
                  <w:lang w:val="nl-BE"/>
                </w:rPr>
                <w:t>De intergemeentelijke samenwerkingsovereenkomsten tussen de Stad Ronse en de gemeenten Kluisbergen, Frasnes-lez-Anvaing, Celles, Ellezelles en Mont-de-l’Enclus goed te keuren.</w:t>
              </w:r>
            </w:p>
            <w:sdt>
              <w:sdtPr>
                <w:rPr>
                  <w:rFonts w:cs="Times New Roman"/>
                  <w:sz w:val="22"/>
                  <w:szCs w:val="22"/>
                  <w:lang w:val="nl-NL"/>
                </w:rPr>
                <w:alias w:val="Meeting Event Section"/>
                <w:tag w:val="MeetingEventSection"/>
                <w:id w:val="1441344331"/>
                <w:placeholder>
                  <w:docPart w:val="0C6C2283727F4AF087C4A8EEB3E755A8"/>
                </w:placeholder>
              </w:sdtPr>
              <w:sdtContent>
                <w:p w14:paraId="7B46CD4D" w14:textId="622CD02A" w:rsidR="00CA6EFB" w:rsidRPr="00CA6160" w:rsidRDefault="00CA6EFB" w:rsidP="00CA6160">
                  <w:pPr>
                    <w:pStyle w:val="DecisionArticleContent"/>
                    <w:rPr>
                      <w:sz w:val="22"/>
                      <w:szCs w:val="22"/>
                    </w:rPr>
                  </w:pPr>
                </w:p>
                <w:p w14:paraId="663F0AF7" w14:textId="77777777" w:rsidR="00CA6EFB" w:rsidRPr="00CA6160" w:rsidRDefault="00B66741" w:rsidP="00CA6160">
                  <w:pPr>
                    <w:spacing w:before="120"/>
                    <w:rPr>
                      <w:i/>
                      <w:sz w:val="22"/>
                      <w:szCs w:val="22"/>
                      <w:lang w:val="nl-BE"/>
                    </w:rPr>
                  </w:pPr>
                  <w:sdt>
                    <w:sdtPr>
                      <w:rPr>
                        <w:i/>
                        <w:sz w:val="22"/>
                        <w:szCs w:val="22"/>
                        <w:lang w:val="nl-BE"/>
                      </w:rPr>
                      <w:alias w:val="Person -&gt; Name"/>
                      <w:tag w:val="MeetingEvent_Person_Name"/>
                      <w:id w:val="742607558"/>
                      <w:placeholder>
                        <w:docPart w:val="D19391E6F29141AB88F45D091C407624"/>
                      </w:placeholder>
                      <w:dataBinding w:prefixMappings="xmlns:ns0='http://www.net-it.be/2012/11/main'" w:xpath="/ns0:MeetingReport[1]/ns0:Meeting[1]/ns0:MeetingItems[1]/ns0:MeetingItem[26]/ns0:MeetingEvents[1]/ns0:MeetingEvent[1]/ns0:Invitee[1]/ns0:Name[1]" w:storeItemID="{BA27EB20-B771-4FF2-B1BB-23CAF660D396}"/>
                      <w:text/>
                    </w:sdtPr>
                    <w:sdtContent>
                      <w:r w:rsidR="00CA6EFB" w:rsidRPr="00CA6160">
                        <w:rPr>
                          <w:i/>
                          <w:sz w:val="22"/>
                          <w:szCs w:val="22"/>
                          <w:lang w:val="nl-BE"/>
                        </w:rPr>
                        <w:t>Jo Cornelus</w:t>
                      </w:r>
                    </w:sdtContent>
                  </w:sdt>
                  <w:r w:rsidR="00CA6EFB" w:rsidRPr="00CA6160">
                    <w:rPr>
                      <w:i/>
                      <w:sz w:val="22"/>
                      <w:szCs w:val="22"/>
                      <w:lang w:val="nl-BE"/>
                    </w:rPr>
                    <w:t xml:space="preserve"> (</w:t>
                  </w:r>
                  <w:sdt>
                    <w:sdtPr>
                      <w:rPr>
                        <w:i/>
                        <w:sz w:val="22"/>
                        <w:szCs w:val="22"/>
                        <w:lang w:val="nl-BE"/>
                      </w:rPr>
                      <w:alias w:val="Person -&gt; Meeting function"/>
                      <w:tag w:val="MeetingEvent_Person_MeetingFunctionName_Lower"/>
                      <w:id w:val="-634178314"/>
                      <w:placeholder>
                        <w:docPart w:val="D19391E6F29141AB88F45D091C407624"/>
                      </w:placeholder>
                      <w:dataBinding w:prefixMappings="xmlns:ns0='http://www.net-it.be/2012/11/main'" w:xpath="/ns0:MeetingReport[1]/ns0:Meeting[1]/ns0:MeetingItems[1]/ns0:MeetingItem[26]/ns0:MeetingEvents[1]/ns0:MeetingEvent[1]/ns0:Invitee[1]/ns0:FunctionName_Lower[1]" w:storeItemID="{BA27EB20-B771-4FF2-B1BB-23CAF660D396}"/>
                      <w:text/>
                    </w:sdtPr>
                    <w:sdtContent>
                      <w:r w:rsidR="00CA6EFB" w:rsidRPr="00CA6160">
                        <w:rPr>
                          <w:i/>
                          <w:sz w:val="22"/>
                          <w:szCs w:val="22"/>
                          <w:lang w:val="nl-BE"/>
                        </w:rPr>
                        <w:t>raadslid</w:t>
                      </w:r>
                    </w:sdtContent>
                  </w:sdt>
                  <w:r w:rsidR="00CA6EFB" w:rsidRPr="00CA6160">
                    <w:rPr>
                      <w:i/>
                      <w:sz w:val="22"/>
                      <w:szCs w:val="22"/>
                      <w:lang w:val="nl-BE"/>
                    </w:rPr>
                    <w:t xml:space="preserve">, </w:t>
                  </w:r>
                  <w:sdt>
                    <w:sdtPr>
                      <w:rPr>
                        <w:i/>
                        <w:sz w:val="22"/>
                        <w:szCs w:val="22"/>
                        <w:lang w:val="nl-BE"/>
                      </w:rPr>
                      <w:alias w:val="Person -&gt; Political Group"/>
                      <w:tag w:val="MeetingEvent_Person_PoliticalGroup"/>
                      <w:id w:val="589049121"/>
                      <w:placeholder>
                        <w:docPart w:val="D19391E6F29141AB88F45D091C407624"/>
                      </w:placeholder>
                      <w:dataBinding w:prefixMappings="xmlns:ns0='http://www.net-it.be/2012/11/main'" w:xpath="/ns0:MeetingReport[1]/ns0:Meeting[1]/ns0:MeetingItems[1]/ns0:MeetingItem[26]/ns0:MeetingEvents[1]/ns0:MeetingEvent[1]/ns0:Invitee[1]/ns0:PoliticalGroup[1]" w:storeItemID="{BA27EB20-B771-4FF2-B1BB-23CAF660D396}"/>
                      <w:text/>
                    </w:sdtPr>
                    <w:sdtContent>
                      <w:r w:rsidR="00CA6EFB" w:rsidRPr="00CA6160">
                        <w:rPr>
                          <w:i/>
                          <w:sz w:val="22"/>
                          <w:szCs w:val="22"/>
                          <w:lang w:val="nl-BE"/>
                        </w:rPr>
                        <w:t>N-VA</w:t>
                      </w:r>
                    </w:sdtContent>
                  </w:sdt>
                  <w:r w:rsidR="00CA6EFB" w:rsidRPr="00CA6160">
                    <w:rPr>
                      <w:i/>
                      <w:sz w:val="22"/>
                      <w:szCs w:val="22"/>
                      <w:lang w:val="nl-BE"/>
                    </w:rPr>
                    <w:t>) komt de zitting binnen.</w:t>
                  </w:r>
                </w:p>
              </w:sdtContent>
            </w:sdt>
            <w:sdt>
              <w:sdtPr>
                <w:rPr>
                  <w:sz w:val="22"/>
                  <w:szCs w:val="22"/>
                </w:rPr>
                <w:alias w:val="Main meeting item category"/>
                <w:tag w:val="MeetingItem_MainMeetingItemCategory"/>
                <w:id w:val="-1625533853"/>
                <w:placeholder>
                  <w:docPart w:val="0C6C2283727F4AF087C4A8EEB3E755A8"/>
                </w:placeholder>
              </w:sdtPr>
              <w:sdtContent>
                <w:sdt>
                  <w:sdtPr>
                    <w:rPr>
                      <w:sz w:val="22"/>
                      <w:szCs w:val="22"/>
                    </w:rPr>
                    <w:tag w:val="MeetingItem_MainMeetingItemCategory_Title"/>
                    <w:id w:val="-258222657"/>
                    <w:placeholder>
                      <w:docPart w:val="0C6C2283727F4AF087C4A8EEB3E755A8"/>
                    </w:placeholder>
                    <w:dataBinding w:prefixMappings="xmlns:ns0='http://www.net-it.be/2012/11/main'" w:xpath="/ns0:MeetingReport[1]/ns0:Meeting[1]/ns0:MeetingItems[1]/ns0:MeetingItem[26]/ns0:MainMeetingItemCategoryName[1]" w:storeItemID="{BA27EB20-B771-4FF2-B1BB-23CAF660D396}"/>
                    <w:text/>
                  </w:sdtPr>
                  <w:sdtContent>
                    <w:p w14:paraId="1B9499A6" w14:textId="77777777" w:rsidR="00CA6EFB" w:rsidRPr="00CA6160" w:rsidRDefault="00CA6EFB" w:rsidP="00CA6160">
                      <w:pPr>
                        <w:pStyle w:val="Kop3"/>
                        <w:spacing w:before="360"/>
                        <w:rPr>
                          <w:sz w:val="22"/>
                          <w:szCs w:val="22"/>
                          <w:lang w:val="en-US"/>
                        </w:rPr>
                      </w:pPr>
                      <w:r w:rsidRPr="00CA6160">
                        <w:rPr>
                          <w:sz w:val="22"/>
                          <w:szCs w:val="22"/>
                        </w:rPr>
                        <w:t>Verzelfstandiging</w:t>
                      </w:r>
                    </w:p>
                  </w:sdtContent>
                </w:sdt>
              </w:sdtContent>
            </w:sdt>
            <w:p w14:paraId="2ED728B5" w14:textId="6A4655E5" w:rsidR="00CA6EFB" w:rsidRPr="00CA6160" w:rsidRDefault="00B66741" w:rsidP="00CA6EFB">
              <w:pPr>
                <w:pStyle w:val="Kop5"/>
                <w:rPr>
                  <w:sz w:val="22"/>
                  <w:szCs w:val="22"/>
                  <w:lang w:val="en-US"/>
                </w:rPr>
              </w:pPr>
              <w:sdt>
                <w:sdtPr>
                  <w:rPr>
                    <w:sz w:val="22"/>
                    <w:szCs w:val="22"/>
                    <w:lang w:val="en-US"/>
                  </w:rPr>
                  <w:alias w:val="Order Value"/>
                  <w:tag w:val="MeetingItem_MainMeetingOrderValue"/>
                  <w:id w:val="1824011953"/>
                  <w:placeholder>
                    <w:docPart w:val="84C296F1FD354E26843F58E8A41C73B7"/>
                  </w:placeholder>
                  <w:dataBinding w:prefixMappings="xmlns:ns0='http://www.net-it.be/2012/11/main'" w:xpath="/ns0:MeetingReport[1]/ns0:Meeting[1]/ns0:MeetingItems[1]/ns0:MeetingItem[26]/ns0:DocumentMainMeetingOrder[1]" w:storeItemID="{BA27EB20-B771-4FF2-B1BB-23CAF660D396}"/>
                  <w:text/>
                </w:sdtPr>
                <w:sdtContent>
                  <w:r w:rsidR="00CA6EFB" w:rsidRPr="00CA6160">
                    <w:rPr>
                      <w:sz w:val="22"/>
                      <w:szCs w:val="22"/>
                      <w:lang w:val="en-US"/>
                    </w:rPr>
                    <w:t>26</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2137791937"/>
                  <w:placeholder>
                    <w:docPart w:val="6133C1BB1E6A415D9744C38BE70513C8"/>
                  </w:placeholder>
                  <w:dataBinding w:prefixMappings="xmlns:ns0='http://www.net-it.be/2012/11/main'" w:xpath="/ns0:MeetingReport[1]/ns0:Meeting[1]/ns0:MeetingItems[1]/ns0:MeetingItem[26]/ns0:Title[1]" w:storeItemID="{BA27EB20-B771-4FF2-B1BB-23CAF660D396}"/>
                  <w:text/>
                </w:sdtPr>
                <w:sdtContent>
                  <w:r w:rsidR="00651B54" w:rsidRPr="00CA6160">
                    <w:rPr>
                      <w:sz w:val="22"/>
                      <w:szCs w:val="22"/>
                      <w:lang w:val="en-US"/>
                    </w:rPr>
                    <w:t>Autonoom Gemeentebedrijf Stadsontwikkelingsbedrijf Ronse.                                               Evaluatieverslag met betrekking tot de uitvoering van de beheersovereenkomst en de verzelfstandiging.                                                                                                                 Goedkeuring.</w:t>
                  </w:r>
                </w:sdtContent>
              </w:sdt>
            </w:p>
            <w:p w14:paraId="0F417276" w14:textId="77777777" w:rsidR="00CA6EFB" w:rsidRPr="00CA6160" w:rsidRDefault="00CA6EFB" w:rsidP="00CA6160">
              <w:pPr>
                <w:pStyle w:val="DecisionArticleContent"/>
                <w:spacing w:before="120" w:after="120"/>
                <w:rPr>
                  <w:b/>
                  <w:sz w:val="22"/>
                  <w:szCs w:val="22"/>
                  <w:lang w:val="nl-BE"/>
                </w:rPr>
              </w:pPr>
              <w:r w:rsidRPr="00CA6160">
                <w:rPr>
                  <w:b/>
                  <w:sz w:val="22"/>
                  <w:szCs w:val="22"/>
                  <w:lang w:val="nl-BE"/>
                </w:rPr>
                <w:t>Bevoegdheid/rechtsgrond</w:t>
              </w:r>
            </w:p>
            <w:p w14:paraId="5CD0D003" w14:textId="77777777" w:rsidR="00CA6EFB" w:rsidRPr="00CA6160" w:rsidRDefault="00CA6EFB" w:rsidP="00CA6160">
              <w:pPr>
                <w:pStyle w:val="DecisionArticleContent"/>
                <w:numPr>
                  <w:ilvl w:val="0"/>
                  <w:numId w:val="65"/>
                </w:numPr>
                <w:tabs>
                  <w:tab w:val="clear" w:pos="284"/>
                </w:tabs>
                <w:jc w:val="both"/>
                <w:rPr>
                  <w:sz w:val="22"/>
                  <w:szCs w:val="22"/>
                  <w:lang w:val="nl-BE"/>
                </w:rPr>
              </w:pPr>
              <w:r w:rsidRPr="00CA6160">
                <w:rPr>
                  <w:sz w:val="22"/>
                  <w:szCs w:val="22"/>
                  <w:lang w:val="nl-BE"/>
                </w:rPr>
                <w:t>Het decreet over het Lokaal Bestuur van 22 december 2017, artikel 227.</w:t>
              </w:r>
            </w:p>
            <w:p w14:paraId="51C8F74E" w14:textId="77777777" w:rsidR="00CA6EFB" w:rsidRPr="00CA6160" w:rsidRDefault="00CA6EFB" w:rsidP="00CA6160">
              <w:pPr>
                <w:pStyle w:val="DecisionArticleContent"/>
                <w:numPr>
                  <w:ilvl w:val="0"/>
                  <w:numId w:val="65"/>
                </w:numPr>
                <w:tabs>
                  <w:tab w:val="clear" w:pos="284"/>
                </w:tabs>
                <w:jc w:val="both"/>
                <w:rPr>
                  <w:sz w:val="22"/>
                  <w:szCs w:val="22"/>
                  <w:lang w:val="nl-BE"/>
                </w:rPr>
              </w:pPr>
              <w:r w:rsidRPr="00CA6160">
                <w:rPr>
                  <w:sz w:val="22"/>
                  <w:szCs w:val="22"/>
                  <w:lang w:val="nl-BE"/>
                </w:rPr>
                <w:t>Het gemeenteraadsbesluit van 17 oktober 2011 houdende goedkeuring van de oprichting van het Autonoom Gemeentebedrijf Stadsontwikkelingsbedrijf Ronse.</w:t>
              </w:r>
            </w:p>
            <w:p w14:paraId="25C43A9D" w14:textId="77777777" w:rsidR="00CA6EFB" w:rsidRPr="00CA6160" w:rsidRDefault="00CA6EFB" w:rsidP="00CA6160">
              <w:pPr>
                <w:pStyle w:val="DecisionArticleContent"/>
                <w:numPr>
                  <w:ilvl w:val="0"/>
                  <w:numId w:val="65"/>
                </w:numPr>
                <w:tabs>
                  <w:tab w:val="clear" w:pos="284"/>
                </w:tabs>
                <w:jc w:val="both"/>
                <w:rPr>
                  <w:sz w:val="22"/>
                  <w:szCs w:val="22"/>
                  <w:lang w:val="nl-BE"/>
                </w:rPr>
              </w:pPr>
              <w:r w:rsidRPr="00CA6160">
                <w:rPr>
                  <w:sz w:val="22"/>
                  <w:szCs w:val="22"/>
                  <w:lang w:val="nl-BE"/>
                </w:rPr>
                <w:t>Het gemeenteraadsbesluit van 02 september 2019 houdende goedkeuring van de beheersovereenkomst tussen de Stad Ronse en het Autonoom Gemeentebedrijf Stadsontwikkelingsbedrijf Ronse met betrekking tot de exploitatie van de campus TIO³.</w:t>
              </w:r>
            </w:p>
            <w:p w14:paraId="74095340" w14:textId="77777777" w:rsidR="00CA6EFB" w:rsidRPr="00CA6160" w:rsidRDefault="00CA6EFB" w:rsidP="00CA6160">
              <w:pPr>
                <w:pStyle w:val="DecisionArticleContent"/>
                <w:numPr>
                  <w:ilvl w:val="0"/>
                  <w:numId w:val="65"/>
                </w:numPr>
                <w:tabs>
                  <w:tab w:val="clear" w:pos="284"/>
                </w:tabs>
                <w:jc w:val="both"/>
                <w:rPr>
                  <w:sz w:val="22"/>
                  <w:szCs w:val="22"/>
                  <w:lang w:val="nl-BE"/>
                </w:rPr>
              </w:pPr>
              <w:r w:rsidRPr="00CA6160">
                <w:rPr>
                  <w:sz w:val="22"/>
                  <w:szCs w:val="22"/>
                  <w:lang w:val="nl-BE"/>
                </w:rPr>
                <w:t>De beslissing van de Raad van Bestuur van het AGB Stadsontwikkelingsbedrijf Ronse van 24 oktober 2019 houdende goedkeuring van het evaluatieverslag.</w:t>
              </w:r>
            </w:p>
            <w:p w14:paraId="24CBC3A0"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Relevante documenten</w:t>
              </w:r>
            </w:p>
            <w:p w14:paraId="381C90E4" w14:textId="77777777" w:rsidR="00CA6EFB" w:rsidRPr="00CA6160" w:rsidRDefault="00CA6EFB" w:rsidP="00CA6EFB">
              <w:pPr>
                <w:pStyle w:val="DecisionArticleContent"/>
                <w:rPr>
                  <w:sz w:val="22"/>
                  <w:szCs w:val="22"/>
                  <w:lang w:val="nl-BE"/>
                </w:rPr>
              </w:pPr>
              <w:r w:rsidRPr="00CA6160">
                <w:rPr>
                  <w:sz w:val="22"/>
                  <w:szCs w:val="22"/>
                  <w:lang w:val="nl-BE"/>
                </w:rPr>
                <w:t>Het evaluatieverslag met betrekking tot de uitvoering van de beheersovereenkomst en de verzelfstandiging van het AGB Stadsontwikkelingsbedrijf Ronse.</w:t>
              </w:r>
            </w:p>
            <w:p w14:paraId="3D4B7396" w14:textId="77777777" w:rsidR="00CA6160" w:rsidRPr="00CA6160" w:rsidRDefault="00CA6160" w:rsidP="00CA6EFB">
              <w:pPr>
                <w:pStyle w:val="DecisionArticleContent"/>
                <w:spacing w:before="240" w:after="120"/>
                <w:rPr>
                  <w:b/>
                  <w:sz w:val="22"/>
                  <w:szCs w:val="22"/>
                  <w:lang w:val="nl-BE"/>
                </w:rPr>
              </w:pPr>
              <w:r w:rsidRPr="00CA6160">
                <w:rPr>
                  <w:b/>
                  <w:sz w:val="22"/>
                  <w:szCs w:val="22"/>
                  <w:lang w:val="nl-BE"/>
                </w:rPr>
                <w:br w:type="page"/>
              </w:r>
            </w:p>
            <w:p w14:paraId="3AEF4469" w14:textId="6AFB146C" w:rsidR="00CA6EFB" w:rsidRPr="00CA6160" w:rsidRDefault="00CA6EFB" w:rsidP="00CA6EFB">
              <w:pPr>
                <w:pStyle w:val="DecisionArticleContent"/>
                <w:spacing w:before="240" w:after="120"/>
                <w:rPr>
                  <w:b/>
                  <w:sz w:val="22"/>
                  <w:szCs w:val="22"/>
                  <w:lang w:val="nl-BE"/>
                </w:rPr>
              </w:pPr>
              <w:r w:rsidRPr="00CA6160">
                <w:rPr>
                  <w:b/>
                  <w:sz w:val="22"/>
                  <w:szCs w:val="22"/>
                  <w:lang w:val="nl-BE"/>
                </w:rPr>
                <w:lastRenderedPageBreak/>
                <w:t>Feiten/context/motivering</w:t>
              </w:r>
            </w:p>
            <w:p w14:paraId="082031DC" w14:textId="77777777" w:rsidR="00CA6EFB" w:rsidRPr="00CA6160" w:rsidRDefault="00CA6EFB" w:rsidP="00CA6EFB">
              <w:pPr>
                <w:pStyle w:val="DecisionArticleContent"/>
                <w:rPr>
                  <w:sz w:val="22"/>
                  <w:szCs w:val="22"/>
                  <w:lang w:val="nl-BE"/>
                </w:rPr>
              </w:pPr>
              <w:r w:rsidRPr="00CA6160">
                <w:rPr>
                  <w:sz w:val="22"/>
                  <w:szCs w:val="22"/>
                  <w:lang w:val="nl-BE"/>
                </w:rPr>
                <w:t xml:space="preserve">Het decreet over het Lokaal Bestuur legt aan elk extern verzelfstandigd agentschap expliciet de verplichting op om, in de loop van het eerste jaar na de volledige vernieuwing van de gemeenteraad, een evaluatieverslag voor te leggen aan de gemeenteraad over de uitvoering van de beheersovereenkomst sinds de inwerkingtreding ervan. Dit verslag omvat ook een evaluatie van de verzelfstandiging. </w:t>
              </w:r>
            </w:p>
            <w:p w14:paraId="562583DC"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Voordracht</w:t>
              </w:r>
            </w:p>
            <w:p w14:paraId="78407EF0" w14:textId="77777777" w:rsidR="00CA6EFB" w:rsidRPr="00CA6160" w:rsidRDefault="00CA6EFB" w:rsidP="00CA6EFB">
              <w:pPr>
                <w:pStyle w:val="DecisionArticleContent"/>
                <w:rPr>
                  <w:sz w:val="22"/>
                  <w:szCs w:val="22"/>
                  <w:lang w:val="nl-BE"/>
                </w:rPr>
              </w:pPr>
              <w:r w:rsidRPr="00CA6160">
                <w:rPr>
                  <w:sz w:val="22"/>
                  <w:szCs w:val="22"/>
                  <w:lang w:val="nl-BE"/>
                </w:rPr>
                <w:t xml:space="preserve">Op voorstel van het College van Burgemeester en Schepenen. </w:t>
              </w:r>
            </w:p>
            <w:p w14:paraId="5D52AC3B" w14:textId="29A5E878"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CA6160" w:rsidRPr="00CA6160">
                <w:rPr>
                  <w:rFonts w:cs="Arial"/>
                  <w:b/>
                  <w:sz w:val="22"/>
                  <w:szCs w:val="22"/>
                  <w:lang w:val="nl-BE"/>
                </w:rPr>
                <w:t xml:space="preserve"> :</w:t>
              </w:r>
            </w:p>
            <w:p w14:paraId="47A634C4" w14:textId="77777777" w:rsidR="00CA6EFB" w:rsidRPr="00CA6160" w:rsidRDefault="00CA6EFB" w:rsidP="00CA6EFB">
              <w:pPr>
                <w:pStyle w:val="DecisionArticleContent"/>
                <w:rPr>
                  <w:b/>
                  <w:sz w:val="22"/>
                  <w:szCs w:val="22"/>
                  <w:lang w:val="nl-BE"/>
                </w:rPr>
              </w:pPr>
              <w:r w:rsidRPr="00CA6160">
                <w:rPr>
                  <w:b/>
                  <w:sz w:val="22"/>
                  <w:szCs w:val="22"/>
                  <w:lang w:val="nl-BE"/>
                </w:rPr>
                <w:t xml:space="preserve">Enig artikel: </w:t>
              </w:r>
            </w:p>
            <w:p w14:paraId="4E431B2B" w14:textId="77777777" w:rsidR="00CA6EFB" w:rsidRPr="00CA6160" w:rsidRDefault="00CA6EFB" w:rsidP="00CA6EFB">
              <w:pPr>
                <w:pStyle w:val="DecisionArticleContent"/>
                <w:rPr>
                  <w:sz w:val="22"/>
                  <w:szCs w:val="22"/>
                  <w:lang w:val="nl-BE"/>
                </w:rPr>
              </w:pPr>
              <w:r w:rsidRPr="00CA6160">
                <w:rPr>
                  <w:sz w:val="22"/>
                  <w:szCs w:val="22"/>
                  <w:lang w:val="nl-BE"/>
                </w:rPr>
                <w:t xml:space="preserve">Het evaluatieverslag met betrekking tot de uitvoering van de beheersovereenkomst en de verzelfstandiging van het Autonoom Gemeentebedrijf Stadsontwikkelingsbedrijf Ronse goed te keuren. </w:t>
              </w:r>
            </w:p>
            <w:sdt>
              <w:sdtPr>
                <w:rPr>
                  <w:sz w:val="22"/>
                  <w:szCs w:val="22"/>
                </w:rPr>
                <w:alias w:val="Meeting Event Section"/>
                <w:tag w:val="MeetingEventSection"/>
                <w:id w:val="74947448"/>
                <w:placeholder>
                  <w:docPart w:val="B25447B5F7724EC9AC26C99B73072E8F"/>
                </w:placeholder>
              </w:sdtPr>
              <w:sdtContent>
                <w:p w14:paraId="77BC563A" w14:textId="77777777" w:rsidR="00CA6EFB" w:rsidRPr="00CA6160" w:rsidRDefault="00CA6EFB" w:rsidP="00CA6EFB">
                  <w:pPr>
                    <w:spacing w:before="240"/>
                    <w:rPr>
                      <w:sz w:val="22"/>
                      <w:szCs w:val="22"/>
                    </w:rPr>
                  </w:pPr>
                </w:p>
                <w:p w14:paraId="0F44DE3B" w14:textId="77777777" w:rsidR="00CA6EFB" w:rsidRPr="00CA6160" w:rsidRDefault="00B66741" w:rsidP="00CA6EFB">
                  <w:pPr>
                    <w:rPr>
                      <w:i/>
                      <w:sz w:val="22"/>
                      <w:szCs w:val="22"/>
                      <w:lang w:val="nl-BE"/>
                    </w:rPr>
                  </w:pPr>
                  <w:sdt>
                    <w:sdtPr>
                      <w:rPr>
                        <w:i/>
                        <w:sz w:val="22"/>
                        <w:szCs w:val="22"/>
                        <w:lang w:val="nl-BE"/>
                      </w:rPr>
                      <w:alias w:val="Person -&gt; Name"/>
                      <w:tag w:val="MeetingEvent_Person_Name"/>
                      <w:id w:val="-1281498015"/>
                      <w:placeholder>
                        <w:docPart w:val="81A0B9ED645C429DBD7E6802D1408F14"/>
                      </w:placeholder>
                      <w:dataBinding w:prefixMappings="xmlns:ns0='http://www.net-it.be/2012/11/main'" w:xpath="/ns0:MeetingReport[1]/ns0:Meeting[1]/ns0:MeetingItems[1]/ns0:MeetingItem[27]/ns0:MeetingEvents[1]/ns0:MeetingEvent[1]/ns0:Invitee[1]/ns0:Name[1]" w:storeItemID="{BA27EB20-B771-4FF2-B1BB-23CAF660D396}"/>
                      <w:text/>
                    </w:sdtPr>
                    <w:sdtContent>
                      <w:r w:rsidR="00CA6EFB" w:rsidRPr="00CA6160">
                        <w:rPr>
                          <w:i/>
                          <w:sz w:val="22"/>
                          <w:szCs w:val="22"/>
                          <w:lang w:val="nl-BE"/>
                        </w:rPr>
                        <w:t>Wim Vandevelde</w:t>
                      </w:r>
                    </w:sdtContent>
                  </w:sdt>
                  <w:r w:rsidR="00CA6EFB" w:rsidRPr="00CA6160">
                    <w:rPr>
                      <w:i/>
                      <w:sz w:val="22"/>
                      <w:szCs w:val="22"/>
                      <w:lang w:val="nl-BE"/>
                    </w:rPr>
                    <w:t xml:space="preserve"> (</w:t>
                  </w:r>
                  <w:sdt>
                    <w:sdtPr>
                      <w:rPr>
                        <w:i/>
                        <w:sz w:val="22"/>
                        <w:szCs w:val="22"/>
                        <w:lang w:val="nl-BE"/>
                      </w:rPr>
                      <w:alias w:val="Person -&gt; Meeting function"/>
                      <w:tag w:val="MeetingEvent_Person_MeetingFunctionName_Lower"/>
                      <w:id w:val="-1111353832"/>
                      <w:placeholder>
                        <w:docPart w:val="81A0B9ED645C429DBD7E6802D1408F14"/>
                      </w:placeholder>
                      <w:dataBinding w:prefixMappings="xmlns:ns0='http://www.net-it.be/2012/11/main'" w:xpath="/ns0:MeetingReport[1]/ns0:Meeting[1]/ns0:MeetingItems[1]/ns0:MeetingItem[27]/ns0:MeetingEvents[1]/ns0:MeetingEvent[1]/ns0:Invitee[1]/ns0:FunctionName_Lower[1]" w:storeItemID="{BA27EB20-B771-4FF2-B1BB-23CAF660D396}"/>
                      <w:text/>
                    </w:sdtPr>
                    <w:sdtContent>
                      <w:r w:rsidR="00CA6EFB" w:rsidRPr="00CA6160">
                        <w:rPr>
                          <w:i/>
                          <w:sz w:val="22"/>
                          <w:szCs w:val="22"/>
                          <w:lang w:val="nl-BE"/>
                        </w:rPr>
                        <w:t>schepen</w:t>
                      </w:r>
                    </w:sdtContent>
                  </w:sdt>
                  <w:r w:rsidR="00CA6EFB" w:rsidRPr="00CA6160">
                    <w:rPr>
                      <w:i/>
                      <w:sz w:val="22"/>
                      <w:szCs w:val="22"/>
                      <w:lang w:val="nl-BE"/>
                    </w:rPr>
                    <w:t xml:space="preserve">, </w:t>
                  </w:r>
                  <w:sdt>
                    <w:sdtPr>
                      <w:rPr>
                        <w:i/>
                        <w:sz w:val="22"/>
                        <w:szCs w:val="22"/>
                        <w:lang w:val="nl-BE"/>
                      </w:rPr>
                      <w:alias w:val="Person -&gt; Political Group"/>
                      <w:tag w:val="MeetingEvent_Person_PoliticalGroup"/>
                      <w:id w:val="-697233217"/>
                      <w:placeholder>
                        <w:docPart w:val="81A0B9ED645C429DBD7E6802D1408F14"/>
                      </w:placeholder>
                      <w:dataBinding w:prefixMappings="xmlns:ns0='http://www.net-it.be/2012/11/main'" w:xpath="/ns0:MeetingReport[1]/ns0:Meeting[1]/ns0:MeetingItems[1]/ns0:MeetingItem[27]/ns0:MeetingEvents[1]/ns0:MeetingEvent[1]/ns0:Invitee[1]/ns0:PoliticalGroup[1]" w:storeItemID="{BA27EB20-B771-4FF2-B1BB-23CAF660D396}"/>
                      <w:text/>
                    </w:sdtPr>
                    <w:sdtContent>
                      <w:r w:rsidR="00CA6EFB" w:rsidRPr="00CA6160">
                        <w:rPr>
                          <w:i/>
                          <w:sz w:val="22"/>
                          <w:szCs w:val="22"/>
                          <w:lang w:val="nl-BE"/>
                        </w:rPr>
                        <w:t>N-VA</w:t>
                      </w:r>
                    </w:sdtContent>
                  </w:sdt>
                  <w:r w:rsidR="00CA6EFB" w:rsidRPr="00CA6160">
                    <w:rPr>
                      <w:i/>
                      <w:sz w:val="22"/>
                      <w:szCs w:val="22"/>
                      <w:lang w:val="nl-BE"/>
                    </w:rPr>
                    <w:t>) verlaat de zitting.</w:t>
                  </w:r>
                </w:p>
              </w:sdtContent>
            </w:sdt>
            <w:sdt>
              <w:sdtPr>
                <w:rPr>
                  <w:sz w:val="22"/>
                  <w:szCs w:val="22"/>
                </w:rPr>
                <w:alias w:val="Main meeting item category"/>
                <w:tag w:val="MeetingItem_MainMeetingItemCategory"/>
                <w:id w:val="-1326814051"/>
                <w:placeholder>
                  <w:docPart w:val="B25447B5F7724EC9AC26C99B73072E8F"/>
                </w:placeholder>
              </w:sdtPr>
              <w:sdtContent>
                <w:sdt>
                  <w:sdtPr>
                    <w:rPr>
                      <w:sz w:val="22"/>
                      <w:szCs w:val="22"/>
                    </w:rPr>
                    <w:tag w:val="MeetingItem_MainMeetingItemCategory_Title"/>
                    <w:id w:val="388239309"/>
                    <w:placeholder>
                      <w:docPart w:val="B25447B5F7724EC9AC26C99B73072E8F"/>
                    </w:placeholder>
                    <w:dataBinding w:prefixMappings="xmlns:ns0='http://www.net-it.be/2012/11/main'" w:xpath="/ns0:MeetingReport[1]/ns0:Meeting[1]/ns0:MeetingItems[1]/ns0:MeetingItem[27]/ns0:MainMeetingItemCategoryName[1]" w:storeItemID="{BA27EB20-B771-4FF2-B1BB-23CAF660D396}"/>
                    <w:text/>
                  </w:sdtPr>
                  <w:sdtContent>
                    <w:p w14:paraId="600E2F8F" w14:textId="77777777" w:rsidR="00CA6EFB" w:rsidRPr="00CA6160" w:rsidRDefault="00CA6EFB" w:rsidP="00CA6160">
                      <w:pPr>
                        <w:pStyle w:val="Kop3"/>
                        <w:spacing w:before="360"/>
                        <w:rPr>
                          <w:sz w:val="22"/>
                          <w:szCs w:val="22"/>
                          <w:lang w:val="en-US"/>
                        </w:rPr>
                      </w:pPr>
                      <w:r w:rsidRPr="00CA6160">
                        <w:rPr>
                          <w:sz w:val="22"/>
                          <w:szCs w:val="22"/>
                        </w:rPr>
                        <w:t>Intergemeentelijke samenwerking</w:t>
                      </w:r>
                    </w:p>
                  </w:sdtContent>
                </w:sdt>
              </w:sdtContent>
            </w:sdt>
            <w:p w14:paraId="1B436EA6" w14:textId="77777777" w:rsidR="00CA6EFB" w:rsidRPr="00CA6160" w:rsidRDefault="00B66741" w:rsidP="00CA6160">
              <w:pPr>
                <w:pStyle w:val="Kop5"/>
                <w:ind w:right="-284"/>
                <w:rPr>
                  <w:sz w:val="22"/>
                  <w:szCs w:val="22"/>
                  <w:lang w:val="en-US"/>
                </w:rPr>
              </w:pPr>
              <w:sdt>
                <w:sdtPr>
                  <w:rPr>
                    <w:sz w:val="22"/>
                    <w:szCs w:val="22"/>
                    <w:lang w:val="en-US"/>
                  </w:rPr>
                  <w:alias w:val="Order Value"/>
                  <w:tag w:val="MeetingItem_MainMeetingOrderValue"/>
                  <w:id w:val="2089353690"/>
                  <w:placeholder>
                    <w:docPart w:val="73B65B1EFD8240829B7D9DFECE901173"/>
                  </w:placeholder>
                  <w:dataBinding w:prefixMappings="xmlns:ns0='http://www.net-it.be/2012/11/main'" w:xpath="/ns0:MeetingReport[1]/ns0:Meeting[1]/ns0:MeetingItems[1]/ns0:MeetingItem[27]/ns0:DocumentMainMeetingOrder[1]" w:storeItemID="{BA27EB20-B771-4FF2-B1BB-23CAF660D396}"/>
                  <w:text/>
                </w:sdtPr>
                <w:sdtContent>
                  <w:r w:rsidR="00CA6EFB" w:rsidRPr="00CA6160">
                    <w:rPr>
                      <w:sz w:val="22"/>
                      <w:szCs w:val="22"/>
                      <w:lang w:val="en-US"/>
                    </w:rPr>
                    <w:t>27</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294489244"/>
                  <w:placeholder>
                    <w:docPart w:val="BECDF662FFB34D4C85447A3227DD28B0"/>
                  </w:placeholder>
                  <w:dataBinding w:prefixMappings="xmlns:ns0='http://www.net-it.be/2012/11/main'" w:xpath="/ns0:MeetingReport[1]/ns0:Meeting[1]/ns0:MeetingItems[1]/ns0:MeetingItem[27]/ns0:Title[1]" w:storeItemID="{BA27EB20-B771-4FF2-B1BB-23CAF660D396}"/>
                  <w:text/>
                </w:sdtPr>
                <w:sdtContent>
                  <w:r w:rsidR="00CA6EFB" w:rsidRPr="00CA6160">
                    <w:rPr>
                      <w:sz w:val="22"/>
                      <w:szCs w:val="22"/>
                      <w:lang w:val="en-US"/>
                    </w:rPr>
                    <w:t>Intergemeentelijke Vereniging voor Beheer van Afvalstoffen Vlaamse Ardennen, I.VL.A. Bespreking en goedkeuring van de agenda van de buitengewone algemene vergadering van 18 december 2019 en vaststelling mandaat vertegenwoordiger.</w:t>
                  </w:r>
                </w:sdtContent>
              </w:sdt>
            </w:p>
            <w:p w14:paraId="04F886CA" w14:textId="77777777" w:rsidR="00CA6EFB" w:rsidRPr="00CA6160" w:rsidRDefault="00CA6EFB" w:rsidP="00CA6160">
              <w:pPr>
                <w:pStyle w:val="DecisionArticleContent"/>
                <w:spacing w:before="120"/>
                <w:rPr>
                  <w:b/>
                  <w:sz w:val="22"/>
                  <w:szCs w:val="22"/>
                  <w:lang w:val="nl-BE"/>
                </w:rPr>
              </w:pPr>
              <w:r w:rsidRPr="00CA6160">
                <w:rPr>
                  <w:b/>
                  <w:sz w:val="22"/>
                  <w:szCs w:val="22"/>
                  <w:lang w:val="nl-BE"/>
                </w:rPr>
                <w:t>Bevoegdheid/rechtsgrond</w:t>
              </w:r>
            </w:p>
            <w:p w14:paraId="4D579480" w14:textId="77777777" w:rsidR="00CA6EFB" w:rsidRPr="00CA6160" w:rsidRDefault="00CA6EFB" w:rsidP="00CA6160">
              <w:pPr>
                <w:pStyle w:val="DecisionArticleContent"/>
                <w:numPr>
                  <w:ilvl w:val="0"/>
                  <w:numId w:val="66"/>
                </w:numPr>
                <w:tabs>
                  <w:tab w:val="clear" w:pos="284"/>
                </w:tabs>
                <w:spacing w:before="120"/>
                <w:jc w:val="both"/>
                <w:rPr>
                  <w:sz w:val="22"/>
                  <w:szCs w:val="22"/>
                  <w:lang w:val="nl-BE"/>
                </w:rPr>
              </w:pPr>
              <w:r w:rsidRPr="00CA6160">
                <w:rPr>
                  <w:sz w:val="22"/>
                  <w:szCs w:val="22"/>
                  <w:lang w:val="nl-BE"/>
                </w:rPr>
                <w:t>Het decreet over het Lokaal Bestuur van 22 december 2017, artikel 40 §1.</w:t>
              </w:r>
            </w:p>
            <w:p w14:paraId="33E8D748" w14:textId="77777777" w:rsidR="00CA6EFB" w:rsidRPr="00CA6160" w:rsidRDefault="00CA6EFB" w:rsidP="00CA6160">
              <w:pPr>
                <w:pStyle w:val="DecisionArticleContent"/>
                <w:numPr>
                  <w:ilvl w:val="0"/>
                  <w:numId w:val="66"/>
                </w:numPr>
                <w:tabs>
                  <w:tab w:val="clear" w:pos="284"/>
                </w:tabs>
                <w:jc w:val="both"/>
                <w:rPr>
                  <w:sz w:val="22"/>
                  <w:szCs w:val="22"/>
                  <w:lang w:val="nl-BE"/>
                </w:rPr>
              </w:pPr>
              <w:r w:rsidRPr="00CA6160">
                <w:rPr>
                  <w:sz w:val="22"/>
                  <w:szCs w:val="22"/>
                  <w:lang w:val="nl-BE"/>
                </w:rPr>
                <w:t>Het decreet over het Lokaal Bestuur van 22 december 2017, artikels 427 en 432.</w:t>
              </w:r>
            </w:p>
            <w:p w14:paraId="0697A466" w14:textId="77777777" w:rsidR="00CA6EFB" w:rsidRPr="00CA6160" w:rsidRDefault="00CA6EFB" w:rsidP="00CA6160">
              <w:pPr>
                <w:pStyle w:val="DecisionArticleContent"/>
                <w:numPr>
                  <w:ilvl w:val="0"/>
                  <w:numId w:val="66"/>
                </w:numPr>
                <w:tabs>
                  <w:tab w:val="clear" w:pos="284"/>
                </w:tabs>
                <w:jc w:val="both"/>
                <w:rPr>
                  <w:sz w:val="22"/>
                  <w:szCs w:val="22"/>
                  <w:lang w:val="nl-BE"/>
                </w:rPr>
              </w:pPr>
              <w:r w:rsidRPr="00CA6160">
                <w:rPr>
                  <w:sz w:val="22"/>
                  <w:szCs w:val="22"/>
                  <w:lang w:val="nl-BE"/>
                </w:rPr>
                <w:t>Het gemeenteraadsbesluit van 04 maart 2019 houdende de aanduiding van een vertegenwoordiger, namelijk mevrouw Sylvie Van Overmeeren en plaatsvervanger, namelijk de heer Ignace Michaux, voor de algemene vergaderingen van I.VL.A., voor de legislatuur 2019 - 2024.</w:t>
              </w:r>
            </w:p>
            <w:p w14:paraId="028A9C39" w14:textId="77777777" w:rsidR="00CA6EFB" w:rsidRPr="00CA6160" w:rsidRDefault="00CA6EFB" w:rsidP="00CA6160">
              <w:pPr>
                <w:pStyle w:val="DecisionArticleContent"/>
                <w:numPr>
                  <w:ilvl w:val="0"/>
                  <w:numId w:val="66"/>
                </w:numPr>
                <w:tabs>
                  <w:tab w:val="clear" w:pos="284"/>
                </w:tabs>
                <w:jc w:val="both"/>
                <w:rPr>
                  <w:sz w:val="22"/>
                  <w:szCs w:val="22"/>
                  <w:lang w:val="nl-BE"/>
                </w:rPr>
              </w:pPr>
              <w:r w:rsidRPr="00CA6160">
                <w:rPr>
                  <w:sz w:val="22"/>
                  <w:szCs w:val="22"/>
                  <w:lang w:val="nl-BE"/>
                </w:rPr>
                <w:t>De statuten van de Intergemeentelijke Vereniging voor Beheer van Afvalstoffen Vlaamse Ardennen, I.VL.A., artikel 31.</w:t>
              </w:r>
            </w:p>
            <w:p w14:paraId="1A97EEE8" w14:textId="77777777" w:rsidR="00CA6EFB" w:rsidRPr="00CA6160" w:rsidRDefault="00CA6EFB" w:rsidP="00CA6EFB">
              <w:pPr>
                <w:pStyle w:val="DecisionArticleContent"/>
                <w:rPr>
                  <w:sz w:val="22"/>
                  <w:szCs w:val="22"/>
                  <w:lang w:val="nl-BE"/>
                </w:rPr>
              </w:pPr>
            </w:p>
            <w:p w14:paraId="51B4F69A" w14:textId="77777777" w:rsidR="00CA6EFB" w:rsidRPr="00CA6160" w:rsidRDefault="00CA6EFB" w:rsidP="00CA6EFB">
              <w:pPr>
                <w:pStyle w:val="DecisionArticleContent"/>
                <w:rPr>
                  <w:b/>
                  <w:sz w:val="22"/>
                  <w:szCs w:val="22"/>
                  <w:lang w:val="nl-BE"/>
                </w:rPr>
              </w:pPr>
              <w:r w:rsidRPr="00CA6160">
                <w:rPr>
                  <w:b/>
                  <w:sz w:val="22"/>
                  <w:szCs w:val="22"/>
                  <w:lang w:val="nl-BE"/>
                </w:rPr>
                <w:t>Relevante documenten</w:t>
              </w:r>
            </w:p>
            <w:p w14:paraId="266544E5" w14:textId="77777777" w:rsidR="00CA6EFB" w:rsidRPr="00CA6160" w:rsidRDefault="00CA6EFB" w:rsidP="00CA6160">
              <w:pPr>
                <w:pStyle w:val="DecisionArticleContent"/>
                <w:numPr>
                  <w:ilvl w:val="0"/>
                  <w:numId w:val="66"/>
                </w:numPr>
                <w:tabs>
                  <w:tab w:val="clear" w:pos="284"/>
                </w:tabs>
                <w:spacing w:before="120"/>
                <w:jc w:val="both"/>
                <w:rPr>
                  <w:sz w:val="22"/>
                  <w:szCs w:val="22"/>
                </w:rPr>
              </w:pPr>
              <w:r w:rsidRPr="00CA6160">
                <w:rPr>
                  <w:sz w:val="22"/>
                  <w:szCs w:val="22"/>
                </w:rPr>
                <w:t>Schrijven van I.VL.A. van 08 november 2019 betreffende de (tweede) buitengewone algemene vergadering van 18 december 2019.</w:t>
              </w:r>
            </w:p>
            <w:p w14:paraId="1610BB98" w14:textId="77777777" w:rsidR="00CA6EFB" w:rsidRPr="00CA6160" w:rsidRDefault="00CA6EFB" w:rsidP="00CA6160">
              <w:pPr>
                <w:pStyle w:val="DecisionArticleContent"/>
                <w:numPr>
                  <w:ilvl w:val="0"/>
                  <w:numId w:val="66"/>
                </w:numPr>
                <w:tabs>
                  <w:tab w:val="clear" w:pos="284"/>
                </w:tabs>
                <w:jc w:val="both"/>
                <w:rPr>
                  <w:sz w:val="22"/>
                  <w:szCs w:val="22"/>
                </w:rPr>
              </w:pPr>
              <w:r w:rsidRPr="00CA6160">
                <w:rPr>
                  <w:sz w:val="22"/>
                  <w:szCs w:val="22"/>
                </w:rPr>
                <w:t>Beleidsplan 2020-2025.</w:t>
              </w:r>
            </w:p>
            <w:p w14:paraId="1AF964C0" w14:textId="77777777" w:rsidR="00CA6EFB" w:rsidRPr="00CA6160" w:rsidRDefault="00CA6EFB" w:rsidP="00CA6160">
              <w:pPr>
                <w:pStyle w:val="DecisionArticleContent"/>
                <w:numPr>
                  <w:ilvl w:val="0"/>
                  <w:numId w:val="66"/>
                </w:numPr>
                <w:tabs>
                  <w:tab w:val="clear" w:pos="284"/>
                </w:tabs>
                <w:jc w:val="both"/>
                <w:rPr>
                  <w:sz w:val="22"/>
                  <w:szCs w:val="22"/>
                </w:rPr>
              </w:pPr>
              <w:r w:rsidRPr="00CA6160">
                <w:rPr>
                  <w:sz w:val="22"/>
                  <w:szCs w:val="22"/>
                </w:rPr>
                <w:t>Begroting 2020.</w:t>
              </w:r>
            </w:p>
            <w:p w14:paraId="6C9AEBDE" w14:textId="77777777" w:rsidR="00CA6EFB" w:rsidRPr="00CA6160" w:rsidRDefault="00CA6EFB" w:rsidP="00CA6EFB">
              <w:pPr>
                <w:pStyle w:val="DecisionArticleContent"/>
                <w:spacing w:before="240"/>
                <w:rPr>
                  <w:b/>
                  <w:sz w:val="22"/>
                  <w:szCs w:val="22"/>
                  <w:lang w:val="nl-BE"/>
                </w:rPr>
              </w:pPr>
              <w:r w:rsidRPr="00CA6160">
                <w:rPr>
                  <w:b/>
                  <w:sz w:val="22"/>
                  <w:szCs w:val="22"/>
                  <w:lang w:val="nl-BE"/>
                </w:rPr>
                <w:t>Feiten/context/motivering</w:t>
              </w:r>
            </w:p>
            <w:p w14:paraId="0E57A6DA" w14:textId="77777777" w:rsidR="00CA6EFB" w:rsidRPr="00CA6160" w:rsidRDefault="00CA6EFB" w:rsidP="00CA6EFB">
              <w:pPr>
                <w:pStyle w:val="DecisionArticleContent"/>
                <w:spacing w:before="120"/>
                <w:rPr>
                  <w:sz w:val="22"/>
                  <w:szCs w:val="22"/>
                  <w:lang w:val="nl-BE"/>
                </w:rPr>
              </w:pPr>
              <w:r w:rsidRPr="00CA6160">
                <w:rPr>
                  <w:sz w:val="22"/>
                  <w:szCs w:val="22"/>
                  <w:lang w:val="nl-BE"/>
                </w:rPr>
                <w:t xml:space="preserve">De Stad Ronse, aangesloten bij I.VL.A., werd uitgenodigd voor het bijwonen van de (tweede) buitengewone algemene vergadering van I.VL.A. op 18 december 2019. </w:t>
              </w:r>
            </w:p>
            <w:p w14:paraId="53A8AEC5" w14:textId="77777777" w:rsidR="00CA6EFB" w:rsidRPr="00CA6160" w:rsidRDefault="00CA6EFB" w:rsidP="00CA6EFB">
              <w:pPr>
                <w:pStyle w:val="DecisionArticleContent"/>
                <w:rPr>
                  <w:sz w:val="22"/>
                  <w:szCs w:val="22"/>
                  <w:lang w:val="nl-BE"/>
                </w:rPr>
              </w:pPr>
              <w:r w:rsidRPr="00CA6160">
                <w:rPr>
                  <w:sz w:val="22"/>
                  <w:szCs w:val="22"/>
                  <w:lang w:val="nl-BE"/>
                </w:rPr>
                <w:t>De agenda luidt als volgt :</w:t>
              </w:r>
            </w:p>
            <w:p w14:paraId="0945908A" w14:textId="77777777" w:rsidR="00CA6EFB" w:rsidRPr="00CA6160" w:rsidRDefault="00CA6EFB" w:rsidP="00CA6EFB">
              <w:pPr>
                <w:pStyle w:val="DecisionArticleContent"/>
                <w:rPr>
                  <w:sz w:val="22"/>
                  <w:szCs w:val="22"/>
                  <w:lang w:val="nl-BE"/>
                </w:rPr>
              </w:pPr>
              <w:r w:rsidRPr="00CA6160">
                <w:rPr>
                  <w:sz w:val="22"/>
                  <w:szCs w:val="22"/>
                  <w:lang w:val="nl-BE"/>
                </w:rPr>
                <w:t>1. Beleidsplan I.VL.A 2020-2025</w:t>
              </w:r>
            </w:p>
            <w:p w14:paraId="4CC6B0DC" w14:textId="77777777" w:rsidR="00CA6EFB" w:rsidRPr="00CA6160" w:rsidRDefault="00CA6EFB" w:rsidP="00CA6EFB">
              <w:pPr>
                <w:pStyle w:val="DecisionArticleContent"/>
                <w:rPr>
                  <w:sz w:val="22"/>
                  <w:szCs w:val="22"/>
                  <w:lang w:val="nl-BE"/>
                </w:rPr>
              </w:pPr>
              <w:r w:rsidRPr="00CA6160">
                <w:rPr>
                  <w:sz w:val="22"/>
                  <w:szCs w:val="22"/>
                  <w:lang w:val="nl-BE"/>
                </w:rPr>
                <w:t>2. Begroting I.VL.A 2020</w:t>
              </w:r>
            </w:p>
            <w:p w14:paraId="7D7BC0A2" w14:textId="77777777" w:rsidR="00CA6EFB" w:rsidRPr="00CA6160" w:rsidRDefault="00CA6EFB" w:rsidP="00CA6EFB">
              <w:pPr>
                <w:pStyle w:val="DecisionArticleContent"/>
                <w:rPr>
                  <w:sz w:val="22"/>
                  <w:szCs w:val="22"/>
                  <w:lang w:val="nl-BE"/>
                </w:rPr>
              </w:pPr>
              <w:r w:rsidRPr="00CA6160">
                <w:rPr>
                  <w:sz w:val="22"/>
                  <w:szCs w:val="22"/>
                  <w:lang w:val="nl-BE"/>
                </w:rPr>
                <w:t>3. Kruisparticipatie met IMOG (uitwisseling van 1 aandeel)</w:t>
              </w:r>
            </w:p>
            <w:p w14:paraId="0F9A0974" w14:textId="77777777" w:rsidR="00CA6EFB" w:rsidRPr="00CA6160" w:rsidRDefault="00CA6EFB" w:rsidP="00CA6EFB">
              <w:pPr>
                <w:pStyle w:val="DecisionArticleContent"/>
                <w:rPr>
                  <w:sz w:val="22"/>
                  <w:szCs w:val="22"/>
                  <w:lang w:val="nl-BE"/>
                </w:rPr>
              </w:pPr>
              <w:r w:rsidRPr="00CA6160">
                <w:rPr>
                  <w:sz w:val="22"/>
                  <w:szCs w:val="22"/>
                  <w:lang w:val="nl-BE"/>
                </w:rPr>
                <w:t>4. Kruisparticipatie met lLvA (uitwisseling van 1 aandeel)</w:t>
              </w:r>
            </w:p>
            <w:p w14:paraId="236971B2" w14:textId="77777777" w:rsidR="00CA6EFB" w:rsidRPr="00CA6160" w:rsidRDefault="00CA6EFB" w:rsidP="00CA6EFB">
              <w:pPr>
                <w:pStyle w:val="DecisionArticleContent"/>
                <w:rPr>
                  <w:sz w:val="22"/>
                  <w:szCs w:val="22"/>
                  <w:lang w:val="nl-BE"/>
                </w:rPr>
              </w:pPr>
              <w:r w:rsidRPr="00CA6160">
                <w:rPr>
                  <w:sz w:val="22"/>
                  <w:szCs w:val="22"/>
                  <w:lang w:val="nl-BE"/>
                </w:rPr>
                <w:t>5. Lidmaatschap bij Solva (1 aandeel)</w:t>
              </w:r>
            </w:p>
            <w:p w14:paraId="1F3B893E" w14:textId="77777777" w:rsidR="00CA6EFB" w:rsidRPr="00CA6160" w:rsidRDefault="00CA6EFB" w:rsidP="00CA6EFB">
              <w:pPr>
                <w:pStyle w:val="DecisionArticleContent"/>
                <w:rPr>
                  <w:sz w:val="22"/>
                  <w:szCs w:val="22"/>
                  <w:lang w:val="nl-BE"/>
                </w:rPr>
              </w:pPr>
              <w:r w:rsidRPr="00CA6160">
                <w:rPr>
                  <w:sz w:val="22"/>
                  <w:szCs w:val="22"/>
                  <w:lang w:val="nl-BE"/>
                </w:rPr>
                <w:t>Varia.</w:t>
              </w:r>
            </w:p>
            <w:p w14:paraId="03455DC4" w14:textId="77777777" w:rsidR="00CA6160" w:rsidRPr="00CA6160" w:rsidRDefault="00CA6160" w:rsidP="00CA6EFB">
              <w:pPr>
                <w:pStyle w:val="DecisionArticleContent"/>
                <w:spacing w:before="120"/>
                <w:rPr>
                  <w:sz w:val="22"/>
                  <w:szCs w:val="22"/>
                  <w:lang w:val="nl-BE"/>
                </w:rPr>
              </w:pPr>
              <w:r w:rsidRPr="00CA6160">
                <w:rPr>
                  <w:sz w:val="22"/>
                  <w:szCs w:val="22"/>
                  <w:lang w:val="nl-BE"/>
                </w:rPr>
                <w:br w:type="page"/>
              </w:r>
            </w:p>
            <w:p w14:paraId="4A0CBF41" w14:textId="4472CD93" w:rsidR="00CA6EFB" w:rsidRPr="00CA6160" w:rsidRDefault="00CA6EFB" w:rsidP="00CA6160">
              <w:pPr>
                <w:pStyle w:val="DecisionArticleContent"/>
                <w:spacing w:before="120"/>
                <w:ind w:right="-284"/>
                <w:rPr>
                  <w:sz w:val="22"/>
                  <w:szCs w:val="22"/>
                  <w:lang w:val="nl-BE"/>
                </w:rPr>
              </w:pPr>
              <w:r w:rsidRPr="00CA6160">
                <w:rPr>
                  <w:sz w:val="22"/>
                  <w:szCs w:val="22"/>
                  <w:lang w:val="nl-BE"/>
                </w:rPr>
                <w:lastRenderedPageBreak/>
                <w:t xml:space="preserve">In artikel 432, alinea 3, van het decreet over het Lokaal Bestuur, wordt bepaald dat de deelnemende gemeenten hun vertegenwoordigers voor een algemene vergadering van een opdrachthoudende vereniging bij gemeenteraadsbesluit dienen aan te wijzen uit de leden van de gemeenteraad en dat de vaststelling van het mandaat van de vertegenwoordiger dient te worden herhaald voor elke algemene vergadering. </w:t>
              </w:r>
            </w:p>
            <w:p w14:paraId="6611EF23" w14:textId="77777777" w:rsidR="00CA6EFB" w:rsidRPr="00CA6160" w:rsidRDefault="00CA6EFB" w:rsidP="00CA6EFB">
              <w:pPr>
                <w:pStyle w:val="DecisionArticleContent"/>
                <w:rPr>
                  <w:sz w:val="22"/>
                  <w:szCs w:val="22"/>
                  <w:lang w:val="nl-BE"/>
                </w:rPr>
              </w:pPr>
            </w:p>
            <w:p w14:paraId="590FF957" w14:textId="77777777" w:rsidR="00CA6EFB" w:rsidRPr="00CA6160" w:rsidRDefault="00CA6EFB" w:rsidP="00CA6EFB">
              <w:pPr>
                <w:pStyle w:val="DecisionArticleContent"/>
                <w:rPr>
                  <w:b/>
                  <w:sz w:val="22"/>
                  <w:szCs w:val="22"/>
                  <w:lang w:val="nl-BE"/>
                </w:rPr>
              </w:pPr>
              <w:r w:rsidRPr="00CA6160">
                <w:rPr>
                  <w:b/>
                  <w:sz w:val="22"/>
                  <w:szCs w:val="22"/>
                  <w:lang w:val="nl-BE"/>
                </w:rPr>
                <w:t>Voordracht</w:t>
              </w:r>
            </w:p>
            <w:p w14:paraId="54DD6076" w14:textId="77777777" w:rsidR="00CA6EFB" w:rsidRPr="00CA6160" w:rsidRDefault="00CA6EFB" w:rsidP="00CA6EFB">
              <w:pPr>
                <w:pStyle w:val="DecisionArticleContent"/>
                <w:spacing w:before="120"/>
                <w:rPr>
                  <w:sz w:val="22"/>
                  <w:szCs w:val="22"/>
                  <w:lang w:val="nl-BE"/>
                </w:rPr>
              </w:pPr>
              <w:r w:rsidRPr="00CA6160">
                <w:rPr>
                  <w:sz w:val="22"/>
                  <w:szCs w:val="22"/>
                  <w:lang w:val="nl-BE"/>
                </w:rPr>
                <w:t xml:space="preserve">Op voorstel van het College van Burgemeester en Schepenen. </w:t>
              </w:r>
            </w:p>
            <w:p w14:paraId="30676AAF" w14:textId="2C79311B"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CA6160" w:rsidRPr="00CA6160">
                <w:rPr>
                  <w:rFonts w:cs="Arial"/>
                  <w:b/>
                  <w:sz w:val="22"/>
                  <w:szCs w:val="22"/>
                  <w:lang w:val="nl-BE"/>
                </w:rPr>
                <w:t xml:space="preserve"> :</w:t>
              </w:r>
            </w:p>
            <w:p w14:paraId="0A748B87" w14:textId="77777777" w:rsidR="00CA6EFB" w:rsidRPr="00CA6160" w:rsidRDefault="00CA6EFB" w:rsidP="00CA6EFB">
              <w:pPr>
                <w:pStyle w:val="DecisionArticleContent"/>
                <w:rPr>
                  <w:b/>
                  <w:sz w:val="22"/>
                  <w:szCs w:val="22"/>
                </w:rPr>
              </w:pPr>
              <w:r w:rsidRPr="00CA6160">
                <w:rPr>
                  <w:b/>
                  <w:sz w:val="22"/>
                  <w:szCs w:val="22"/>
                </w:rPr>
                <w:t xml:space="preserve">Artikel 1: </w:t>
              </w:r>
            </w:p>
            <w:p w14:paraId="34196640" w14:textId="77777777" w:rsidR="00CA6EFB" w:rsidRPr="00CA6160" w:rsidRDefault="00CA6EFB" w:rsidP="00CA6160">
              <w:pPr>
                <w:pStyle w:val="DecisionArticleContent"/>
                <w:ind w:right="-143"/>
                <w:rPr>
                  <w:sz w:val="22"/>
                  <w:szCs w:val="22"/>
                </w:rPr>
              </w:pPr>
              <w:r w:rsidRPr="00CA6160">
                <w:rPr>
                  <w:sz w:val="22"/>
                  <w:szCs w:val="22"/>
                </w:rPr>
                <w:t>Goedkeuring te verlenen aan de punten op de agenda van de (tweede) buitengewone algemene vergadering van 18 december 2019 van I.VL.A. en de daarbij behorende documentatie nodig voor het onderzoek van de agendapunten :</w:t>
              </w:r>
            </w:p>
            <w:p w14:paraId="4D748588" w14:textId="77777777" w:rsidR="00CA6EFB" w:rsidRPr="00CA6160" w:rsidRDefault="00CA6EFB" w:rsidP="00CA6EFB">
              <w:pPr>
                <w:pStyle w:val="DecisionArticleContent"/>
                <w:rPr>
                  <w:sz w:val="22"/>
                  <w:szCs w:val="22"/>
                </w:rPr>
              </w:pPr>
              <w:r w:rsidRPr="00CA6160">
                <w:rPr>
                  <w:sz w:val="22"/>
                  <w:szCs w:val="22"/>
                </w:rPr>
                <w:t>1. Beleidsplan I.VL.A 2020-2025</w:t>
              </w:r>
            </w:p>
            <w:p w14:paraId="0A339BE9" w14:textId="77777777" w:rsidR="00CA6EFB" w:rsidRPr="00CA6160" w:rsidRDefault="00CA6EFB" w:rsidP="00CA6EFB">
              <w:pPr>
                <w:pStyle w:val="DecisionArticleContent"/>
                <w:rPr>
                  <w:sz w:val="22"/>
                  <w:szCs w:val="22"/>
                </w:rPr>
              </w:pPr>
              <w:r w:rsidRPr="00CA6160">
                <w:rPr>
                  <w:sz w:val="22"/>
                  <w:szCs w:val="22"/>
                </w:rPr>
                <w:t>2. Begroting I.VL.A 2020</w:t>
              </w:r>
            </w:p>
            <w:p w14:paraId="78F0E387" w14:textId="77777777" w:rsidR="00CA6EFB" w:rsidRPr="00CA6160" w:rsidRDefault="00CA6EFB" w:rsidP="00CA6EFB">
              <w:pPr>
                <w:pStyle w:val="DecisionArticleContent"/>
                <w:rPr>
                  <w:sz w:val="22"/>
                  <w:szCs w:val="22"/>
                </w:rPr>
              </w:pPr>
              <w:r w:rsidRPr="00CA6160">
                <w:rPr>
                  <w:sz w:val="22"/>
                  <w:szCs w:val="22"/>
                </w:rPr>
                <w:t>3. Kruisparticipatie met IMOG (uitwisseling van 1 aandeel)</w:t>
              </w:r>
            </w:p>
            <w:p w14:paraId="4C55A07D" w14:textId="77777777" w:rsidR="00CA6EFB" w:rsidRPr="00CA6160" w:rsidRDefault="00CA6EFB" w:rsidP="00CA6EFB">
              <w:pPr>
                <w:pStyle w:val="DecisionArticleContent"/>
                <w:rPr>
                  <w:sz w:val="22"/>
                  <w:szCs w:val="22"/>
                </w:rPr>
              </w:pPr>
              <w:r w:rsidRPr="00CA6160">
                <w:rPr>
                  <w:sz w:val="22"/>
                  <w:szCs w:val="22"/>
                </w:rPr>
                <w:t>4. Kruisparticipatie met lLvA (uitwisseling van 1 aandeel)</w:t>
              </w:r>
            </w:p>
            <w:p w14:paraId="0BFAAB5D" w14:textId="77777777" w:rsidR="00CA6EFB" w:rsidRPr="00CA6160" w:rsidRDefault="00CA6EFB" w:rsidP="00CA6EFB">
              <w:pPr>
                <w:pStyle w:val="DecisionArticleContent"/>
                <w:rPr>
                  <w:sz w:val="22"/>
                  <w:szCs w:val="22"/>
                </w:rPr>
              </w:pPr>
              <w:r w:rsidRPr="00CA6160">
                <w:rPr>
                  <w:sz w:val="22"/>
                  <w:szCs w:val="22"/>
                </w:rPr>
                <w:t>5. Lidmaatschap bij Solva (1 aandeel)</w:t>
              </w:r>
            </w:p>
            <w:p w14:paraId="2A8CBAFF" w14:textId="77777777" w:rsidR="00CA6EFB" w:rsidRPr="00CA6160" w:rsidRDefault="00CA6EFB" w:rsidP="00CA6EFB">
              <w:pPr>
                <w:pStyle w:val="DecisionArticleContent"/>
                <w:rPr>
                  <w:sz w:val="22"/>
                  <w:szCs w:val="22"/>
                </w:rPr>
              </w:pPr>
              <w:r w:rsidRPr="00CA6160">
                <w:rPr>
                  <w:sz w:val="22"/>
                  <w:szCs w:val="22"/>
                </w:rPr>
                <w:t>Varia.</w:t>
              </w:r>
            </w:p>
            <w:p w14:paraId="73EE828E" w14:textId="77777777" w:rsidR="00CA6EFB" w:rsidRPr="00CA6160" w:rsidRDefault="00CA6EFB" w:rsidP="00CA6EFB">
              <w:pPr>
                <w:pStyle w:val="DecisionArticleContent"/>
                <w:rPr>
                  <w:b/>
                  <w:sz w:val="22"/>
                  <w:szCs w:val="22"/>
                </w:rPr>
              </w:pPr>
              <w:r w:rsidRPr="00CA6160">
                <w:rPr>
                  <w:b/>
                  <w:sz w:val="22"/>
                  <w:szCs w:val="22"/>
                </w:rPr>
                <w:t>Artikel 2:</w:t>
              </w:r>
            </w:p>
            <w:p w14:paraId="20136B16" w14:textId="77777777" w:rsidR="00CA6EFB" w:rsidRPr="00CA6160" w:rsidRDefault="00CA6EFB" w:rsidP="00CA6160">
              <w:pPr>
                <w:pStyle w:val="DecisionArticleContent"/>
                <w:ind w:right="-143"/>
                <w:rPr>
                  <w:sz w:val="22"/>
                  <w:szCs w:val="22"/>
                </w:rPr>
              </w:pPr>
              <w:r w:rsidRPr="00CA6160">
                <w:rPr>
                  <w:sz w:val="22"/>
                  <w:szCs w:val="22"/>
                </w:rPr>
                <w:t>De vertegenwoordiger wordt opgedragen zijn stemgedrag af te stemmen op de beslissing genomen in onderhavig raadsbesluit en als dusdanig de op de agenda geplaatste punten van de (tweede) buitengewone algemene vergadering van 18 december 2019, waarvoor een beslissing moet genomen worden, goed te keuren.</w:t>
              </w:r>
            </w:p>
            <w:sdt>
              <w:sdtPr>
                <w:rPr>
                  <w:sz w:val="22"/>
                  <w:szCs w:val="22"/>
                </w:rPr>
                <w:alias w:val="Meeting Event Section"/>
                <w:tag w:val="MeetingEventSection"/>
                <w:id w:val="1757932627"/>
                <w:placeholder>
                  <w:docPart w:val="77E12A3CCA3B487CB6F82D01E0B634C6"/>
                </w:placeholder>
              </w:sdtPr>
              <w:sdtContent>
                <w:p w14:paraId="4496E780" w14:textId="53A86596" w:rsidR="00CA6EFB" w:rsidRPr="00CA6160" w:rsidRDefault="00B66741" w:rsidP="00CA6160">
                  <w:pPr>
                    <w:spacing w:before="240"/>
                    <w:rPr>
                      <w:i/>
                      <w:sz w:val="22"/>
                      <w:szCs w:val="22"/>
                      <w:lang w:val="nl-BE"/>
                    </w:rPr>
                  </w:pPr>
                  <w:sdt>
                    <w:sdtPr>
                      <w:rPr>
                        <w:i/>
                        <w:sz w:val="22"/>
                        <w:szCs w:val="22"/>
                        <w:lang w:val="nl-BE"/>
                      </w:rPr>
                      <w:alias w:val="Person -&gt; Name"/>
                      <w:tag w:val="MeetingEvent_Person_Name"/>
                      <w:id w:val="-1780474208"/>
                      <w:placeholder>
                        <w:docPart w:val="AB1C79503B404C779C1ED3681FEEFABD"/>
                      </w:placeholder>
                      <w:dataBinding w:prefixMappings="xmlns:ns0='http://www.net-it.be/2012/11/main'" w:xpath="/ns0:MeetingReport[1]/ns0:Meeting[1]/ns0:MeetingItems[1]/ns0:MeetingItem[28]/ns0:MeetingEvents[1]/ns0:MeetingEvent[1]/ns0:Invitee[1]/ns0:Name[1]" w:storeItemID="{BA27EB20-B771-4FF2-B1BB-23CAF660D396}"/>
                      <w:text/>
                    </w:sdtPr>
                    <w:sdtContent>
                      <w:r w:rsidR="00CA6EFB" w:rsidRPr="00CA6160">
                        <w:rPr>
                          <w:i/>
                          <w:sz w:val="22"/>
                          <w:szCs w:val="22"/>
                          <w:lang w:val="nl-BE"/>
                        </w:rPr>
                        <w:t>Wim Vandevelde</w:t>
                      </w:r>
                    </w:sdtContent>
                  </w:sdt>
                  <w:r w:rsidR="00CA6EFB" w:rsidRPr="00CA6160">
                    <w:rPr>
                      <w:i/>
                      <w:sz w:val="22"/>
                      <w:szCs w:val="22"/>
                      <w:lang w:val="nl-BE"/>
                    </w:rPr>
                    <w:t xml:space="preserve"> (</w:t>
                  </w:r>
                  <w:sdt>
                    <w:sdtPr>
                      <w:rPr>
                        <w:i/>
                        <w:sz w:val="22"/>
                        <w:szCs w:val="22"/>
                        <w:lang w:val="nl-BE"/>
                      </w:rPr>
                      <w:alias w:val="Person -&gt; Meeting function"/>
                      <w:tag w:val="MeetingEvent_Person_MeetingFunctionName_Lower"/>
                      <w:id w:val="943958425"/>
                      <w:placeholder>
                        <w:docPart w:val="AB1C79503B404C779C1ED3681FEEFABD"/>
                      </w:placeholder>
                      <w:dataBinding w:prefixMappings="xmlns:ns0='http://www.net-it.be/2012/11/main'" w:xpath="/ns0:MeetingReport[1]/ns0:Meeting[1]/ns0:MeetingItems[1]/ns0:MeetingItem[28]/ns0:MeetingEvents[1]/ns0:MeetingEvent[1]/ns0:Invitee[1]/ns0:FunctionName_Lower[1]" w:storeItemID="{BA27EB20-B771-4FF2-B1BB-23CAF660D396}"/>
                      <w:text/>
                    </w:sdtPr>
                    <w:sdtContent>
                      <w:r w:rsidR="00CA6EFB" w:rsidRPr="00CA6160">
                        <w:rPr>
                          <w:i/>
                          <w:sz w:val="22"/>
                          <w:szCs w:val="22"/>
                          <w:lang w:val="nl-BE"/>
                        </w:rPr>
                        <w:t>schepen</w:t>
                      </w:r>
                    </w:sdtContent>
                  </w:sdt>
                  <w:r w:rsidR="00CA6EFB" w:rsidRPr="00CA6160">
                    <w:rPr>
                      <w:i/>
                      <w:sz w:val="22"/>
                      <w:szCs w:val="22"/>
                      <w:lang w:val="nl-BE"/>
                    </w:rPr>
                    <w:t xml:space="preserve">, </w:t>
                  </w:r>
                  <w:sdt>
                    <w:sdtPr>
                      <w:rPr>
                        <w:i/>
                        <w:sz w:val="22"/>
                        <w:szCs w:val="22"/>
                        <w:lang w:val="nl-BE"/>
                      </w:rPr>
                      <w:alias w:val="Person -&gt; Political Group"/>
                      <w:tag w:val="MeetingEvent_Person_PoliticalGroup"/>
                      <w:id w:val="-967893857"/>
                      <w:placeholder>
                        <w:docPart w:val="AB1C79503B404C779C1ED3681FEEFABD"/>
                      </w:placeholder>
                      <w:dataBinding w:prefixMappings="xmlns:ns0='http://www.net-it.be/2012/11/main'" w:xpath="/ns0:MeetingReport[1]/ns0:Meeting[1]/ns0:MeetingItems[1]/ns0:MeetingItem[28]/ns0:MeetingEvents[1]/ns0:MeetingEvent[1]/ns0:Invitee[1]/ns0:PoliticalGroup[1]" w:storeItemID="{BA27EB20-B771-4FF2-B1BB-23CAF660D396}"/>
                      <w:text/>
                    </w:sdtPr>
                    <w:sdtContent>
                      <w:r w:rsidR="00CA6EFB" w:rsidRPr="00CA6160">
                        <w:rPr>
                          <w:i/>
                          <w:sz w:val="22"/>
                          <w:szCs w:val="22"/>
                          <w:lang w:val="nl-BE"/>
                        </w:rPr>
                        <w:t>N-VA</w:t>
                      </w:r>
                    </w:sdtContent>
                  </w:sdt>
                  <w:r w:rsidR="00CA6EFB" w:rsidRPr="00CA6160">
                    <w:rPr>
                      <w:i/>
                      <w:sz w:val="22"/>
                      <w:szCs w:val="22"/>
                      <w:lang w:val="nl-BE"/>
                    </w:rPr>
                    <w:t>) komt de zitting binnen.</w:t>
                  </w:r>
                </w:p>
              </w:sdtContent>
            </w:sdt>
            <w:p w14:paraId="6C3BE925" w14:textId="20457774" w:rsidR="00CA6EFB" w:rsidRPr="00CA6160" w:rsidRDefault="00B66741" w:rsidP="00CA6160">
              <w:pPr>
                <w:pStyle w:val="Kop5"/>
                <w:spacing w:before="360"/>
                <w:ind w:right="-143"/>
                <w:rPr>
                  <w:sz w:val="22"/>
                  <w:szCs w:val="22"/>
                  <w:lang w:val="en-US"/>
                </w:rPr>
              </w:pPr>
              <w:sdt>
                <w:sdtPr>
                  <w:rPr>
                    <w:sz w:val="22"/>
                    <w:szCs w:val="22"/>
                    <w:lang w:val="en-US"/>
                  </w:rPr>
                  <w:alias w:val="Order Value"/>
                  <w:tag w:val="MeetingItem_MainMeetingOrderValue"/>
                  <w:id w:val="-569422330"/>
                  <w:placeholder>
                    <w:docPart w:val="A46B3A4A96AF4F6380398C48FB3FE667"/>
                  </w:placeholder>
                  <w:dataBinding w:prefixMappings="xmlns:ns0='http://www.net-it.be/2012/11/main'" w:xpath="/ns0:MeetingReport[1]/ns0:Meeting[1]/ns0:MeetingItems[1]/ns0:MeetingItem[28]/ns0:DocumentMainMeetingOrder[1]" w:storeItemID="{BA27EB20-B771-4FF2-B1BB-23CAF660D396}"/>
                  <w:text/>
                </w:sdtPr>
                <w:sdtContent>
                  <w:r w:rsidR="00CA6EFB" w:rsidRPr="00CA6160">
                    <w:rPr>
                      <w:sz w:val="22"/>
                      <w:szCs w:val="22"/>
                      <w:lang w:val="en-US"/>
                    </w:rPr>
                    <w:t>28</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1591311634"/>
                  <w:placeholder>
                    <w:docPart w:val="13D509504F174CDBBF2D429A4A1C071E"/>
                  </w:placeholder>
                  <w:dataBinding w:prefixMappings="xmlns:ns0='http://www.net-it.be/2012/11/main'" w:xpath="/ns0:MeetingReport[1]/ns0:Meeting[1]/ns0:MeetingItems[1]/ns0:MeetingItem[28]/ns0:Title[1]" w:storeItemID="{BA27EB20-B771-4FF2-B1BB-23CAF660D396}"/>
                  <w:text/>
                </w:sdtPr>
                <w:sdtContent>
                  <w:r w:rsidR="00651B54" w:rsidRPr="00CA6160">
                    <w:rPr>
                      <w:sz w:val="22"/>
                      <w:szCs w:val="22"/>
                      <w:lang w:val="en-US"/>
                    </w:rPr>
                    <w:t xml:space="preserve">Leerpunt Zuid-Oost-Vlaanderen vzw - Centrum voor Basiseducatie.                                   Aanduiden van een vertegenwoordiger voor het bijwonen van de algemene vergaderingen. </w:t>
                  </w:r>
                  <w:r w:rsidR="00CA6160" w:rsidRPr="00CA6160">
                    <w:rPr>
                      <w:sz w:val="22"/>
                      <w:szCs w:val="22"/>
                      <w:lang w:val="en-US"/>
                    </w:rPr>
                    <w:t xml:space="preserve">                                                                                                                    </w:t>
                  </w:r>
                  <w:r w:rsidR="00651B54" w:rsidRPr="00CA6160">
                    <w:rPr>
                      <w:sz w:val="22"/>
                      <w:szCs w:val="22"/>
                      <w:lang w:val="en-US"/>
                    </w:rPr>
                    <w:t>Beslissing.</w:t>
                  </w:r>
                </w:sdtContent>
              </w:sdt>
            </w:p>
            <w:p w14:paraId="516C33DD" w14:textId="77777777" w:rsidR="00CA6EFB" w:rsidRPr="00CA6160" w:rsidRDefault="00CA6EFB" w:rsidP="00CA6160">
              <w:pPr>
                <w:pStyle w:val="DecisionArticleContent"/>
                <w:spacing w:before="120" w:after="120"/>
                <w:rPr>
                  <w:b/>
                  <w:sz w:val="22"/>
                  <w:szCs w:val="22"/>
                  <w:lang w:val="nl-BE"/>
                </w:rPr>
              </w:pPr>
              <w:r w:rsidRPr="00CA6160">
                <w:rPr>
                  <w:b/>
                  <w:sz w:val="22"/>
                  <w:szCs w:val="22"/>
                  <w:lang w:val="nl-BE"/>
                </w:rPr>
                <w:t>Bevoegdheid/rechtsgrond</w:t>
              </w:r>
            </w:p>
            <w:p w14:paraId="3F0E9634" w14:textId="77777777" w:rsidR="00CA6EFB" w:rsidRPr="00CA6160" w:rsidRDefault="00CA6EFB" w:rsidP="00CA6160">
              <w:pPr>
                <w:pStyle w:val="DecisionArticleContent"/>
                <w:numPr>
                  <w:ilvl w:val="0"/>
                  <w:numId w:val="67"/>
                </w:numPr>
                <w:tabs>
                  <w:tab w:val="clear" w:pos="284"/>
                </w:tabs>
                <w:jc w:val="both"/>
                <w:rPr>
                  <w:sz w:val="22"/>
                  <w:szCs w:val="22"/>
                  <w:lang w:val="nl-BE"/>
                </w:rPr>
              </w:pPr>
              <w:r w:rsidRPr="00CA6160">
                <w:rPr>
                  <w:sz w:val="22"/>
                  <w:szCs w:val="22"/>
                  <w:lang w:val="nl-BE"/>
                </w:rPr>
                <w:t>Het decreet over het Lokaal Bestuur van 22 december 2017, artikel 40§1.</w:t>
              </w:r>
            </w:p>
            <w:p w14:paraId="2DA51877" w14:textId="77777777" w:rsidR="00CA6EFB" w:rsidRPr="00CA6160" w:rsidRDefault="00CA6EFB" w:rsidP="00CA6160">
              <w:pPr>
                <w:pStyle w:val="DecisionArticleContent"/>
                <w:numPr>
                  <w:ilvl w:val="0"/>
                  <w:numId w:val="67"/>
                </w:numPr>
                <w:tabs>
                  <w:tab w:val="clear" w:pos="284"/>
                </w:tabs>
                <w:jc w:val="both"/>
                <w:rPr>
                  <w:sz w:val="22"/>
                  <w:szCs w:val="22"/>
                  <w:lang w:val="nl-BE"/>
                </w:rPr>
              </w:pPr>
              <w:r w:rsidRPr="00CA6160">
                <w:rPr>
                  <w:sz w:val="22"/>
                  <w:szCs w:val="22"/>
                  <w:lang w:val="nl-BE"/>
                </w:rPr>
                <w:t>Het decreet over het Lokaal Bestuur van 22 december 2017, artikels 34 en 35.</w:t>
              </w:r>
            </w:p>
            <w:p w14:paraId="31A86353" w14:textId="77777777" w:rsidR="00CA6EFB" w:rsidRPr="00CA6160" w:rsidRDefault="00CA6EFB" w:rsidP="00CA6160">
              <w:pPr>
                <w:pStyle w:val="DecisionArticleContent"/>
                <w:numPr>
                  <w:ilvl w:val="0"/>
                  <w:numId w:val="67"/>
                </w:numPr>
                <w:tabs>
                  <w:tab w:val="clear" w:pos="284"/>
                </w:tabs>
                <w:jc w:val="both"/>
                <w:rPr>
                  <w:sz w:val="22"/>
                  <w:szCs w:val="22"/>
                  <w:lang w:val="nl-BE"/>
                </w:rPr>
              </w:pPr>
              <w:r w:rsidRPr="00CA6160">
                <w:rPr>
                  <w:sz w:val="22"/>
                  <w:szCs w:val="22"/>
                  <w:lang w:val="nl-BE"/>
                </w:rPr>
                <w:t xml:space="preserve">Het decreet van 15 juni 2007 betreffende het volwassenenonderwijs, artikel 82, 7°. </w:t>
              </w:r>
            </w:p>
            <w:p w14:paraId="23F735AE" w14:textId="77777777" w:rsidR="00CA6EFB" w:rsidRPr="00CA6160" w:rsidRDefault="00CA6EFB" w:rsidP="00CA6EFB">
              <w:pPr>
                <w:pStyle w:val="DecisionArticleContent"/>
                <w:spacing w:before="240" w:after="120"/>
                <w:rPr>
                  <w:b/>
                  <w:sz w:val="22"/>
                  <w:szCs w:val="22"/>
                  <w:lang w:val="nl-BE"/>
                </w:rPr>
              </w:pPr>
              <w:r w:rsidRPr="00CA6160">
                <w:rPr>
                  <w:b/>
                  <w:sz w:val="22"/>
                  <w:szCs w:val="22"/>
                  <w:lang w:val="nl-BE"/>
                </w:rPr>
                <w:t>Relevante documenten</w:t>
              </w:r>
            </w:p>
            <w:p w14:paraId="5DD31579" w14:textId="77777777" w:rsidR="00CA6EFB" w:rsidRPr="00CA6160" w:rsidRDefault="00CA6EFB" w:rsidP="00CA6160">
              <w:pPr>
                <w:pStyle w:val="DecisionArticleContent"/>
                <w:ind w:right="-143"/>
                <w:rPr>
                  <w:b/>
                  <w:sz w:val="22"/>
                  <w:szCs w:val="22"/>
                  <w:lang w:val="nl-BE"/>
                </w:rPr>
              </w:pPr>
              <w:r w:rsidRPr="00CA6160">
                <w:rPr>
                  <w:sz w:val="22"/>
                  <w:szCs w:val="22"/>
                  <w:lang w:val="nl-BE"/>
                </w:rPr>
                <w:t>Schrijven van Leerpunt Zuid-Oost-Vlaanderen d.d. 05 november 2019 betreffende de aanstelling van een afgevaardigde van de Stad Ronse.</w:t>
              </w:r>
            </w:p>
            <w:p w14:paraId="05EBA4D1" w14:textId="77777777" w:rsidR="00CA6EFB" w:rsidRPr="00CA6160" w:rsidRDefault="00CA6EFB" w:rsidP="00CA6EFB">
              <w:pPr>
                <w:pStyle w:val="DecisionArticleContent"/>
                <w:ind w:left="344"/>
                <w:rPr>
                  <w:sz w:val="22"/>
                  <w:szCs w:val="22"/>
                  <w:lang w:val="nl-BE"/>
                </w:rPr>
              </w:pPr>
            </w:p>
            <w:p w14:paraId="3C1EA1F2" w14:textId="77777777" w:rsidR="00CA6EFB" w:rsidRPr="00CA6160" w:rsidRDefault="00CA6EFB" w:rsidP="00CA6EFB">
              <w:pPr>
                <w:pStyle w:val="DecisionArticleContent"/>
                <w:ind w:left="344"/>
                <w:rPr>
                  <w:b/>
                  <w:sz w:val="22"/>
                  <w:szCs w:val="22"/>
                  <w:lang w:val="nl-BE"/>
                </w:rPr>
              </w:pPr>
              <w:r w:rsidRPr="00CA6160">
                <w:rPr>
                  <w:b/>
                  <w:sz w:val="22"/>
                  <w:szCs w:val="22"/>
                  <w:lang w:val="nl-BE"/>
                </w:rPr>
                <w:t>Feiten/context/motivering</w:t>
              </w:r>
            </w:p>
            <w:p w14:paraId="7E378758" w14:textId="77777777" w:rsidR="00CA6EFB" w:rsidRPr="00CA6160" w:rsidRDefault="00CA6EFB" w:rsidP="00CA6EFB">
              <w:pPr>
                <w:pStyle w:val="DecisionArticleContent"/>
                <w:spacing w:before="120"/>
                <w:ind w:left="344"/>
                <w:rPr>
                  <w:sz w:val="22"/>
                  <w:szCs w:val="22"/>
                  <w:lang w:val="nl-BE"/>
                </w:rPr>
              </w:pPr>
              <w:r w:rsidRPr="00CA6160">
                <w:rPr>
                  <w:sz w:val="22"/>
                  <w:szCs w:val="22"/>
                  <w:lang w:val="nl-BE"/>
                </w:rPr>
                <w:t xml:space="preserve">Het netwerk Basiseducatie zet in op de meest kwetsbare cursisten. De centra bereiken met diverse opleidingen kortgeschoolde, laaggeletterde volwassenen. Via hun aanbod willen ze voor hen het verschil maken door hun kansen in de maatschappij te verhogen. </w:t>
              </w:r>
            </w:p>
            <w:p w14:paraId="33503148" w14:textId="0348ED33" w:rsidR="00CA6EFB" w:rsidRPr="00CA6160" w:rsidRDefault="00CA6EFB" w:rsidP="008D7640">
              <w:pPr>
                <w:pStyle w:val="DecisionArticleContent"/>
                <w:spacing w:before="120"/>
                <w:ind w:right="141" w:firstLine="60"/>
                <w:rPr>
                  <w:sz w:val="22"/>
                  <w:szCs w:val="22"/>
                  <w:lang w:val="nl-BE"/>
                </w:rPr>
              </w:pPr>
              <w:r w:rsidRPr="00CA6160">
                <w:rPr>
                  <w:sz w:val="22"/>
                  <w:szCs w:val="22"/>
                  <w:lang w:val="nl-BE"/>
                </w:rPr>
                <w:t xml:space="preserve">In het schrijven van Leerpunt Zuid-Oost-Vlaanderen van 05 november 2019 wordt aan het    </w:t>
              </w:r>
              <w:r w:rsidRPr="00CA6160">
                <w:rPr>
                  <w:sz w:val="22"/>
                  <w:szCs w:val="22"/>
                  <w:lang w:val="nl-BE"/>
                </w:rPr>
                <w:br/>
                <w:t xml:space="preserve"> stadsbestuur gevraagd om een nieuwe afgeva</w:t>
              </w:r>
              <w:r w:rsidR="00A37AA2">
                <w:rPr>
                  <w:sz w:val="22"/>
                  <w:szCs w:val="22"/>
                  <w:lang w:val="nl-BE"/>
                </w:rPr>
                <w:t xml:space="preserve">ardigde te mandateren voor de    </w:t>
              </w:r>
              <w:r w:rsidR="00A37AA2">
                <w:rPr>
                  <w:sz w:val="22"/>
                  <w:szCs w:val="22"/>
                  <w:lang w:val="nl-BE"/>
                </w:rPr>
                <w:br/>
                <w:t xml:space="preserve"> </w:t>
              </w:r>
              <w:r w:rsidRPr="00CA6160">
                <w:rPr>
                  <w:sz w:val="22"/>
                  <w:szCs w:val="22"/>
                  <w:lang w:val="nl-BE"/>
                </w:rPr>
                <w:t xml:space="preserve">vertegenwoordiging op de algemene vergaderingen. </w:t>
              </w:r>
            </w:p>
            <w:p w14:paraId="267F69CE" w14:textId="77777777" w:rsidR="00CA6EFB" w:rsidRPr="00CA6160" w:rsidRDefault="00CA6EFB" w:rsidP="00CA6EFB">
              <w:pPr>
                <w:pStyle w:val="DecisionArticleContent"/>
                <w:rPr>
                  <w:sz w:val="22"/>
                  <w:szCs w:val="22"/>
                  <w:lang w:val="nl-BE"/>
                </w:rPr>
              </w:pPr>
            </w:p>
            <w:p w14:paraId="010AC4BA" w14:textId="77777777" w:rsidR="00CA6EFB" w:rsidRPr="00CA6160" w:rsidRDefault="00CA6EFB" w:rsidP="00CA6EFB">
              <w:pPr>
                <w:pStyle w:val="DecisionArticleContent"/>
                <w:rPr>
                  <w:b/>
                  <w:bCs/>
                  <w:sz w:val="22"/>
                  <w:szCs w:val="22"/>
                  <w:lang w:val="nl-BE"/>
                </w:rPr>
              </w:pPr>
              <w:r w:rsidRPr="00CA6160">
                <w:rPr>
                  <w:b/>
                  <w:bCs/>
                  <w:sz w:val="22"/>
                  <w:szCs w:val="22"/>
                  <w:lang w:val="nl-BE"/>
                </w:rPr>
                <w:t>Voordracht</w:t>
              </w:r>
            </w:p>
            <w:p w14:paraId="1529D297" w14:textId="77777777" w:rsidR="00CA6EFB" w:rsidRPr="00CA6160" w:rsidRDefault="00CA6EFB" w:rsidP="00CA6EFB">
              <w:pPr>
                <w:pStyle w:val="DecisionArticleContent"/>
                <w:spacing w:before="120"/>
                <w:rPr>
                  <w:b/>
                  <w:bCs/>
                  <w:sz w:val="22"/>
                  <w:szCs w:val="22"/>
                  <w:lang w:val="nl-BE"/>
                </w:rPr>
              </w:pPr>
              <w:r w:rsidRPr="00CA6160">
                <w:rPr>
                  <w:sz w:val="22"/>
                  <w:szCs w:val="22"/>
                  <w:lang w:val="nl-BE"/>
                </w:rPr>
                <w:t xml:space="preserve">Op voorstel van het College van Burgemeester en Schepenen. </w:t>
              </w:r>
            </w:p>
            <w:sdt>
              <w:sdtPr>
                <w:rPr>
                  <w:b/>
                  <w:sz w:val="22"/>
                  <w:szCs w:val="22"/>
                  <w:lang w:val="en-US"/>
                </w:rPr>
                <w:alias w:val="General Decision Section"/>
                <w:tag w:val="MeetingItem_GeneralDecisionSection"/>
                <w:id w:val="1335728615"/>
                <w:placeholder>
                  <w:docPart w:val="77E12A3CCA3B487CB6F82D01E0B634C6"/>
                </w:placeholder>
              </w:sdtPr>
              <w:sdtEndPr>
                <w:rPr>
                  <w:lang w:val="nl-NL"/>
                </w:rPr>
              </w:sdtEndPr>
              <w:sdtContent>
                <w:p w14:paraId="0080951F" w14:textId="77777777" w:rsidR="00CA6EFB" w:rsidRPr="00CA6160" w:rsidRDefault="00CA6EFB" w:rsidP="00CA6EFB">
                  <w:pPr>
                    <w:spacing w:before="240" w:after="120"/>
                    <w:rPr>
                      <w:b/>
                      <w:sz w:val="22"/>
                      <w:szCs w:val="22"/>
                      <w:lang w:val="en-US"/>
                    </w:rPr>
                  </w:pPr>
                  <w:r w:rsidRPr="00CA6160">
                    <w:rPr>
                      <w:b/>
                      <w:sz w:val="22"/>
                      <w:szCs w:val="22"/>
                      <w:lang w:val="en-US"/>
                    </w:rPr>
                    <w:t>Besluit:</w:t>
                  </w:r>
                </w:p>
                <w:p w14:paraId="5FE56FF5"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lastRenderedPageBreak/>
                    <w:t xml:space="preserve">Voor de fractie </w:t>
                  </w:r>
                  <w:sdt>
                    <w:sdtPr>
                      <w:rPr>
                        <w:rFonts w:cs="Arial"/>
                        <w:b/>
                        <w:sz w:val="22"/>
                        <w:szCs w:val="22"/>
                        <w:lang w:val="nl-BE"/>
                      </w:rPr>
                      <w:alias w:val="Voting political group"/>
                      <w:tag w:val="VotingPoliticalGroup"/>
                      <w:id w:val="-1822417944"/>
                      <w:placeholder>
                        <w:docPart w:val="315ACA6A49424FD6807F6680C9002DB3"/>
                      </w:placeholder>
                      <w:dataBinding w:prefixMappings="xmlns:ns0='http://www.net-it.be/2012/11/main'" w:xpath="/ns0:MeetingReport[1]/ns0:Meeting[1]/ns0:MeetingItems[1]/ns0:MeetingItem[28]/ns0:VotingResults[1]/ns0:VoteDivisions[1]/ns0:VoteDivision[1]/ns0:PoliticalGroup[1]" w:storeItemID="{BA27EB20-B771-4FF2-B1BB-23CAF660D396}"/>
                      <w:text/>
                    </w:sdtPr>
                    <w:sdtContent>
                      <w:r w:rsidRPr="00CA6160">
                        <w:rPr>
                          <w:rFonts w:cs="Arial"/>
                          <w:b/>
                          <w:sz w:val="22"/>
                          <w:szCs w:val="22"/>
                          <w:lang w:val="nl-BE"/>
                        </w:rPr>
                        <w:t>sp.a</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271624595"/>
                      <w:placeholder>
                        <w:docPart w:val="315ACA6A49424FD6807F6680C9002DB3"/>
                      </w:placeholder>
                      <w:dataBinding w:prefixMappings="xmlns:ns0='http://www.net-it.be/2012/11/main'" w:xpath="/ns0:MeetingReport[1]/ns0:Meeting[1]/ns0:MeetingItems[1]/ns0:MeetingItem[28]/ns0:VotingResults[1]/ns0:VoteDivisions[1]/ns0:VoteDivision[1]/ns0:VotersSummary[1]" w:storeItemID="{BA27EB20-B771-4FF2-B1BB-23CAF660D396}"/>
                      <w:text/>
                    </w:sdtPr>
                    <w:sdtContent>
                      <w:r w:rsidRPr="00CA6160">
                        <w:rPr>
                          <w:rFonts w:cs="Arial"/>
                          <w:b/>
                          <w:sz w:val="22"/>
                          <w:szCs w:val="22"/>
                          <w:lang w:val="nl-BE"/>
                        </w:rPr>
                        <w:t>Gunther Deriemaker, Björn Bordon, Koen Haelters, Jean-Pierre Stockman</w:t>
                      </w:r>
                    </w:sdtContent>
                  </w:sdt>
                </w:p>
                <w:p w14:paraId="0004FA37"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354501073"/>
                      <w:placeholder>
                        <w:docPart w:val="6E42DD030FEF4E85BD1D549C3F666749"/>
                      </w:placeholder>
                      <w:dataBinding w:prefixMappings="xmlns:ns0='http://www.net-it.be/2012/11/main'" w:xpath="/ns0:MeetingReport[1]/ns0:Meeting[1]/ns0:MeetingItems[1]/ns0:MeetingItem[28]/ns0:VotingResults[1]/ns0:VoteDivisions[1]/ns0:VoteDivision[2]/ns0:PoliticalGroup[1]" w:storeItemID="{BA27EB20-B771-4FF2-B1BB-23CAF660D396}"/>
                      <w:text/>
                    </w:sdtPr>
                    <w:sdtContent>
                      <w:r w:rsidRPr="00CA6160">
                        <w:rPr>
                          <w:rFonts w:cs="Arial"/>
                          <w:b/>
                          <w:sz w:val="22"/>
                          <w:szCs w:val="22"/>
                          <w:lang w:val="nl-BE"/>
                        </w:rPr>
                        <w:t>N-VA</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1744753174"/>
                      <w:placeholder>
                        <w:docPart w:val="6E42DD030FEF4E85BD1D549C3F666749"/>
                      </w:placeholder>
                      <w:dataBinding w:prefixMappings="xmlns:ns0='http://www.net-it.be/2012/11/main'" w:xpath="/ns0:MeetingReport[1]/ns0:Meeting[1]/ns0:MeetingItems[1]/ns0:MeetingItem[28]/ns0:VotingResults[1]/ns0:VoteDivisions[1]/ns0:VoteDivision[2]/ns0:VotersSummary[1]" w:storeItemID="{BA27EB20-B771-4FF2-B1BB-23CAF660D396}"/>
                      <w:text/>
                    </w:sdtPr>
                    <w:sdtContent>
                      <w:r w:rsidRPr="00CA6160">
                        <w:rPr>
                          <w:rFonts w:cs="Arial"/>
                          <w:b/>
                          <w:sz w:val="22"/>
                          <w:szCs w:val="22"/>
                          <w:lang w:val="nl-BE"/>
                        </w:rPr>
                        <w:t>Paul Carteus, Brigitte Vanhoutte, Aaron Demeulemeester, Wim Vandevelde, David Vandekerkhove, Rossana Khoshaba, Jo Cornelus</w:t>
                      </w:r>
                    </w:sdtContent>
                  </w:sdt>
                </w:p>
                <w:p w14:paraId="59FFBC09"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228693249"/>
                      <w:placeholder>
                        <w:docPart w:val="081DC9476B204E20AE2F98E6BFC56214"/>
                      </w:placeholder>
                      <w:dataBinding w:prefixMappings="xmlns:ns0='http://www.net-it.be/2012/11/main'" w:xpath="/ns0:MeetingReport[1]/ns0:Meeting[1]/ns0:MeetingItems[1]/ns0:MeetingItem[28]/ns0:VotingResults[1]/ns0:VoteDivisions[1]/ns0:VoteDivision[3]/ns0:PoliticalGroup[1]" w:storeItemID="{BA27EB20-B771-4FF2-B1BB-23CAF660D396}"/>
                      <w:text/>
                    </w:sdtPr>
                    <w:sdtContent>
                      <w:r w:rsidRPr="00CA6160">
                        <w:rPr>
                          <w:rFonts w:cs="Arial"/>
                          <w:b/>
                          <w:sz w:val="22"/>
                          <w:szCs w:val="22"/>
                          <w:lang w:val="nl-BE"/>
                        </w:rPr>
                        <w:t>CD&amp;V</w:t>
                      </w:r>
                    </w:sdtContent>
                  </w:sdt>
                  <w:r w:rsidRPr="00CA6160">
                    <w:rPr>
                      <w:rFonts w:cs="Arial"/>
                      <w:b/>
                      <w:sz w:val="22"/>
                      <w:szCs w:val="22"/>
                      <w:lang w:val="nl-BE"/>
                    </w:rPr>
                    <w:t xml:space="preserve"> stemmen voor: </w:t>
                  </w:r>
                  <w:sdt>
                    <w:sdtPr>
                      <w:rPr>
                        <w:rFonts w:cs="Arial"/>
                        <w:b/>
                        <w:sz w:val="22"/>
                        <w:szCs w:val="22"/>
                        <w:lang w:val="nl-BE"/>
                      </w:rPr>
                      <w:alias w:val="Voters summary"/>
                      <w:tag w:val="VotersSummary"/>
                      <w:id w:val="30075866"/>
                      <w:placeholder>
                        <w:docPart w:val="081DC9476B204E20AE2F98E6BFC56214"/>
                      </w:placeholder>
                      <w:dataBinding w:prefixMappings="xmlns:ns0='http://www.net-it.be/2012/11/main'" w:xpath="/ns0:MeetingReport[1]/ns0:Meeting[1]/ns0:MeetingItems[1]/ns0:MeetingItem[28]/ns0:VotingResults[1]/ns0:VoteDivisions[1]/ns0:VoteDivision[3]/ns0:VotersSummary[1]" w:storeItemID="{BA27EB20-B771-4FF2-B1BB-23CAF660D396}"/>
                      <w:text/>
                    </w:sdtPr>
                    <w:sdtContent>
                      <w:r w:rsidRPr="00CA6160">
                        <w:rPr>
                          <w:rFonts w:cs="Arial"/>
                          <w:b/>
                          <w:sz w:val="22"/>
                          <w:szCs w:val="22"/>
                          <w:lang w:val="nl-BE"/>
                        </w:rPr>
                        <w:t>Luc Dupont, Joris Vandenhoucke, Jan Foulon, Ignace Michaux, Yves Deworm, Diederik Van Hamme, Patrice Dutranoit, Faiza El Ghouch, Eva Lamon, Eugénie Carrez, Leonard Verstichel</w:t>
                      </w:r>
                    </w:sdtContent>
                  </w:sdt>
                </w:p>
                <w:p w14:paraId="42DD9DFB"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911573684"/>
                      <w:placeholder>
                        <w:docPart w:val="86C8A7C0E5F0448E9444D83079712A9D"/>
                      </w:placeholder>
                      <w:dataBinding w:prefixMappings="xmlns:ns0='http://www.net-it.be/2012/11/main'" w:xpath="/ns0:MeetingReport[1]/ns0:Meeting[1]/ns0:MeetingItems[1]/ns0:MeetingItem[28]/ns0:VotingResults[1]/ns0:VoteDivisions[1]/ns0:VoteDivision[4]/ns0:PoliticalGroup[1]" w:storeItemID="{BA27EB20-B771-4FF2-B1BB-23CAF660D396}"/>
                      <w:text/>
                    </w:sdtPr>
                    <w:sdtContent>
                      <w:r w:rsidRPr="00CA6160">
                        <w:rPr>
                          <w:rFonts w:cs="Arial"/>
                          <w:b/>
                          <w:sz w:val="22"/>
                          <w:szCs w:val="22"/>
                          <w:lang w:val="nl-BE"/>
                        </w:rPr>
                        <w:t>Groen</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414321847"/>
                      <w:placeholder>
                        <w:docPart w:val="86C8A7C0E5F0448E9444D83079712A9D"/>
                      </w:placeholder>
                      <w:dataBinding w:prefixMappings="xmlns:ns0='http://www.net-it.be/2012/11/main'" w:xpath="/ns0:MeetingReport[1]/ns0:Meeting[1]/ns0:MeetingItems[1]/ns0:MeetingItem[28]/ns0:VotingResults[1]/ns0:VoteDivisions[1]/ns0:VoteDivision[4]/ns0:VotersSummary[1]" w:storeItemID="{BA27EB20-B771-4FF2-B1BB-23CAF660D396}"/>
                      <w:text/>
                    </w:sdtPr>
                    <w:sdtContent>
                      <w:r w:rsidRPr="00CA6160">
                        <w:rPr>
                          <w:rFonts w:cs="Arial"/>
                          <w:b/>
                          <w:sz w:val="22"/>
                          <w:szCs w:val="22"/>
                          <w:lang w:val="nl-BE"/>
                        </w:rPr>
                        <w:t>Lech Schelfout, Youssef Elidrissi</w:t>
                      </w:r>
                    </w:sdtContent>
                  </w:sdt>
                </w:p>
                <w:p w14:paraId="4B027F6C" w14:textId="77777777" w:rsidR="00CA6EFB" w:rsidRPr="00CA6160" w:rsidRDefault="00CA6EFB" w:rsidP="00CA6EFB">
                  <w:pPr>
                    <w:tabs>
                      <w:tab w:val="left" w:pos="426"/>
                    </w:tabs>
                    <w:spacing w:after="120"/>
                    <w:jc w:val="both"/>
                    <w:rPr>
                      <w:rFonts w:cs="Arial"/>
                      <w:b/>
                      <w:sz w:val="22"/>
                      <w:szCs w:val="22"/>
                      <w:lang w:val="nl-BE"/>
                    </w:rPr>
                  </w:pPr>
                  <w:r w:rsidRPr="00CA6160">
                    <w:rPr>
                      <w:rFonts w:cs="Arial"/>
                      <w:b/>
                      <w:sz w:val="22"/>
                      <w:szCs w:val="22"/>
                      <w:lang w:val="nl-BE"/>
                    </w:rPr>
                    <w:t xml:space="preserve">Voor de fractie </w:t>
                  </w:r>
                  <w:sdt>
                    <w:sdtPr>
                      <w:rPr>
                        <w:rFonts w:cs="Arial"/>
                        <w:b/>
                        <w:sz w:val="22"/>
                        <w:szCs w:val="22"/>
                        <w:lang w:val="nl-BE"/>
                      </w:rPr>
                      <w:alias w:val="Voting political group"/>
                      <w:tag w:val="VotingPoliticalGroup"/>
                      <w:id w:val="1177385741"/>
                      <w:placeholder>
                        <w:docPart w:val="07F2ECCF482749768DD1F593C7E84A74"/>
                      </w:placeholder>
                      <w:dataBinding w:prefixMappings="xmlns:ns0='http://www.net-it.be/2012/11/main'" w:xpath="/ns0:MeetingReport[1]/ns0:Meeting[1]/ns0:MeetingItems[1]/ns0:MeetingItem[28]/ns0:VotingResults[1]/ns0:VoteDivisions[1]/ns0:VoteDivision[5]/ns0:PoliticalGroup[1]" w:storeItemID="{BA27EB20-B771-4FF2-B1BB-23CAF660D396}"/>
                      <w:text/>
                    </w:sdtPr>
                    <w:sdtContent>
                      <w:r w:rsidRPr="00CA6160">
                        <w:rPr>
                          <w:rFonts w:cs="Arial"/>
                          <w:b/>
                          <w:sz w:val="22"/>
                          <w:szCs w:val="22"/>
                          <w:lang w:val="nl-BE"/>
                        </w:rPr>
                        <w:t>Open Vld</w:t>
                      </w:r>
                    </w:sdtContent>
                  </w:sdt>
                  <w:r w:rsidRPr="00CA6160">
                    <w:rPr>
                      <w:rFonts w:cs="Arial"/>
                      <w:b/>
                      <w:sz w:val="22"/>
                      <w:szCs w:val="22"/>
                      <w:lang w:val="nl-BE"/>
                    </w:rPr>
                    <w:t xml:space="preserve"> onthouden zich: </w:t>
                  </w:r>
                  <w:sdt>
                    <w:sdtPr>
                      <w:rPr>
                        <w:rFonts w:cs="Arial"/>
                        <w:b/>
                        <w:sz w:val="22"/>
                        <w:szCs w:val="22"/>
                        <w:lang w:val="nl-BE"/>
                      </w:rPr>
                      <w:alias w:val="Voters summary"/>
                      <w:tag w:val="VotersSummary"/>
                      <w:id w:val="-170716801"/>
                      <w:placeholder>
                        <w:docPart w:val="07F2ECCF482749768DD1F593C7E84A74"/>
                      </w:placeholder>
                      <w:dataBinding w:prefixMappings="xmlns:ns0='http://www.net-it.be/2012/11/main'" w:xpath="/ns0:MeetingReport[1]/ns0:Meeting[1]/ns0:MeetingItems[1]/ns0:MeetingItem[28]/ns0:VotingResults[1]/ns0:VoteDivisions[1]/ns0:VoteDivision[5]/ns0:VotersSummary[1]" w:storeItemID="{BA27EB20-B771-4FF2-B1BB-23CAF660D396}"/>
                      <w:text/>
                    </w:sdtPr>
                    <w:sdtContent>
                      <w:r w:rsidRPr="00CA6160">
                        <w:rPr>
                          <w:rFonts w:cs="Arial"/>
                          <w:b/>
                          <w:sz w:val="22"/>
                          <w:szCs w:val="22"/>
                          <w:lang w:val="nl-BE"/>
                        </w:rPr>
                        <w:t>Tom Deputter</w:t>
                      </w:r>
                    </w:sdtContent>
                  </w:sdt>
                </w:p>
              </w:sdtContent>
            </w:sdt>
            <w:p w14:paraId="39DF38E3" w14:textId="77777777" w:rsidR="00CA6EFB" w:rsidRPr="00CA6160" w:rsidRDefault="00CA6EFB" w:rsidP="00CA6EFB">
              <w:pPr>
                <w:pStyle w:val="DecisionArticleContent"/>
                <w:rPr>
                  <w:b/>
                  <w:sz w:val="22"/>
                  <w:szCs w:val="22"/>
                  <w:lang w:val="nl-BE"/>
                </w:rPr>
              </w:pPr>
              <w:r w:rsidRPr="00CA6160">
                <w:rPr>
                  <w:b/>
                  <w:sz w:val="22"/>
                  <w:szCs w:val="22"/>
                  <w:lang w:val="nl-BE"/>
                </w:rPr>
                <w:t xml:space="preserve">Enig artikel: </w:t>
              </w:r>
            </w:p>
            <w:p w14:paraId="43963076" w14:textId="77777777" w:rsidR="00CA6EFB" w:rsidRPr="00CA6160" w:rsidRDefault="00CA6EFB" w:rsidP="00CA6EFB">
              <w:pPr>
                <w:pStyle w:val="DecisionArticleContent"/>
                <w:rPr>
                  <w:sz w:val="22"/>
                  <w:szCs w:val="22"/>
                  <w:lang w:val="nl-BE"/>
                </w:rPr>
              </w:pPr>
              <w:r w:rsidRPr="00CA6160">
                <w:rPr>
                  <w:sz w:val="22"/>
                  <w:szCs w:val="22"/>
                  <w:lang w:val="nl-BE"/>
                </w:rPr>
                <w:t xml:space="preserve">De heer Joris Vandenhoucke, schepen, aan te duiden als vertegenwoordiger van de Stad Ronse voor de Algemene Vergadering van Leerpunt Zuid-Oost-Vlaanderen voor de hele legislatuur 2019-2024. </w:t>
              </w:r>
            </w:p>
            <w:sdt>
              <w:sdtPr>
                <w:rPr>
                  <w:sz w:val="22"/>
                  <w:szCs w:val="22"/>
                </w:rPr>
                <w:alias w:val="Main meeting item category"/>
                <w:tag w:val="MeetingItem_MainMeetingItemCategory"/>
                <w:id w:val="-297684266"/>
                <w:placeholder>
                  <w:docPart w:val="E17F7063C5474E348FAA3494E6D28C7B"/>
                </w:placeholder>
              </w:sdtPr>
              <w:sdtContent>
                <w:sdt>
                  <w:sdtPr>
                    <w:rPr>
                      <w:sz w:val="22"/>
                      <w:szCs w:val="22"/>
                    </w:rPr>
                    <w:tag w:val="MeetingItem_MainMeetingItemCategory_Title"/>
                    <w:id w:val="692199115"/>
                    <w:placeholder>
                      <w:docPart w:val="E17F7063C5474E348FAA3494E6D28C7B"/>
                    </w:placeholder>
                    <w:dataBinding w:prefixMappings="xmlns:ns0='http://www.net-it.be/2012/11/main'" w:xpath="/ns0:MeetingReport[1]/ns0:Meeting[1]/ns0:MeetingItems[1]/ns0:MeetingItem[29]/ns0:MainMeetingItemCategoryName[1]" w:storeItemID="{BA27EB20-B771-4FF2-B1BB-23CAF660D396}"/>
                    <w:text/>
                  </w:sdtPr>
                  <w:sdtContent>
                    <w:p w14:paraId="1860A818" w14:textId="5CDB3CE8" w:rsidR="00CA6EFB" w:rsidRPr="00CA6160" w:rsidRDefault="00CA6EFB" w:rsidP="00CA6160">
                      <w:pPr>
                        <w:pStyle w:val="Kop3"/>
                        <w:spacing w:before="360"/>
                        <w:rPr>
                          <w:sz w:val="22"/>
                          <w:szCs w:val="22"/>
                          <w:lang w:val="en-US"/>
                        </w:rPr>
                      </w:pPr>
                      <w:r w:rsidRPr="00CA6160">
                        <w:rPr>
                          <w:sz w:val="22"/>
                          <w:szCs w:val="22"/>
                        </w:rPr>
                        <w:t>Organisatieontwikkeling</w:t>
                      </w:r>
                    </w:p>
                  </w:sdtContent>
                </w:sdt>
              </w:sdtContent>
            </w:sdt>
            <w:p w14:paraId="4F1D674D" w14:textId="45BFBF2A" w:rsidR="00CA6EFB" w:rsidRPr="00CA6160" w:rsidRDefault="00B66741" w:rsidP="00CA6EFB">
              <w:pPr>
                <w:pStyle w:val="Kop5"/>
                <w:rPr>
                  <w:sz w:val="22"/>
                  <w:szCs w:val="22"/>
                  <w:lang w:val="en-US"/>
                </w:rPr>
              </w:pPr>
              <w:sdt>
                <w:sdtPr>
                  <w:rPr>
                    <w:sz w:val="22"/>
                    <w:szCs w:val="22"/>
                    <w:lang w:val="en-US"/>
                  </w:rPr>
                  <w:alias w:val="Order Value"/>
                  <w:tag w:val="MeetingItem_MainMeetingOrderValue"/>
                  <w:id w:val="-1482151796"/>
                  <w:placeholder>
                    <w:docPart w:val="63C84663CC554872B7DEB4C558B00F91"/>
                  </w:placeholder>
                  <w:dataBinding w:prefixMappings="xmlns:ns0='http://www.net-it.be/2012/11/main'" w:xpath="/ns0:MeetingReport[1]/ns0:Meeting[1]/ns0:MeetingItems[1]/ns0:MeetingItem[29]/ns0:DocumentMainMeetingOrder[1]" w:storeItemID="{BA27EB20-B771-4FF2-B1BB-23CAF660D396}"/>
                  <w:text/>
                </w:sdtPr>
                <w:sdtContent>
                  <w:r w:rsidR="00CA6EFB" w:rsidRPr="00CA6160">
                    <w:rPr>
                      <w:sz w:val="22"/>
                      <w:szCs w:val="22"/>
                      <w:lang w:val="en-US"/>
                    </w:rPr>
                    <w:t>29</w:t>
                  </w:r>
                </w:sdtContent>
              </w:sdt>
              <w:r w:rsidR="00CA6EFB" w:rsidRPr="00CA6160">
                <w:rPr>
                  <w:sz w:val="22"/>
                  <w:szCs w:val="22"/>
                  <w:lang w:val="en-US"/>
                </w:rPr>
                <w:t>.</w:t>
              </w:r>
              <w:r w:rsidR="00CA6EFB" w:rsidRPr="00CA6160">
                <w:rPr>
                  <w:sz w:val="22"/>
                  <w:szCs w:val="22"/>
                  <w:lang w:val="en-US"/>
                </w:rPr>
                <w:tab/>
              </w:r>
              <w:sdt>
                <w:sdtPr>
                  <w:rPr>
                    <w:sz w:val="22"/>
                    <w:szCs w:val="22"/>
                    <w:lang w:val="en-US"/>
                  </w:rPr>
                  <w:tag w:val="MeetingItem_Title"/>
                  <w:id w:val="-704405433"/>
                  <w:placeholder>
                    <w:docPart w:val="36A114B1B8434522A97CC70479136BE4"/>
                  </w:placeholder>
                  <w:dataBinding w:prefixMappings="xmlns:ns0='http://www.net-it.be/2012/11/main'" w:xpath="/ns0:MeetingReport[1]/ns0:Meeting[1]/ns0:MeetingItems[1]/ns0:MeetingItem[29]/ns0:Title[1]" w:storeItemID="{BA27EB20-B771-4FF2-B1BB-23CAF660D396}"/>
                  <w:text/>
                </w:sdtPr>
                <w:sdtContent>
                  <w:r w:rsidR="00651B54" w:rsidRPr="00CA6160">
                    <w:rPr>
                      <w:sz w:val="22"/>
                      <w:szCs w:val="22"/>
                      <w:lang w:val="en-US"/>
                    </w:rPr>
                    <w:t xml:space="preserve">Stadspersoneel.                                                                                                                    Aanpassing van de personeelsformatie.                                                                                Uitbreiding met 1 administratief medewerker in contractueel verband op de dienst Omgeving. </w:t>
                  </w:r>
                  <w:r w:rsidR="00CA6160" w:rsidRPr="00CA6160">
                    <w:rPr>
                      <w:sz w:val="22"/>
                      <w:szCs w:val="22"/>
                      <w:lang w:val="en-US"/>
                    </w:rPr>
                    <w:t xml:space="preserve">                                                                                                                     </w:t>
                  </w:r>
                  <w:r w:rsidR="00651B54" w:rsidRPr="00CA6160">
                    <w:rPr>
                      <w:sz w:val="22"/>
                      <w:szCs w:val="22"/>
                      <w:lang w:val="en-US"/>
                    </w:rPr>
                    <w:t>Goedkeuring.</w:t>
                  </w:r>
                </w:sdtContent>
              </w:sdt>
            </w:p>
            <w:p w14:paraId="3610D2DC" w14:textId="77777777" w:rsidR="00CA6EFB" w:rsidRPr="00CA6160" w:rsidRDefault="00CA6EFB" w:rsidP="00CA6160">
              <w:pPr>
                <w:tabs>
                  <w:tab w:val="left" w:pos="284"/>
                </w:tabs>
                <w:spacing w:before="120" w:after="120"/>
                <w:rPr>
                  <w:rFonts w:cs="Arial"/>
                  <w:b/>
                  <w:sz w:val="22"/>
                  <w:szCs w:val="22"/>
                </w:rPr>
              </w:pPr>
              <w:r w:rsidRPr="00CA6160">
                <w:rPr>
                  <w:rFonts w:cs="Arial"/>
                  <w:b/>
                  <w:sz w:val="22"/>
                  <w:szCs w:val="22"/>
                </w:rPr>
                <w:t>Bevoegdheid/rechtsgrond</w:t>
              </w:r>
            </w:p>
            <w:p w14:paraId="3E760C40" w14:textId="77777777" w:rsidR="00CA6EFB" w:rsidRPr="00CA6160" w:rsidRDefault="00CA6EFB" w:rsidP="00CA6160">
              <w:pPr>
                <w:pStyle w:val="Lijstalinea"/>
                <w:numPr>
                  <w:ilvl w:val="0"/>
                  <w:numId w:val="70"/>
                </w:numPr>
                <w:spacing w:before="120" w:after="120"/>
                <w:contextualSpacing/>
                <w:rPr>
                  <w:rFonts w:eastAsia="Times New Roman" w:cs="Arial"/>
                  <w:lang w:val="nl-NL" w:eastAsia="nl-NL"/>
                </w:rPr>
              </w:pPr>
              <w:r w:rsidRPr="00CA6160">
                <w:rPr>
                  <w:rFonts w:eastAsia="Times New Roman" w:cs="Arial"/>
                  <w:lang w:val="nl-NL" w:eastAsia="nl-NL"/>
                </w:rPr>
                <w:t>Het decreet over het Lokaal Bestuur van 22 december 2017, artikel 40 §1.</w:t>
              </w:r>
            </w:p>
            <w:p w14:paraId="51C0D448" w14:textId="77777777" w:rsidR="00CA6EFB" w:rsidRPr="00CA6160" w:rsidRDefault="00CA6EFB" w:rsidP="00CA6160">
              <w:pPr>
                <w:pStyle w:val="Lijstalinea"/>
                <w:numPr>
                  <w:ilvl w:val="0"/>
                  <w:numId w:val="70"/>
                </w:numPr>
                <w:tabs>
                  <w:tab w:val="left" w:pos="8100"/>
                </w:tabs>
                <w:spacing w:before="120" w:after="120"/>
                <w:ind w:right="227"/>
                <w:contextualSpacing/>
                <w:rPr>
                  <w:rFonts w:eastAsia="Times New Roman" w:cs="Arial"/>
                  <w:lang w:val="nl-NL" w:eastAsia="nl-NL"/>
                </w:rPr>
              </w:pPr>
              <w:r w:rsidRPr="00CA6160">
                <w:rPr>
                  <w:rFonts w:eastAsia="Times New Roman" w:cs="Arial"/>
                  <w:lang w:val="nl-NL" w:eastAsia="nl-NL"/>
                </w:rPr>
                <w:t>De gemeenteraadsbeslissing van 02 juli 2007 en latere wijzigingen houdende de vaststelling van de personeelsformatie.</w:t>
              </w:r>
            </w:p>
            <w:p w14:paraId="6D9CB09C" w14:textId="77777777" w:rsidR="00CA6EFB" w:rsidRPr="00CA6160" w:rsidRDefault="00CA6EFB" w:rsidP="00CA6160">
              <w:pPr>
                <w:pStyle w:val="Lijstalinea"/>
                <w:numPr>
                  <w:ilvl w:val="0"/>
                  <w:numId w:val="70"/>
                </w:numPr>
                <w:tabs>
                  <w:tab w:val="left" w:pos="8100"/>
                </w:tabs>
                <w:spacing w:before="120" w:after="120"/>
                <w:contextualSpacing/>
                <w:rPr>
                  <w:rFonts w:eastAsia="Times New Roman" w:cs="Arial"/>
                  <w:lang w:val="nl-NL" w:eastAsia="nl-NL"/>
                </w:rPr>
              </w:pPr>
              <w:r w:rsidRPr="00CA6160">
                <w:rPr>
                  <w:rFonts w:eastAsia="Times New Roman" w:cs="Arial"/>
                  <w:lang w:val="nl-NL" w:eastAsia="nl-NL"/>
                </w:rPr>
                <w:t>De gemeenteraadsbeslissing van 17 november 2008 en latere wijzigingen houdende de goedkeuring van de rechtspositieregeling.</w:t>
              </w:r>
            </w:p>
            <w:p w14:paraId="2F304470" w14:textId="77777777" w:rsidR="00CA6EFB" w:rsidRPr="00CA6160" w:rsidRDefault="00CA6EFB" w:rsidP="00CA6160">
              <w:pPr>
                <w:pStyle w:val="Lijstalinea"/>
                <w:numPr>
                  <w:ilvl w:val="0"/>
                  <w:numId w:val="70"/>
                </w:numPr>
                <w:tabs>
                  <w:tab w:val="left" w:pos="8100"/>
                </w:tabs>
                <w:spacing w:before="120" w:after="120"/>
                <w:ind w:right="227"/>
                <w:contextualSpacing/>
                <w:rPr>
                  <w:rFonts w:cs="Arial"/>
                  <w:lang w:val="nl-NL"/>
                </w:rPr>
              </w:pPr>
              <w:r w:rsidRPr="00CA6160">
                <w:rPr>
                  <w:rFonts w:cs="Arial"/>
                  <w:lang w:val="nl-NL"/>
                </w:rPr>
                <w:t>De gemeenteraadsbeslissing van 06 maart 2017 houdende de aanpassing van de personeelsformatie.</w:t>
              </w:r>
            </w:p>
            <w:p w14:paraId="69BE4896" w14:textId="77777777" w:rsidR="00CA6EFB" w:rsidRPr="00CA6160" w:rsidRDefault="00CA6EFB" w:rsidP="00CA6160">
              <w:pPr>
                <w:pStyle w:val="Lijstalinea"/>
                <w:numPr>
                  <w:ilvl w:val="0"/>
                  <w:numId w:val="70"/>
                </w:numPr>
                <w:tabs>
                  <w:tab w:val="left" w:pos="8100"/>
                </w:tabs>
                <w:spacing w:before="120" w:after="120"/>
                <w:ind w:right="141"/>
                <w:contextualSpacing/>
                <w:rPr>
                  <w:rFonts w:eastAsia="Times New Roman" w:cs="Arial"/>
                  <w:lang w:val="nl-NL" w:eastAsia="nl-NL"/>
                </w:rPr>
              </w:pPr>
              <w:r w:rsidRPr="00CA6160">
                <w:rPr>
                  <w:rFonts w:eastAsia="Times New Roman" w:cs="Arial"/>
                  <w:lang w:val="nl-NL" w:eastAsia="nl-NL"/>
                </w:rPr>
                <w:t>De Collegebeslissing van 04 november 2019, houdende het voorstel om een functie van administratief medewerker in contractueel verband bij te creëren bij de Dienst Omgeving.</w:t>
              </w:r>
            </w:p>
            <w:p w14:paraId="43F3A2C5" w14:textId="77777777" w:rsidR="00CA6EFB" w:rsidRPr="00CA6160" w:rsidRDefault="00CA6EFB" w:rsidP="00CA6EFB">
              <w:pPr>
                <w:tabs>
                  <w:tab w:val="left" w:pos="284"/>
                </w:tabs>
                <w:spacing w:before="240" w:after="120"/>
                <w:rPr>
                  <w:rFonts w:cs="Arial"/>
                  <w:b/>
                  <w:sz w:val="22"/>
                  <w:szCs w:val="22"/>
                </w:rPr>
              </w:pPr>
              <w:r w:rsidRPr="00CA6160">
                <w:rPr>
                  <w:rFonts w:cs="Arial"/>
                  <w:b/>
                  <w:sz w:val="22"/>
                  <w:szCs w:val="22"/>
                </w:rPr>
                <w:t>Relevante documenten</w:t>
              </w:r>
            </w:p>
            <w:p w14:paraId="74B83834" w14:textId="77777777" w:rsidR="00CA6EFB" w:rsidRPr="00CA6160" w:rsidRDefault="00CA6EFB" w:rsidP="00CA6160">
              <w:pPr>
                <w:pStyle w:val="DecisionArticleContent"/>
                <w:numPr>
                  <w:ilvl w:val="0"/>
                  <w:numId w:val="69"/>
                </w:numPr>
                <w:tabs>
                  <w:tab w:val="clear" w:pos="284"/>
                </w:tabs>
                <w:jc w:val="both"/>
                <w:rPr>
                  <w:sz w:val="22"/>
                  <w:szCs w:val="22"/>
                </w:rPr>
              </w:pPr>
              <w:r w:rsidRPr="00CA6160">
                <w:rPr>
                  <w:sz w:val="22"/>
                  <w:szCs w:val="22"/>
                </w:rPr>
                <w:t xml:space="preserve">Advies van de Personeelsdienst. </w:t>
              </w:r>
            </w:p>
            <w:p w14:paraId="5A511E85" w14:textId="77777777" w:rsidR="00CA6EFB" w:rsidRPr="00CA6160" w:rsidRDefault="00CA6EFB" w:rsidP="00CA6160">
              <w:pPr>
                <w:pStyle w:val="DecisionArticleContent"/>
                <w:numPr>
                  <w:ilvl w:val="0"/>
                  <w:numId w:val="69"/>
                </w:numPr>
                <w:tabs>
                  <w:tab w:val="clear" w:pos="284"/>
                </w:tabs>
                <w:jc w:val="both"/>
                <w:rPr>
                  <w:sz w:val="22"/>
                  <w:szCs w:val="22"/>
                </w:rPr>
              </w:pPr>
              <w:r w:rsidRPr="00CA6160">
                <w:rPr>
                  <w:sz w:val="22"/>
                  <w:szCs w:val="22"/>
                </w:rPr>
                <w:t>Overzicht personeelsbezetting van de dienst Omgeving.</w:t>
              </w:r>
            </w:p>
            <w:p w14:paraId="750CC96D" w14:textId="77777777" w:rsidR="00CA6EFB" w:rsidRPr="00CA6160" w:rsidRDefault="00CA6EFB" w:rsidP="00CA6160">
              <w:pPr>
                <w:pStyle w:val="DecisionArticleContent"/>
                <w:numPr>
                  <w:ilvl w:val="0"/>
                  <w:numId w:val="69"/>
                </w:numPr>
                <w:tabs>
                  <w:tab w:val="clear" w:pos="284"/>
                </w:tabs>
                <w:jc w:val="both"/>
                <w:rPr>
                  <w:sz w:val="22"/>
                  <w:szCs w:val="22"/>
                </w:rPr>
              </w:pPr>
              <w:r w:rsidRPr="00CA6160">
                <w:rPr>
                  <w:sz w:val="22"/>
                  <w:szCs w:val="22"/>
                  <w:lang w:val="nl-NL"/>
                </w:rPr>
                <w:t>Nota aan het College van de huisvestingsambtenaar, d.d. 08 augustus 2019 in verband met de vraag naar bijkomend personeel huisvesting om de leegstandsproblematiek in de Stad Ronse aan te pakken.</w:t>
              </w:r>
            </w:p>
            <w:p w14:paraId="06985722" w14:textId="77777777" w:rsidR="00CA6EFB" w:rsidRPr="00CA6160" w:rsidRDefault="00CA6EFB" w:rsidP="00CA6160">
              <w:pPr>
                <w:pStyle w:val="DecisionArticleContent"/>
                <w:numPr>
                  <w:ilvl w:val="0"/>
                  <w:numId w:val="69"/>
                </w:numPr>
                <w:tabs>
                  <w:tab w:val="clear" w:pos="284"/>
                </w:tabs>
                <w:jc w:val="both"/>
                <w:rPr>
                  <w:sz w:val="22"/>
                  <w:szCs w:val="22"/>
                </w:rPr>
              </w:pPr>
              <w:r w:rsidRPr="00CA6160">
                <w:rPr>
                  <w:sz w:val="22"/>
                  <w:szCs w:val="22"/>
                  <w:lang w:val="nl-NL"/>
                </w:rPr>
                <w:t>Het verslag van het Managementteam van 24 oktober 2019 houdende het advies op de vraag tot uitbreiding van de personeelsformatie.</w:t>
              </w:r>
            </w:p>
            <w:p w14:paraId="1D5362A2" w14:textId="77777777" w:rsidR="00CA6EFB" w:rsidRPr="00CA6160" w:rsidRDefault="00CA6EFB" w:rsidP="00CA6160">
              <w:pPr>
                <w:pStyle w:val="DecisionArticleContent"/>
                <w:numPr>
                  <w:ilvl w:val="0"/>
                  <w:numId w:val="69"/>
                </w:numPr>
                <w:tabs>
                  <w:tab w:val="clear" w:pos="284"/>
                </w:tabs>
                <w:jc w:val="both"/>
                <w:rPr>
                  <w:sz w:val="22"/>
                  <w:szCs w:val="22"/>
                </w:rPr>
              </w:pPr>
              <w:r w:rsidRPr="00CA6160">
                <w:rPr>
                  <w:sz w:val="22"/>
                  <w:szCs w:val="22"/>
                  <w:lang w:val="nl-NL"/>
                </w:rPr>
                <w:t>Met reden omkleed advies van het Basis Overlegcomité van 21 oktober 2019.</w:t>
              </w:r>
            </w:p>
            <w:p w14:paraId="22FBABEF" w14:textId="77777777" w:rsidR="00CA6EFB" w:rsidRPr="00CA6160" w:rsidRDefault="00CA6EFB" w:rsidP="00CA6EFB">
              <w:pPr>
                <w:tabs>
                  <w:tab w:val="left" w:pos="284"/>
                </w:tabs>
                <w:spacing w:before="240" w:after="120"/>
                <w:rPr>
                  <w:rFonts w:cs="Arial"/>
                  <w:b/>
                  <w:sz w:val="22"/>
                  <w:szCs w:val="22"/>
                </w:rPr>
              </w:pPr>
              <w:r w:rsidRPr="00CA6160">
                <w:rPr>
                  <w:rFonts w:cs="Arial"/>
                  <w:b/>
                  <w:sz w:val="22"/>
                  <w:szCs w:val="22"/>
                </w:rPr>
                <w:t>Feiten/context/motivering</w:t>
              </w:r>
            </w:p>
            <w:p w14:paraId="2BFFA374" w14:textId="77777777" w:rsidR="00CA6EFB" w:rsidRPr="00CA6160" w:rsidRDefault="00CA6EFB" w:rsidP="00CA6EFB">
              <w:pPr>
                <w:rPr>
                  <w:rFonts w:cs="Arial"/>
                  <w:sz w:val="22"/>
                  <w:szCs w:val="22"/>
                </w:rPr>
              </w:pPr>
              <w:r w:rsidRPr="00CA6160">
                <w:rPr>
                  <w:rFonts w:cs="Arial"/>
                  <w:sz w:val="22"/>
                  <w:szCs w:val="22"/>
                </w:rPr>
                <w:t>De ambities inzake huisvesting liggen hoog, dat blijkt uit diverse documenten en initiatieven :</w:t>
              </w:r>
            </w:p>
            <w:p w14:paraId="092E5264" w14:textId="77777777" w:rsidR="00CA6EFB" w:rsidRPr="00CA6160" w:rsidRDefault="00CA6EFB" w:rsidP="00CA6160">
              <w:pPr>
                <w:numPr>
                  <w:ilvl w:val="0"/>
                  <w:numId w:val="68"/>
                </w:numPr>
                <w:ind w:left="426"/>
                <w:contextualSpacing/>
                <w:rPr>
                  <w:rFonts w:eastAsia="Calibri" w:cs="Arial"/>
                  <w:sz w:val="22"/>
                  <w:szCs w:val="22"/>
                  <w:lang w:eastAsia="nl-BE"/>
                </w:rPr>
              </w:pPr>
              <w:r w:rsidRPr="00CA6160">
                <w:rPr>
                  <w:rFonts w:eastAsia="Calibri" w:cs="Arial"/>
                  <w:sz w:val="22"/>
                  <w:szCs w:val="22"/>
                  <w:lang w:eastAsia="nl-BE"/>
                </w:rPr>
                <w:t>Het woonplan dat goedgekeurd werd in de vorige bestuursperiode</w:t>
              </w:r>
            </w:p>
            <w:p w14:paraId="511B711D" w14:textId="77777777" w:rsidR="00CA6EFB" w:rsidRPr="00CA6160" w:rsidRDefault="00CA6EFB" w:rsidP="00CA6160">
              <w:pPr>
                <w:numPr>
                  <w:ilvl w:val="0"/>
                  <w:numId w:val="68"/>
                </w:numPr>
                <w:ind w:left="426"/>
                <w:contextualSpacing/>
                <w:rPr>
                  <w:rFonts w:eastAsia="Calibri" w:cs="Arial"/>
                  <w:sz w:val="22"/>
                  <w:szCs w:val="22"/>
                  <w:lang w:eastAsia="nl-BE"/>
                </w:rPr>
              </w:pPr>
              <w:r w:rsidRPr="00CA6160">
                <w:rPr>
                  <w:rFonts w:eastAsia="Calibri" w:cs="Arial"/>
                  <w:sz w:val="22"/>
                  <w:szCs w:val="22"/>
                  <w:lang w:eastAsia="nl-BE"/>
                </w:rPr>
                <w:t>Het leegstandreglement goedgekeurd door de gemeenteraad op 23 april 2018</w:t>
              </w:r>
            </w:p>
            <w:p w14:paraId="24CF3483" w14:textId="77777777" w:rsidR="00CA6EFB" w:rsidRPr="00CA6160" w:rsidRDefault="00CA6EFB" w:rsidP="00CA6160">
              <w:pPr>
                <w:numPr>
                  <w:ilvl w:val="0"/>
                  <w:numId w:val="68"/>
                </w:numPr>
                <w:ind w:left="426"/>
                <w:contextualSpacing/>
                <w:rPr>
                  <w:rFonts w:eastAsia="Calibri" w:cs="Arial"/>
                  <w:sz w:val="22"/>
                  <w:szCs w:val="22"/>
                  <w:lang w:eastAsia="nl-BE"/>
                </w:rPr>
              </w:pPr>
              <w:r w:rsidRPr="00CA6160">
                <w:rPr>
                  <w:rFonts w:eastAsia="Calibri" w:cs="Arial"/>
                  <w:sz w:val="22"/>
                  <w:szCs w:val="22"/>
                  <w:lang w:eastAsia="nl-BE"/>
                </w:rPr>
                <w:t>Het bestuursakkoord (2019-2024) van de Stad Ronse</w:t>
              </w:r>
            </w:p>
            <w:p w14:paraId="3C1E4A4D" w14:textId="77777777" w:rsidR="00CA6EFB" w:rsidRPr="00CA6160" w:rsidRDefault="00CA6EFB" w:rsidP="00CA6160">
              <w:pPr>
                <w:numPr>
                  <w:ilvl w:val="0"/>
                  <w:numId w:val="68"/>
                </w:numPr>
                <w:ind w:left="426"/>
                <w:contextualSpacing/>
                <w:rPr>
                  <w:rFonts w:eastAsia="Calibri" w:cs="Arial"/>
                  <w:sz w:val="22"/>
                  <w:szCs w:val="22"/>
                  <w:lang w:eastAsia="nl-BE"/>
                </w:rPr>
              </w:pPr>
              <w:r w:rsidRPr="00CA6160">
                <w:rPr>
                  <w:rFonts w:eastAsia="Calibri" w:cs="Arial"/>
                  <w:sz w:val="22"/>
                  <w:szCs w:val="22"/>
                  <w:lang w:eastAsia="nl-BE"/>
                </w:rPr>
                <w:t>Het samenwerkingsprotocol SVK</w:t>
              </w:r>
            </w:p>
            <w:p w14:paraId="7115351A" w14:textId="77777777" w:rsidR="00CA6EFB" w:rsidRPr="00CA6160" w:rsidRDefault="00CA6EFB" w:rsidP="00CA6160">
              <w:pPr>
                <w:numPr>
                  <w:ilvl w:val="0"/>
                  <w:numId w:val="68"/>
                </w:numPr>
                <w:ind w:left="426"/>
                <w:contextualSpacing/>
                <w:rPr>
                  <w:rFonts w:eastAsia="Calibri" w:cs="Arial"/>
                  <w:sz w:val="22"/>
                  <w:szCs w:val="22"/>
                  <w:lang w:eastAsia="nl-BE"/>
                </w:rPr>
              </w:pPr>
              <w:r w:rsidRPr="00CA6160">
                <w:rPr>
                  <w:rFonts w:eastAsia="Calibri" w:cs="Arial"/>
                  <w:sz w:val="22"/>
                  <w:szCs w:val="22"/>
                  <w:lang w:eastAsia="nl-BE"/>
                </w:rPr>
                <w:t>Het toewijzingsreglement Sociaal Wonen, goedgekeurd door de gemeenteraad op 02 september 2019.</w:t>
              </w:r>
            </w:p>
            <w:p w14:paraId="55A30B13" w14:textId="77777777" w:rsidR="00CA6EFB" w:rsidRPr="00CA6160" w:rsidRDefault="00CA6EFB" w:rsidP="00CA6EFB">
              <w:pPr>
                <w:spacing w:before="120"/>
                <w:ind w:right="-142"/>
                <w:rPr>
                  <w:rFonts w:cs="Arial"/>
                  <w:sz w:val="22"/>
                  <w:szCs w:val="22"/>
                </w:rPr>
              </w:pPr>
              <w:r w:rsidRPr="00CA6160">
                <w:rPr>
                  <w:rFonts w:cs="Arial"/>
                  <w:sz w:val="22"/>
                  <w:szCs w:val="22"/>
                </w:rPr>
                <w:lastRenderedPageBreak/>
                <w:t xml:space="preserve">Daarnaast is er ook het IGS-project (intergemeentelijke samenwerking, via SOLVA), waarbij Ronse gekozen heeft voor een ruim pakket aan aanvullende activiteiten. Om deze bijkomende opdrachten uit te voeren, kunnen we beroep doen op 0,4 FTE personeel.  Dit biedt perspectief maar zal niet volstaan om alle ambities waar te maken. Vooral wat betreft de aanpak van de leegstand wordt er gekampt met een structureel probleem : het opvolgen en verwerken van de dossiers – en dat zullen er best veel zijn – kost veel tijd en moeite, temeer omdat elk leegstandsdossier verondersteld wordt te eindigen met een conformiteitsattest.        </w:t>
              </w:r>
            </w:p>
            <w:p w14:paraId="6AECAFA4" w14:textId="77777777" w:rsidR="00CA6EFB" w:rsidRPr="00CA6160" w:rsidRDefault="00CA6EFB" w:rsidP="00CA6EFB">
              <w:pPr>
                <w:spacing w:before="120"/>
                <w:ind w:right="-142"/>
                <w:rPr>
                  <w:rFonts w:cs="Arial"/>
                  <w:sz w:val="22"/>
                  <w:szCs w:val="22"/>
                </w:rPr>
              </w:pPr>
              <w:r w:rsidRPr="00CA6160">
                <w:rPr>
                  <w:rFonts w:cs="Arial"/>
                  <w:sz w:val="22"/>
                  <w:szCs w:val="22"/>
                </w:rPr>
                <w:t>Hierna volgt een schema over de actuele personeelsinzet waarmee de lokale doelstellingen Wonen worden gerealiseerd. Voor wat met deze personeelsinzet gerealiseerd wordt, zit elke werkkracht aan zijn maximum. Temeer omdat er in het verleden een aantal werkkrachten voor een langdurige tijd afwezig zijn gebleven maar de workload recht evenredig een stijgende lijn vertoont en dit naar de toekomst toe nog groter zal worden. Door middel van een intensieve communicatie en ondersteuning vanwege beide huisvestingsgerelateerde gebieden onderling werkten zowel OCMW als Stad Ronse toch efficiënt verder. De langdurige afwezigheden en de bijkomende opdrachten zorgen er wel voor dat er nu en op termijn met de huidige personeelsbezetting, achterstand wordt opgebouwd, wat op zijn beurt nog meer werk zal genereren.</w:t>
              </w:r>
            </w:p>
            <w:p w14:paraId="151B1B52" w14:textId="77777777" w:rsidR="00CA6EFB" w:rsidRPr="00CA6160" w:rsidRDefault="00CA6EFB" w:rsidP="00CA6EFB">
              <w:pPr>
                <w:spacing w:before="120"/>
                <w:rPr>
                  <w:rFonts w:cs="Arial"/>
                  <w:sz w:val="22"/>
                  <w:szCs w:val="22"/>
                </w:rPr>
              </w:pPr>
              <w:r w:rsidRPr="00CA6160">
                <w:rPr>
                  <w:rFonts w:cs="Arial"/>
                  <w:sz w:val="22"/>
                  <w:szCs w:val="22"/>
                </w:rPr>
                <w:t>Daarnaast is het nodig gezien de complexe huisvestingsproblematiek om een scheiding te blijven behouden tussen de persoonsgebonden materie en de grondgebonden materie. Het blijft moeilijk om oog te hebben voor een conforme woonkwaliteit als men daarbij met de persoonlijke huisvestingsproblematiek van dezelfde burger geconfronteerd wordt.</w:t>
              </w:r>
            </w:p>
            <w:p w14:paraId="4BF3CC44" w14:textId="77777777" w:rsidR="00CA6EFB" w:rsidRPr="00CA6160" w:rsidRDefault="00CA6EFB" w:rsidP="00CA6EFB">
              <w:pPr>
                <w:rPr>
                  <w:rFonts w:cs="Arial"/>
                  <w:sz w:val="22"/>
                  <w:szCs w:val="22"/>
                </w:rPr>
              </w:pPr>
            </w:p>
            <w:tbl>
              <w:tblPr>
                <w:tblStyle w:val="Tabelraster11"/>
                <w:tblW w:w="0" w:type="auto"/>
                <w:tblLook w:val="04A0" w:firstRow="1" w:lastRow="0" w:firstColumn="1" w:lastColumn="0" w:noHBand="0" w:noVBand="1"/>
              </w:tblPr>
              <w:tblGrid>
                <w:gridCol w:w="2161"/>
                <w:gridCol w:w="2198"/>
                <w:gridCol w:w="2320"/>
                <w:gridCol w:w="2161"/>
              </w:tblGrid>
              <w:tr w:rsidR="00CA6EFB" w:rsidRPr="00CA6160" w14:paraId="5249FFF5" w14:textId="77777777" w:rsidTr="00CA6EFB">
                <w:tc>
                  <w:tcPr>
                    <w:tcW w:w="2161" w:type="dxa"/>
                    <w:tcBorders>
                      <w:right w:val="thinThickSmallGap" w:sz="24" w:space="0" w:color="auto"/>
                    </w:tcBorders>
                  </w:tcPr>
                  <w:p w14:paraId="62F01E60" w14:textId="77777777" w:rsidR="00CA6EFB" w:rsidRPr="00CA6160" w:rsidRDefault="00CA6EFB" w:rsidP="00CA6EFB">
                    <w:pPr>
                      <w:jc w:val="center"/>
                      <w:rPr>
                        <w:rFonts w:cs="Arial"/>
                        <w:sz w:val="22"/>
                        <w:szCs w:val="22"/>
                      </w:rPr>
                    </w:pPr>
                    <w:r w:rsidRPr="00CA6160">
                      <w:rPr>
                        <w:rFonts w:cs="Arial"/>
                        <w:sz w:val="22"/>
                        <w:szCs w:val="22"/>
                      </w:rPr>
                      <w:t xml:space="preserve"> Stad</w:t>
                    </w:r>
                  </w:p>
                </w:tc>
                <w:tc>
                  <w:tcPr>
                    <w:tcW w:w="2161" w:type="dxa"/>
                    <w:tcBorders>
                      <w:left w:val="thinThickSmallGap" w:sz="24" w:space="0" w:color="auto"/>
                    </w:tcBorders>
                  </w:tcPr>
                  <w:p w14:paraId="30CA2244" w14:textId="77777777" w:rsidR="00CA6EFB" w:rsidRPr="00CA6160" w:rsidRDefault="00CA6EFB" w:rsidP="00CA6EFB">
                    <w:pPr>
                      <w:jc w:val="center"/>
                      <w:rPr>
                        <w:rFonts w:cs="Arial"/>
                        <w:sz w:val="22"/>
                        <w:szCs w:val="22"/>
                      </w:rPr>
                    </w:pPr>
                    <w:r w:rsidRPr="00CA6160">
                      <w:rPr>
                        <w:rFonts w:cs="Arial"/>
                        <w:sz w:val="22"/>
                        <w:szCs w:val="22"/>
                      </w:rPr>
                      <w:t>OCMW</w:t>
                    </w:r>
                  </w:p>
                </w:tc>
                <w:tc>
                  <w:tcPr>
                    <w:tcW w:w="2161" w:type="dxa"/>
                  </w:tcPr>
                  <w:p w14:paraId="559158ED" w14:textId="77777777" w:rsidR="00CA6EFB" w:rsidRPr="00CA6160" w:rsidRDefault="00CA6EFB" w:rsidP="00CA6EFB">
                    <w:pPr>
                      <w:jc w:val="center"/>
                      <w:rPr>
                        <w:rFonts w:cs="Arial"/>
                        <w:sz w:val="22"/>
                        <w:szCs w:val="22"/>
                      </w:rPr>
                    </w:pPr>
                    <w:r w:rsidRPr="00CA6160">
                      <w:rPr>
                        <w:rFonts w:cs="Arial"/>
                        <w:sz w:val="22"/>
                        <w:szCs w:val="22"/>
                      </w:rPr>
                      <w:t xml:space="preserve">Sociaal Huis </w:t>
                    </w:r>
                  </w:p>
                </w:tc>
                <w:tc>
                  <w:tcPr>
                    <w:tcW w:w="2161" w:type="dxa"/>
                  </w:tcPr>
                  <w:p w14:paraId="440D6E37" w14:textId="77777777" w:rsidR="00CA6EFB" w:rsidRPr="00CA6160" w:rsidRDefault="00CA6EFB" w:rsidP="00CA6EFB">
                    <w:pPr>
                      <w:jc w:val="center"/>
                      <w:rPr>
                        <w:rFonts w:cs="Arial"/>
                        <w:sz w:val="22"/>
                        <w:szCs w:val="22"/>
                      </w:rPr>
                    </w:pPr>
                    <w:r w:rsidRPr="00CA6160">
                      <w:rPr>
                        <w:rFonts w:cs="Arial"/>
                        <w:sz w:val="22"/>
                        <w:szCs w:val="22"/>
                      </w:rPr>
                      <w:t>convenanten</w:t>
                    </w:r>
                  </w:p>
                </w:tc>
              </w:tr>
              <w:tr w:rsidR="00CA6EFB" w:rsidRPr="00CA6160" w14:paraId="265B9B31" w14:textId="77777777" w:rsidTr="00CA6EFB">
                <w:tc>
                  <w:tcPr>
                    <w:tcW w:w="2161" w:type="dxa"/>
                    <w:tcBorders>
                      <w:right w:val="thinThickSmallGap" w:sz="24" w:space="0" w:color="auto"/>
                    </w:tcBorders>
                  </w:tcPr>
                  <w:p w14:paraId="7BED3AE2" w14:textId="77777777" w:rsidR="00CA6EFB" w:rsidRPr="00CA6160" w:rsidRDefault="00CA6EFB" w:rsidP="00CA6EFB">
                    <w:pPr>
                      <w:jc w:val="center"/>
                      <w:rPr>
                        <w:rFonts w:cs="Arial"/>
                        <w:b/>
                        <w:sz w:val="22"/>
                        <w:szCs w:val="22"/>
                      </w:rPr>
                    </w:pPr>
                    <w:r w:rsidRPr="00CA6160">
                      <w:rPr>
                        <w:rFonts w:cs="Arial"/>
                        <w:b/>
                        <w:sz w:val="22"/>
                        <w:szCs w:val="22"/>
                      </w:rPr>
                      <w:t>grondgebonden</w:t>
                    </w:r>
                  </w:p>
                </w:tc>
                <w:tc>
                  <w:tcPr>
                    <w:tcW w:w="6483" w:type="dxa"/>
                    <w:gridSpan w:val="3"/>
                    <w:tcBorders>
                      <w:left w:val="thinThickSmallGap" w:sz="24" w:space="0" w:color="auto"/>
                    </w:tcBorders>
                  </w:tcPr>
                  <w:p w14:paraId="56F8EAFC" w14:textId="77777777" w:rsidR="00CA6EFB" w:rsidRPr="00CA6160" w:rsidRDefault="00CA6EFB" w:rsidP="00CA6EFB">
                    <w:pPr>
                      <w:jc w:val="center"/>
                      <w:rPr>
                        <w:rFonts w:cs="Arial"/>
                        <w:b/>
                        <w:sz w:val="22"/>
                        <w:szCs w:val="22"/>
                      </w:rPr>
                    </w:pPr>
                    <w:r w:rsidRPr="00CA6160">
                      <w:rPr>
                        <w:rFonts w:cs="Arial"/>
                        <w:b/>
                        <w:sz w:val="22"/>
                        <w:szCs w:val="22"/>
                      </w:rPr>
                      <w:t>persoonsgebonden</w:t>
                    </w:r>
                  </w:p>
                </w:tc>
              </w:tr>
              <w:tr w:rsidR="00CA6EFB" w:rsidRPr="00CA6160" w14:paraId="4B2694F9" w14:textId="77777777" w:rsidTr="00CA6EFB">
                <w:tc>
                  <w:tcPr>
                    <w:tcW w:w="2161" w:type="dxa"/>
                    <w:tcBorders>
                      <w:right w:val="thinThickSmallGap" w:sz="24" w:space="0" w:color="auto"/>
                    </w:tcBorders>
                  </w:tcPr>
                  <w:p w14:paraId="235D71E2" w14:textId="77777777" w:rsidR="00CA6EFB" w:rsidRPr="00CA6160" w:rsidRDefault="00CA6EFB" w:rsidP="00CA6EFB">
                    <w:pPr>
                      <w:jc w:val="center"/>
                      <w:rPr>
                        <w:rFonts w:cs="Arial"/>
                        <w:sz w:val="22"/>
                        <w:szCs w:val="22"/>
                      </w:rPr>
                    </w:pPr>
                    <w:r w:rsidRPr="00CA6160">
                      <w:rPr>
                        <w:rFonts w:cs="Arial"/>
                        <w:sz w:val="22"/>
                        <w:szCs w:val="22"/>
                      </w:rPr>
                      <w:t>1,4 VT</w:t>
                    </w:r>
                  </w:p>
                </w:tc>
                <w:tc>
                  <w:tcPr>
                    <w:tcW w:w="2161" w:type="dxa"/>
                    <w:tcBorders>
                      <w:left w:val="thinThickSmallGap" w:sz="24" w:space="0" w:color="auto"/>
                    </w:tcBorders>
                  </w:tcPr>
                  <w:p w14:paraId="52E69EBA" w14:textId="77777777" w:rsidR="00CA6EFB" w:rsidRPr="00CA6160" w:rsidRDefault="00CA6EFB" w:rsidP="00CA6EFB">
                    <w:pPr>
                      <w:jc w:val="center"/>
                      <w:rPr>
                        <w:rFonts w:cs="Arial"/>
                        <w:sz w:val="22"/>
                        <w:szCs w:val="22"/>
                      </w:rPr>
                    </w:pPr>
                    <w:r w:rsidRPr="00CA6160">
                      <w:rPr>
                        <w:rFonts w:cs="Arial"/>
                        <w:sz w:val="22"/>
                        <w:szCs w:val="22"/>
                      </w:rPr>
                      <w:t>1 VT</w:t>
                    </w:r>
                  </w:p>
                </w:tc>
                <w:tc>
                  <w:tcPr>
                    <w:tcW w:w="2161" w:type="dxa"/>
                  </w:tcPr>
                  <w:p w14:paraId="7464252D" w14:textId="77777777" w:rsidR="00CA6EFB" w:rsidRPr="00CA6160" w:rsidRDefault="00CA6EFB" w:rsidP="00CA6EFB">
                    <w:pPr>
                      <w:jc w:val="center"/>
                      <w:rPr>
                        <w:rFonts w:cs="Arial"/>
                        <w:sz w:val="22"/>
                        <w:szCs w:val="22"/>
                      </w:rPr>
                    </w:pPr>
                    <w:r w:rsidRPr="00CA6160">
                      <w:rPr>
                        <w:rFonts w:cs="Arial"/>
                        <w:sz w:val="22"/>
                        <w:szCs w:val="22"/>
                      </w:rPr>
                      <w:t>1,8 VT</w:t>
                    </w:r>
                  </w:p>
                </w:tc>
                <w:tc>
                  <w:tcPr>
                    <w:tcW w:w="2161" w:type="dxa"/>
                  </w:tcPr>
                  <w:p w14:paraId="40F326DC" w14:textId="77777777" w:rsidR="00CA6EFB" w:rsidRPr="00CA6160" w:rsidRDefault="00CA6EFB" w:rsidP="00CA6EFB">
                    <w:pPr>
                      <w:jc w:val="center"/>
                      <w:rPr>
                        <w:rFonts w:cs="Arial"/>
                        <w:sz w:val="22"/>
                        <w:szCs w:val="22"/>
                      </w:rPr>
                    </w:pPr>
                    <w:r w:rsidRPr="00CA6160">
                      <w:rPr>
                        <w:rFonts w:cs="Arial"/>
                        <w:sz w:val="22"/>
                        <w:szCs w:val="22"/>
                      </w:rPr>
                      <w:t>convenant</w:t>
                    </w:r>
                  </w:p>
                </w:tc>
              </w:tr>
              <w:tr w:rsidR="00CA6EFB" w:rsidRPr="00CA6160" w14:paraId="0D0CDBFF" w14:textId="77777777" w:rsidTr="00CA6EFB">
                <w:tc>
                  <w:tcPr>
                    <w:tcW w:w="2161" w:type="dxa"/>
                    <w:tcBorders>
                      <w:right w:val="thinThickSmallGap" w:sz="24" w:space="0" w:color="auto"/>
                    </w:tcBorders>
                  </w:tcPr>
                  <w:p w14:paraId="222DE023" w14:textId="77777777" w:rsidR="00CA6EFB" w:rsidRPr="00CA6160" w:rsidRDefault="00CA6EFB" w:rsidP="00CA6EFB">
                    <w:pPr>
                      <w:jc w:val="center"/>
                      <w:rPr>
                        <w:rFonts w:cs="Arial"/>
                        <w:sz w:val="22"/>
                        <w:szCs w:val="22"/>
                      </w:rPr>
                    </w:pPr>
                    <w:r w:rsidRPr="00CA6160">
                      <w:rPr>
                        <w:rFonts w:cs="Arial"/>
                        <w:sz w:val="22"/>
                        <w:szCs w:val="22"/>
                      </w:rPr>
                      <w:t>beleid – overleg</w:t>
                    </w:r>
                  </w:p>
                  <w:p w14:paraId="54FC63B9" w14:textId="77777777" w:rsidR="00CA6EFB" w:rsidRPr="00CA6160" w:rsidRDefault="00CA6EFB" w:rsidP="00CA6EFB">
                    <w:pPr>
                      <w:jc w:val="center"/>
                      <w:rPr>
                        <w:rFonts w:cs="Arial"/>
                        <w:sz w:val="22"/>
                        <w:szCs w:val="22"/>
                      </w:rPr>
                    </w:pPr>
                    <w:r w:rsidRPr="00CA6160">
                      <w:rPr>
                        <w:rFonts w:cs="Arial"/>
                        <w:sz w:val="22"/>
                        <w:szCs w:val="22"/>
                      </w:rPr>
                      <w:t>IGS</w:t>
                    </w:r>
                  </w:p>
                </w:tc>
                <w:tc>
                  <w:tcPr>
                    <w:tcW w:w="2161" w:type="dxa"/>
                    <w:tcBorders>
                      <w:left w:val="thinThickSmallGap" w:sz="24" w:space="0" w:color="auto"/>
                    </w:tcBorders>
                  </w:tcPr>
                  <w:p w14:paraId="718A9535" w14:textId="77777777" w:rsidR="00CA6EFB" w:rsidRPr="00CA6160" w:rsidRDefault="00CA6EFB" w:rsidP="00CA6EFB">
                    <w:pPr>
                      <w:jc w:val="center"/>
                      <w:rPr>
                        <w:rFonts w:cs="Arial"/>
                        <w:sz w:val="22"/>
                        <w:szCs w:val="22"/>
                      </w:rPr>
                    </w:pPr>
                    <w:r w:rsidRPr="00CA6160">
                      <w:rPr>
                        <w:rFonts w:cs="Arial"/>
                        <w:sz w:val="22"/>
                        <w:szCs w:val="22"/>
                      </w:rPr>
                      <w:t>crisiswoningen</w:t>
                    </w:r>
                  </w:p>
                </w:tc>
                <w:tc>
                  <w:tcPr>
                    <w:tcW w:w="2161" w:type="dxa"/>
                  </w:tcPr>
                  <w:p w14:paraId="6C8B0CC2" w14:textId="77777777" w:rsidR="00CA6EFB" w:rsidRPr="00CA6160" w:rsidRDefault="00CA6EFB" w:rsidP="00CA6EFB">
                    <w:pPr>
                      <w:jc w:val="center"/>
                      <w:rPr>
                        <w:rFonts w:cs="Arial"/>
                        <w:sz w:val="22"/>
                        <w:szCs w:val="22"/>
                      </w:rPr>
                    </w:pPr>
                    <w:r w:rsidRPr="00CA6160">
                      <w:rPr>
                        <w:rFonts w:cs="Arial"/>
                        <w:sz w:val="22"/>
                        <w:szCs w:val="22"/>
                      </w:rPr>
                      <w:t>woonwinkel</w:t>
                    </w:r>
                  </w:p>
                </w:tc>
                <w:tc>
                  <w:tcPr>
                    <w:tcW w:w="2161" w:type="dxa"/>
                  </w:tcPr>
                  <w:p w14:paraId="2D756E15" w14:textId="77777777" w:rsidR="00CA6EFB" w:rsidRPr="00CA6160" w:rsidRDefault="00CA6EFB" w:rsidP="00CA6EFB">
                    <w:pPr>
                      <w:jc w:val="center"/>
                      <w:rPr>
                        <w:rFonts w:cs="Arial"/>
                        <w:sz w:val="22"/>
                        <w:szCs w:val="22"/>
                      </w:rPr>
                    </w:pPr>
                    <w:r w:rsidRPr="00CA6160">
                      <w:rPr>
                        <w:rFonts w:cs="Arial"/>
                        <w:sz w:val="22"/>
                        <w:szCs w:val="22"/>
                      </w:rPr>
                      <w:t>preventieve woonbegeleiding CAW</w:t>
                    </w:r>
                  </w:p>
                </w:tc>
              </w:tr>
              <w:tr w:rsidR="00CA6EFB" w:rsidRPr="00CA6160" w14:paraId="29514C73" w14:textId="77777777" w:rsidTr="00CA6EFB">
                <w:tc>
                  <w:tcPr>
                    <w:tcW w:w="2161" w:type="dxa"/>
                    <w:tcBorders>
                      <w:right w:val="thinThickSmallGap" w:sz="24" w:space="0" w:color="auto"/>
                    </w:tcBorders>
                  </w:tcPr>
                  <w:p w14:paraId="41607A3D" w14:textId="77777777" w:rsidR="00CA6EFB" w:rsidRPr="00CA6160" w:rsidRDefault="00CA6EFB" w:rsidP="00CA6EFB">
                    <w:pPr>
                      <w:jc w:val="center"/>
                      <w:rPr>
                        <w:rFonts w:cs="Arial"/>
                        <w:sz w:val="22"/>
                        <w:szCs w:val="22"/>
                      </w:rPr>
                    </w:pPr>
                    <w:r w:rsidRPr="00CA6160">
                      <w:rPr>
                        <w:rFonts w:cs="Arial"/>
                        <w:sz w:val="22"/>
                        <w:szCs w:val="22"/>
                      </w:rPr>
                      <w:t>woonkwaliteit</w:t>
                    </w:r>
                  </w:p>
                  <w:p w14:paraId="2D3E3D45" w14:textId="77777777" w:rsidR="00CA6EFB" w:rsidRPr="00CA6160" w:rsidRDefault="00CA6EFB" w:rsidP="00CA6EFB">
                    <w:pPr>
                      <w:jc w:val="center"/>
                      <w:rPr>
                        <w:rFonts w:cs="Arial"/>
                        <w:sz w:val="22"/>
                        <w:szCs w:val="22"/>
                      </w:rPr>
                    </w:pPr>
                    <w:r w:rsidRPr="00CA6160">
                      <w:rPr>
                        <w:rFonts w:cs="Arial"/>
                        <w:sz w:val="22"/>
                        <w:szCs w:val="22"/>
                      </w:rPr>
                      <w:t>plaatsbezoeken</w:t>
                    </w:r>
                  </w:p>
                </w:tc>
                <w:tc>
                  <w:tcPr>
                    <w:tcW w:w="2161" w:type="dxa"/>
                    <w:tcBorders>
                      <w:left w:val="thinThickSmallGap" w:sz="24" w:space="0" w:color="auto"/>
                    </w:tcBorders>
                  </w:tcPr>
                  <w:p w14:paraId="47C14201" w14:textId="77777777" w:rsidR="00CA6EFB" w:rsidRPr="00CA6160" w:rsidRDefault="00CA6EFB" w:rsidP="00CA6EFB">
                    <w:pPr>
                      <w:jc w:val="center"/>
                      <w:rPr>
                        <w:rFonts w:cs="Arial"/>
                        <w:sz w:val="22"/>
                        <w:szCs w:val="22"/>
                      </w:rPr>
                    </w:pPr>
                    <w:r w:rsidRPr="00CA6160">
                      <w:rPr>
                        <w:rFonts w:cs="Arial"/>
                        <w:sz w:val="22"/>
                        <w:szCs w:val="22"/>
                      </w:rPr>
                      <w:t>doorgangswoningen</w:t>
                    </w:r>
                  </w:p>
                </w:tc>
                <w:tc>
                  <w:tcPr>
                    <w:tcW w:w="2161" w:type="dxa"/>
                  </w:tcPr>
                  <w:p w14:paraId="5C0DF435" w14:textId="77777777" w:rsidR="00CA6EFB" w:rsidRPr="00CA6160" w:rsidRDefault="00CA6EFB" w:rsidP="00CA6EFB">
                    <w:pPr>
                      <w:jc w:val="center"/>
                      <w:rPr>
                        <w:rFonts w:cs="Arial"/>
                        <w:sz w:val="22"/>
                        <w:szCs w:val="22"/>
                      </w:rPr>
                    </w:pPr>
                  </w:p>
                </w:tc>
                <w:tc>
                  <w:tcPr>
                    <w:tcW w:w="2161" w:type="dxa"/>
                  </w:tcPr>
                  <w:p w14:paraId="1E5E78E9" w14:textId="77777777" w:rsidR="00CA6EFB" w:rsidRPr="00CA6160" w:rsidRDefault="00CA6EFB" w:rsidP="00CA6EFB">
                    <w:pPr>
                      <w:jc w:val="center"/>
                      <w:rPr>
                        <w:rFonts w:cs="Arial"/>
                        <w:sz w:val="22"/>
                        <w:szCs w:val="22"/>
                      </w:rPr>
                    </w:pPr>
                  </w:p>
                </w:tc>
              </w:tr>
              <w:tr w:rsidR="00CA6EFB" w:rsidRPr="00CA6160" w14:paraId="49000F3F" w14:textId="77777777" w:rsidTr="00CA6EFB">
                <w:tc>
                  <w:tcPr>
                    <w:tcW w:w="2161" w:type="dxa"/>
                    <w:tcBorders>
                      <w:right w:val="thinThickSmallGap" w:sz="24" w:space="0" w:color="auto"/>
                    </w:tcBorders>
                  </w:tcPr>
                  <w:p w14:paraId="2EEEAE65" w14:textId="77777777" w:rsidR="00CA6EFB" w:rsidRPr="00CA6160" w:rsidRDefault="00CA6EFB" w:rsidP="00CA6EFB">
                    <w:pPr>
                      <w:jc w:val="center"/>
                      <w:rPr>
                        <w:rFonts w:cs="Arial"/>
                        <w:sz w:val="22"/>
                        <w:szCs w:val="22"/>
                      </w:rPr>
                    </w:pPr>
                    <w:r w:rsidRPr="00CA6160">
                      <w:rPr>
                        <w:rFonts w:cs="Arial"/>
                        <w:sz w:val="22"/>
                        <w:szCs w:val="22"/>
                      </w:rPr>
                      <w:t>leegstand</w:t>
                    </w:r>
                  </w:p>
                </w:tc>
                <w:tc>
                  <w:tcPr>
                    <w:tcW w:w="2161" w:type="dxa"/>
                    <w:tcBorders>
                      <w:left w:val="thinThickSmallGap" w:sz="24" w:space="0" w:color="auto"/>
                    </w:tcBorders>
                  </w:tcPr>
                  <w:p w14:paraId="15A531A2" w14:textId="77777777" w:rsidR="00CA6EFB" w:rsidRPr="00CA6160" w:rsidRDefault="00CA6EFB" w:rsidP="00CA6EFB">
                    <w:pPr>
                      <w:jc w:val="center"/>
                      <w:rPr>
                        <w:rFonts w:cs="Arial"/>
                        <w:sz w:val="22"/>
                        <w:szCs w:val="22"/>
                      </w:rPr>
                    </w:pPr>
                    <w:r w:rsidRPr="00CA6160">
                      <w:rPr>
                        <w:rFonts w:cs="Arial"/>
                        <w:sz w:val="22"/>
                        <w:szCs w:val="22"/>
                      </w:rPr>
                      <w:t>uithuiszettingen</w:t>
                    </w:r>
                  </w:p>
                </w:tc>
                <w:tc>
                  <w:tcPr>
                    <w:tcW w:w="2161" w:type="dxa"/>
                  </w:tcPr>
                  <w:p w14:paraId="7D6DDEA0" w14:textId="77777777" w:rsidR="00CA6EFB" w:rsidRPr="00CA6160" w:rsidRDefault="00CA6EFB" w:rsidP="00CA6EFB">
                    <w:pPr>
                      <w:jc w:val="center"/>
                      <w:rPr>
                        <w:rFonts w:cs="Arial"/>
                        <w:sz w:val="22"/>
                        <w:szCs w:val="22"/>
                      </w:rPr>
                    </w:pPr>
                    <w:r w:rsidRPr="00CA6160">
                      <w:rPr>
                        <w:rFonts w:cs="Arial"/>
                        <w:sz w:val="22"/>
                        <w:szCs w:val="22"/>
                      </w:rPr>
                      <w:t>Svk-trefpunt-inschrijving</w:t>
                    </w:r>
                  </w:p>
                </w:tc>
                <w:tc>
                  <w:tcPr>
                    <w:tcW w:w="2161" w:type="dxa"/>
                  </w:tcPr>
                  <w:p w14:paraId="7B02AAF7" w14:textId="77777777" w:rsidR="00CA6EFB" w:rsidRPr="00CA6160" w:rsidRDefault="00CA6EFB" w:rsidP="00CA6EFB">
                    <w:pPr>
                      <w:jc w:val="center"/>
                      <w:rPr>
                        <w:rFonts w:cs="Arial"/>
                        <w:sz w:val="22"/>
                        <w:szCs w:val="22"/>
                      </w:rPr>
                    </w:pPr>
                    <w:r w:rsidRPr="00CA6160">
                      <w:rPr>
                        <w:rFonts w:cs="Arial"/>
                        <w:sz w:val="22"/>
                        <w:szCs w:val="22"/>
                      </w:rPr>
                      <w:t>Huurdersbond</w:t>
                    </w:r>
                  </w:p>
                  <w:p w14:paraId="3065B5E6" w14:textId="77777777" w:rsidR="00CA6EFB" w:rsidRPr="00CA6160" w:rsidRDefault="00CA6EFB" w:rsidP="00CA6EFB">
                    <w:pPr>
                      <w:jc w:val="center"/>
                      <w:rPr>
                        <w:rFonts w:cs="Arial"/>
                        <w:sz w:val="22"/>
                        <w:szCs w:val="22"/>
                      </w:rPr>
                    </w:pPr>
                    <w:r w:rsidRPr="00CA6160">
                      <w:rPr>
                        <w:rFonts w:cs="Arial"/>
                        <w:sz w:val="22"/>
                        <w:szCs w:val="22"/>
                      </w:rPr>
                      <w:t>zitdag Sociaal Huis</w:t>
                    </w:r>
                  </w:p>
                </w:tc>
              </w:tr>
              <w:tr w:rsidR="00CA6EFB" w:rsidRPr="00CA6160" w14:paraId="34D85D9F" w14:textId="77777777" w:rsidTr="00CA6EFB">
                <w:tc>
                  <w:tcPr>
                    <w:tcW w:w="2161" w:type="dxa"/>
                    <w:tcBorders>
                      <w:right w:val="thinThickSmallGap" w:sz="24" w:space="0" w:color="auto"/>
                    </w:tcBorders>
                  </w:tcPr>
                  <w:p w14:paraId="2255C3CC" w14:textId="77777777" w:rsidR="00CA6EFB" w:rsidRPr="00CA6160" w:rsidRDefault="00CA6EFB" w:rsidP="00CA6EFB">
                    <w:pPr>
                      <w:jc w:val="center"/>
                      <w:rPr>
                        <w:rFonts w:cs="Arial"/>
                        <w:sz w:val="22"/>
                        <w:szCs w:val="22"/>
                      </w:rPr>
                    </w:pPr>
                    <w:r w:rsidRPr="00CA6160">
                      <w:rPr>
                        <w:rFonts w:cs="Arial"/>
                        <w:sz w:val="22"/>
                        <w:szCs w:val="22"/>
                      </w:rPr>
                      <w:t>voorkooprecht</w:t>
                    </w:r>
                  </w:p>
                </w:tc>
                <w:tc>
                  <w:tcPr>
                    <w:tcW w:w="2161" w:type="dxa"/>
                    <w:tcBorders>
                      <w:left w:val="thinThickSmallGap" w:sz="24" w:space="0" w:color="auto"/>
                    </w:tcBorders>
                  </w:tcPr>
                  <w:p w14:paraId="4F452FC4" w14:textId="77777777" w:rsidR="00CA6EFB" w:rsidRPr="00CA6160" w:rsidRDefault="00CA6EFB" w:rsidP="00CA6EFB">
                    <w:pPr>
                      <w:jc w:val="center"/>
                      <w:rPr>
                        <w:rFonts w:cs="Arial"/>
                        <w:sz w:val="22"/>
                        <w:szCs w:val="22"/>
                      </w:rPr>
                    </w:pPr>
                    <w:r w:rsidRPr="00CA6160">
                      <w:rPr>
                        <w:rFonts w:cs="Arial"/>
                        <w:sz w:val="22"/>
                        <w:szCs w:val="22"/>
                      </w:rPr>
                      <w:t>huurwaarborgen</w:t>
                    </w:r>
                  </w:p>
                  <w:p w14:paraId="2C46570F" w14:textId="77777777" w:rsidR="00CA6EFB" w:rsidRPr="00CA6160" w:rsidRDefault="00CA6EFB" w:rsidP="00CA6EFB">
                    <w:pPr>
                      <w:jc w:val="center"/>
                      <w:rPr>
                        <w:rFonts w:cs="Arial"/>
                        <w:sz w:val="22"/>
                        <w:szCs w:val="22"/>
                      </w:rPr>
                    </w:pPr>
                  </w:p>
                </w:tc>
                <w:tc>
                  <w:tcPr>
                    <w:tcW w:w="2161" w:type="dxa"/>
                  </w:tcPr>
                  <w:p w14:paraId="2186A0A9" w14:textId="77777777" w:rsidR="00CA6EFB" w:rsidRPr="00CA6160" w:rsidRDefault="00CA6EFB" w:rsidP="00CA6EFB">
                    <w:pPr>
                      <w:jc w:val="center"/>
                      <w:rPr>
                        <w:rFonts w:cs="Arial"/>
                        <w:sz w:val="22"/>
                        <w:szCs w:val="22"/>
                      </w:rPr>
                    </w:pPr>
                    <w:r w:rsidRPr="00CA6160">
                      <w:rPr>
                        <w:rFonts w:cs="Arial"/>
                        <w:sz w:val="22"/>
                        <w:szCs w:val="22"/>
                      </w:rPr>
                      <w:t>Svk-trefpunt - begeleiding</w:t>
                    </w:r>
                  </w:p>
                </w:tc>
                <w:tc>
                  <w:tcPr>
                    <w:tcW w:w="2161" w:type="dxa"/>
                  </w:tcPr>
                  <w:p w14:paraId="44CE2E70" w14:textId="77777777" w:rsidR="00CA6EFB" w:rsidRPr="00CA6160" w:rsidRDefault="00CA6EFB" w:rsidP="00CA6EFB">
                    <w:pPr>
                      <w:jc w:val="center"/>
                      <w:rPr>
                        <w:rFonts w:cs="Arial"/>
                        <w:sz w:val="22"/>
                        <w:szCs w:val="22"/>
                      </w:rPr>
                    </w:pPr>
                  </w:p>
                </w:tc>
              </w:tr>
              <w:tr w:rsidR="00CA6EFB" w:rsidRPr="00CA6160" w14:paraId="46DB3D83" w14:textId="77777777" w:rsidTr="00CA6EFB">
                <w:tc>
                  <w:tcPr>
                    <w:tcW w:w="2161" w:type="dxa"/>
                    <w:tcBorders>
                      <w:right w:val="thinThickSmallGap" w:sz="24" w:space="0" w:color="auto"/>
                    </w:tcBorders>
                  </w:tcPr>
                  <w:p w14:paraId="6B8C7BEB" w14:textId="77777777" w:rsidR="00CA6EFB" w:rsidRPr="00CA6160" w:rsidRDefault="00CA6EFB" w:rsidP="00CA6EFB">
                    <w:pPr>
                      <w:jc w:val="center"/>
                      <w:rPr>
                        <w:rFonts w:cs="Arial"/>
                        <w:sz w:val="22"/>
                        <w:szCs w:val="22"/>
                      </w:rPr>
                    </w:pPr>
                    <w:r w:rsidRPr="00CA6160">
                      <w:rPr>
                        <w:rFonts w:cs="Arial"/>
                        <w:sz w:val="22"/>
                        <w:szCs w:val="22"/>
                      </w:rPr>
                      <w:t>advies vergunningen</w:t>
                    </w:r>
                  </w:p>
                </w:tc>
                <w:tc>
                  <w:tcPr>
                    <w:tcW w:w="2161" w:type="dxa"/>
                    <w:tcBorders>
                      <w:left w:val="thinThickSmallGap" w:sz="24" w:space="0" w:color="auto"/>
                    </w:tcBorders>
                  </w:tcPr>
                  <w:p w14:paraId="077ADA70" w14:textId="77777777" w:rsidR="00CA6EFB" w:rsidRPr="00CA6160" w:rsidRDefault="00CA6EFB" w:rsidP="00CA6EFB">
                    <w:pPr>
                      <w:jc w:val="center"/>
                      <w:rPr>
                        <w:rFonts w:cs="Arial"/>
                        <w:sz w:val="22"/>
                        <w:szCs w:val="22"/>
                      </w:rPr>
                    </w:pPr>
                    <w:r w:rsidRPr="00CA6160">
                      <w:rPr>
                        <w:rFonts w:cs="Arial"/>
                        <w:sz w:val="22"/>
                        <w:szCs w:val="22"/>
                      </w:rPr>
                      <w:t>(1-loket)</w:t>
                    </w:r>
                  </w:p>
                </w:tc>
                <w:tc>
                  <w:tcPr>
                    <w:tcW w:w="2161" w:type="dxa"/>
                  </w:tcPr>
                  <w:p w14:paraId="0F1ABC1A" w14:textId="77777777" w:rsidR="00CA6EFB" w:rsidRPr="00CA6160" w:rsidRDefault="00CA6EFB" w:rsidP="00CA6EFB">
                    <w:pPr>
                      <w:jc w:val="center"/>
                      <w:rPr>
                        <w:rFonts w:cs="Arial"/>
                        <w:sz w:val="22"/>
                        <w:szCs w:val="22"/>
                      </w:rPr>
                    </w:pPr>
                    <w:r w:rsidRPr="00CA6160">
                      <w:rPr>
                        <w:rFonts w:cs="Arial"/>
                        <w:sz w:val="22"/>
                        <w:szCs w:val="22"/>
                      </w:rPr>
                      <w:t>woningvervuiling</w:t>
                    </w:r>
                  </w:p>
                </w:tc>
                <w:tc>
                  <w:tcPr>
                    <w:tcW w:w="2161" w:type="dxa"/>
                  </w:tcPr>
                  <w:p w14:paraId="0FAEFAE1" w14:textId="77777777" w:rsidR="00CA6EFB" w:rsidRPr="00CA6160" w:rsidRDefault="00CA6EFB" w:rsidP="00CA6EFB">
                    <w:pPr>
                      <w:jc w:val="center"/>
                      <w:rPr>
                        <w:rFonts w:cs="Arial"/>
                        <w:sz w:val="22"/>
                        <w:szCs w:val="22"/>
                      </w:rPr>
                    </w:pPr>
                  </w:p>
                </w:tc>
              </w:tr>
              <w:tr w:rsidR="00CA6EFB" w:rsidRPr="00CA6160" w14:paraId="2B43108D" w14:textId="77777777" w:rsidTr="00CA6EFB">
                <w:tc>
                  <w:tcPr>
                    <w:tcW w:w="2161" w:type="dxa"/>
                    <w:tcBorders>
                      <w:right w:val="thinThickSmallGap" w:sz="24" w:space="0" w:color="auto"/>
                    </w:tcBorders>
                  </w:tcPr>
                  <w:p w14:paraId="63D3B822" w14:textId="77777777" w:rsidR="00CA6EFB" w:rsidRPr="00CA6160" w:rsidRDefault="00CA6EFB" w:rsidP="00CA6EFB">
                    <w:pPr>
                      <w:jc w:val="center"/>
                      <w:rPr>
                        <w:rFonts w:cs="Arial"/>
                        <w:sz w:val="22"/>
                        <w:szCs w:val="22"/>
                      </w:rPr>
                    </w:pPr>
                    <w:r w:rsidRPr="00CA6160">
                      <w:rPr>
                        <w:rFonts w:cs="Arial"/>
                        <w:sz w:val="22"/>
                        <w:szCs w:val="22"/>
                      </w:rPr>
                      <w:t>advies huurwaarborg</w:t>
                    </w:r>
                  </w:p>
                </w:tc>
                <w:tc>
                  <w:tcPr>
                    <w:tcW w:w="2161" w:type="dxa"/>
                    <w:tcBorders>
                      <w:left w:val="thinThickSmallGap" w:sz="24" w:space="0" w:color="auto"/>
                    </w:tcBorders>
                  </w:tcPr>
                  <w:p w14:paraId="4C4BDF9F" w14:textId="77777777" w:rsidR="00CA6EFB" w:rsidRPr="00CA6160" w:rsidRDefault="00CA6EFB" w:rsidP="00CA6EFB">
                    <w:pPr>
                      <w:jc w:val="center"/>
                      <w:rPr>
                        <w:rFonts w:cs="Arial"/>
                        <w:sz w:val="22"/>
                        <w:szCs w:val="22"/>
                      </w:rPr>
                    </w:pPr>
                    <w:r w:rsidRPr="00CA6160">
                      <w:rPr>
                        <w:rFonts w:cs="Arial"/>
                        <w:sz w:val="22"/>
                        <w:szCs w:val="22"/>
                      </w:rPr>
                      <w:t>…</w:t>
                    </w:r>
                  </w:p>
                </w:tc>
                <w:tc>
                  <w:tcPr>
                    <w:tcW w:w="2161" w:type="dxa"/>
                  </w:tcPr>
                  <w:p w14:paraId="15CEA67D" w14:textId="77777777" w:rsidR="00CA6EFB" w:rsidRPr="00CA6160" w:rsidRDefault="00CA6EFB" w:rsidP="00CA6EFB">
                    <w:pPr>
                      <w:jc w:val="center"/>
                      <w:rPr>
                        <w:rFonts w:cs="Arial"/>
                        <w:sz w:val="22"/>
                        <w:szCs w:val="22"/>
                      </w:rPr>
                    </w:pPr>
                    <w:r w:rsidRPr="00CA6160">
                      <w:rPr>
                        <w:rFonts w:cs="Arial"/>
                        <w:sz w:val="22"/>
                        <w:szCs w:val="22"/>
                      </w:rPr>
                      <w:t>premies uitgebreide persoonlijke ondersteuning</w:t>
                    </w:r>
                  </w:p>
                </w:tc>
                <w:tc>
                  <w:tcPr>
                    <w:tcW w:w="2161" w:type="dxa"/>
                  </w:tcPr>
                  <w:p w14:paraId="33D5C714" w14:textId="77777777" w:rsidR="00CA6EFB" w:rsidRPr="00CA6160" w:rsidRDefault="00CA6EFB" w:rsidP="00CA6EFB">
                    <w:pPr>
                      <w:jc w:val="center"/>
                      <w:rPr>
                        <w:rFonts w:cs="Arial"/>
                        <w:sz w:val="22"/>
                        <w:szCs w:val="22"/>
                      </w:rPr>
                    </w:pPr>
                  </w:p>
                </w:tc>
              </w:tr>
              <w:tr w:rsidR="00CA6EFB" w:rsidRPr="00CA6160" w14:paraId="4E1FFF6B" w14:textId="77777777" w:rsidTr="00CA6EFB">
                <w:tc>
                  <w:tcPr>
                    <w:tcW w:w="2161" w:type="dxa"/>
                    <w:tcBorders>
                      <w:right w:val="thinThickSmallGap" w:sz="24" w:space="0" w:color="auto"/>
                    </w:tcBorders>
                  </w:tcPr>
                  <w:p w14:paraId="46DEB33C" w14:textId="77777777" w:rsidR="00CA6EFB" w:rsidRPr="00CA6160" w:rsidRDefault="00CA6EFB" w:rsidP="00CA6EFB">
                    <w:pPr>
                      <w:jc w:val="center"/>
                      <w:rPr>
                        <w:rFonts w:cs="Arial"/>
                        <w:sz w:val="22"/>
                        <w:szCs w:val="22"/>
                      </w:rPr>
                    </w:pPr>
                    <w:r w:rsidRPr="00CA6160">
                      <w:rPr>
                        <w:rFonts w:cs="Arial"/>
                        <w:sz w:val="22"/>
                        <w:szCs w:val="22"/>
                      </w:rPr>
                      <w:t>woningvervuiling</w:t>
                    </w:r>
                  </w:p>
                </w:tc>
                <w:tc>
                  <w:tcPr>
                    <w:tcW w:w="2161" w:type="dxa"/>
                    <w:tcBorders>
                      <w:left w:val="thinThickSmallGap" w:sz="24" w:space="0" w:color="auto"/>
                    </w:tcBorders>
                  </w:tcPr>
                  <w:p w14:paraId="688EDF9C" w14:textId="77777777" w:rsidR="00CA6EFB" w:rsidRPr="00CA6160" w:rsidRDefault="00CA6EFB" w:rsidP="00CA6EFB">
                    <w:pPr>
                      <w:jc w:val="center"/>
                      <w:rPr>
                        <w:rFonts w:cs="Arial"/>
                        <w:sz w:val="22"/>
                        <w:szCs w:val="22"/>
                      </w:rPr>
                    </w:pPr>
                  </w:p>
                </w:tc>
                <w:tc>
                  <w:tcPr>
                    <w:tcW w:w="2161" w:type="dxa"/>
                  </w:tcPr>
                  <w:p w14:paraId="4C254334" w14:textId="77777777" w:rsidR="00CA6EFB" w:rsidRPr="00CA6160" w:rsidRDefault="00CA6EFB" w:rsidP="00CA6EFB">
                    <w:pPr>
                      <w:jc w:val="center"/>
                      <w:rPr>
                        <w:rFonts w:cs="Arial"/>
                        <w:sz w:val="22"/>
                        <w:szCs w:val="22"/>
                      </w:rPr>
                    </w:pPr>
                    <w:r w:rsidRPr="00CA6160">
                      <w:rPr>
                        <w:rFonts w:cs="Arial"/>
                        <w:sz w:val="22"/>
                        <w:szCs w:val="22"/>
                      </w:rPr>
                      <w:t>complexe woonproblematieken</w:t>
                    </w:r>
                  </w:p>
                </w:tc>
                <w:tc>
                  <w:tcPr>
                    <w:tcW w:w="2161" w:type="dxa"/>
                  </w:tcPr>
                  <w:p w14:paraId="4C90126F" w14:textId="77777777" w:rsidR="00CA6EFB" w:rsidRPr="00CA6160" w:rsidRDefault="00CA6EFB" w:rsidP="00CA6EFB">
                    <w:pPr>
                      <w:jc w:val="center"/>
                      <w:rPr>
                        <w:rFonts w:cs="Arial"/>
                        <w:sz w:val="22"/>
                        <w:szCs w:val="22"/>
                      </w:rPr>
                    </w:pPr>
                  </w:p>
                </w:tc>
              </w:tr>
              <w:tr w:rsidR="00CA6EFB" w:rsidRPr="00CA6160" w14:paraId="1C26BC0D" w14:textId="77777777" w:rsidTr="00CA6EFB">
                <w:tc>
                  <w:tcPr>
                    <w:tcW w:w="2161" w:type="dxa"/>
                    <w:tcBorders>
                      <w:right w:val="thinThickSmallGap" w:sz="24" w:space="0" w:color="auto"/>
                    </w:tcBorders>
                  </w:tcPr>
                  <w:p w14:paraId="3C969692" w14:textId="77777777" w:rsidR="00CA6EFB" w:rsidRPr="00CA6160" w:rsidRDefault="00CA6EFB" w:rsidP="00CA6EFB">
                    <w:pPr>
                      <w:jc w:val="center"/>
                      <w:rPr>
                        <w:rFonts w:cs="Arial"/>
                        <w:sz w:val="22"/>
                        <w:szCs w:val="22"/>
                      </w:rPr>
                    </w:pPr>
                    <w:r w:rsidRPr="00CA6160">
                      <w:rPr>
                        <w:rFonts w:cs="Arial"/>
                        <w:sz w:val="22"/>
                        <w:szCs w:val="22"/>
                      </w:rPr>
                      <w:t>verwaarlozing buiten</w:t>
                    </w:r>
                  </w:p>
                </w:tc>
                <w:tc>
                  <w:tcPr>
                    <w:tcW w:w="2161" w:type="dxa"/>
                    <w:tcBorders>
                      <w:left w:val="thinThickSmallGap" w:sz="24" w:space="0" w:color="auto"/>
                    </w:tcBorders>
                  </w:tcPr>
                  <w:p w14:paraId="781B2BB0" w14:textId="77777777" w:rsidR="00CA6EFB" w:rsidRPr="00CA6160" w:rsidRDefault="00CA6EFB" w:rsidP="00CA6EFB">
                    <w:pPr>
                      <w:jc w:val="center"/>
                      <w:rPr>
                        <w:rFonts w:cs="Arial"/>
                        <w:sz w:val="22"/>
                        <w:szCs w:val="22"/>
                      </w:rPr>
                    </w:pPr>
                  </w:p>
                </w:tc>
                <w:tc>
                  <w:tcPr>
                    <w:tcW w:w="2161" w:type="dxa"/>
                  </w:tcPr>
                  <w:p w14:paraId="4567F82C" w14:textId="77777777" w:rsidR="00CA6EFB" w:rsidRPr="00CA6160" w:rsidRDefault="00CA6EFB" w:rsidP="00CA6EFB">
                    <w:pPr>
                      <w:jc w:val="center"/>
                      <w:rPr>
                        <w:rFonts w:cs="Arial"/>
                        <w:sz w:val="22"/>
                        <w:szCs w:val="22"/>
                      </w:rPr>
                    </w:pPr>
                    <w:r w:rsidRPr="00CA6160">
                      <w:rPr>
                        <w:rFonts w:cs="Arial"/>
                        <w:sz w:val="22"/>
                        <w:szCs w:val="22"/>
                      </w:rPr>
                      <w:t>huisvestingscontroles inzake huurwaarborg</w:t>
                    </w:r>
                  </w:p>
                </w:tc>
                <w:tc>
                  <w:tcPr>
                    <w:tcW w:w="2161" w:type="dxa"/>
                  </w:tcPr>
                  <w:p w14:paraId="40A885ED" w14:textId="77777777" w:rsidR="00CA6EFB" w:rsidRPr="00CA6160" w:rsidRDefault="00CA6EFB" w:rsidP="00CA6EFB">
                    <w:pPr>
                      <w:jc w:val="center"/>
                      <w:rPr>
                        <w:rFonts w:cs="Arial"/>
                        <w:sz w:val="22"/>
                        <w:szCs w:val="22"/>
                      </w:rPr>
                    </w:pPr>
                  </w:p>
                </w:tc>
              </w:tr>
              <w:tr w:rsidR="00CA6EFB" w:rsidRPr="00CA6160" w14:paraId="2AABE5D2" w14:textId="77777777" w:rsidTr="00CA6EFB">
                <w:tc>
                  <w:tcPr>
                    <w:tcW w:w="2161" w:type="dxa"/>
                    <w:tcBorders>
                      <w:right w:val="thinThickSmallGap" w:sz="24" w:space="0" w:color="auto"/>
                    </w:tcBorders>
                  </w:tcPr>
                  <w:p w14:paraId="1509083B" w14:textId="77777777" w:rsidR="00CA6EFB" w:rsidRPr="00CA6160" w:rsidRDefault="00CA6EFB" w:rsidP="00CA6EFB">
                    <w:pPr>
                      <w:jc w:val="center"/>
                      <w:rPr>
                        <w:rFonts w:cs="Arial"/>
                        <w:sz w:val="22"/>
                        <w:szCs w:val="22"/>
                      </w:rPr>
                    </w:pPr>
                    <w:r w:rsidRPr="00CA6160">
                      <w:rPr>
                        <w:rFonts w:cs="Arial"/>
                        <w:sz w:val="22"/>
                        <w:szCs w:val="22"/>
                      </w:rPr>
                      <w:t>premies algemene info (balie)</w:t>
                    </w:r>
                  </w:p>
                </w:tc>
                <w:tc>
                  <w:tcPr>
                    <w:tcW w:w="2161" w:type="dxa"/>
                    <w:tcBorders>
                      <w:left w:val="thinThickSmallGap" w:sz="24" w:space="0" w:color="auto"/>
                    </w:tcBorders>
                  </w:tcPr>
                  <w:p w14:paraId="168D7A2E" w14:textId="77777777" w:rsidR="00CA6EFB" w:rsidRPr="00CA6160" w:rsidRDefault="00CA6EFB" w:rsidP="00CA6EFB">
                    <w:pPr>
                      <w:jc w:val="center"/>
                      <w:rPr>
                        <w:rFonts w:cs="Arial"/>
                        <w:sz w:val="22"/>
                        <w:szCs w:val="22"/>
                      </w:rPr>
                    </w:pPr>
                  </w:p>
                </w:tc>
                <w:tc>
                  <w:tcPr>
                    <w:tcW w:w="2161" w:type="dxa"/>
                  </w:tcPr>
                  <w:p w14:paraId="4C94F9C5" w14:textId="77777777" w:rsidR="00CA6EFB" w:rsidRPr="00CA6160" w:rsidRDefault="00CA6EFB" w:rsidP="00CA6EFB">
                    <w:pPr>
                      <w:jc w:val="center"/>
                      <w:rPr>
                        <w:rFonts w:cs="Arial"/>
                        <w:sz w:val="22"/>
                        <w:szCs w:val="22"/>
                      </w:rPr>
                    </w:pPr>
                    <w:r w:rsidRPr="00CA6160">
                      <w:rPr>
                        <w:rFonts w:cs="Arial"/>
                        <w:sz w:val="22"/>
                        <w:szCs w:val="22"/>
                      </w:rPr>
                      <w:t>deelname woonraad</w:t>
                    </w:r>
                  </w:p>
                </w:tc>
                <w:tc>
                  <w:tcPr>
                    <w:tcW w:w="2161" w:type="dxa"/>
                  </w:tcPr>
                  <w:p w14:paraId="0A3EEA37" w14:textId="77777777" w:rsidR="00CA6EFB" w:rsidRPr="00CA6160" w:rsidRDefault="00CA6EFB" w:rsidP="00CA6EFB">
                    <w:pPr>
                      <w:jc w:val="center"/>
                      <w:rPr>
                        <w:rFonts w:cs="Arial"/>
                        <w:sz w:val="22"/>
                        <w:szCs w:val="22"/>
                      </w:rPr>
                    </w:pPr>
                  </w:p>
                </w:tc>
              </w:tr>
              <w:tr w:rsidR="00CA6EFB" w:rsidRPr="00CA6160" w14:paraId="5B28B359" w14:textId="77777777" w:rsidTr="00CA6EFB">
                <w:tc>
                  <w:tcPr>
                    <w:tcW w:w="2161" w:type="dxa"/>
                    <w:tcBorders>
                      <w:right w:val="thinThickSmallGap" w:sz="24" w:space="0" w:color="auto"/>
                    </w:tcBorders>
                  </w:tcPr>
                  <w:p w14:paraId="1F9C78B7" w14:textId="77777777" w:rsidR="00CA6EFB" w:rsidRPr="00CA6160" w:rsidRDefault="00CA6EFB" w:rsidP="00CA6EFB">
                    <w:pPr>
                      <w:jc w:val="center"/>
                      <w:rPr>
                        <w:rFonts w:cs="Arial"/>
                        <w:sz w:val="22"/>
                        <w:szCs w:val="22"/>
                      </w:rPr>
                    </w:pPr>
                    <w:r w:rsidRPr="00CA6160">
                      <w:rPr>
                        <w:rFonts w:cs="Arial"/>
                        <w:sz w:val="22"/>
                        <w:szCs w:val="22"/>
                      </w:rPr>
                      <w:t>woonraad</w:t>
                    </w:r>
                  </w:p>
                </w:tc>
                <w:tc>
                  <w:tcPr>
                    <w:tcW w:w="2161" w:type="dxa"/>
                    <w:tcBorders>
                      <w:left w:val="thinThickSmallGap" w:sz="24" w:space="0" w:color="auto"/>
                    </w:tcBorders>
                  </w:tcPr>
                  <w:p w14:paraId="50CFCCA3" w14:textId="77777777" w:rsidR="00CA6EFB" w:rsidRPr="00CA6160" w:rsidRDefault="00CA6EFB" w:rsidP="00CA6EFB">
                    <w:pPr>
                      <w:jc w:val="center"/>
                      <w:rPr>
                        <w:rFonts w:cs="Arial"/>
                        <w:sz w:val="22"/>
                        <w:szCs w:val="22"/>
                      </w:rPr>
                    </w:pPr>
                  </w:p>
                </w:tc>
                <w:tc>
                  <w:tcPr>
                    <w:tcW w:w="2161" w:type="dxa"/>
                  </w:tcPr>
                  <w:p w14:paraId="4EEA5FFB" w14:textId="77777777" w:rsidR="00CA6EFB" w:rsidRPr="00CA6160" w:rsidRDefault="00CA6EFB" w:rsidP="00CA6EFB">
                    <w:pPr>
                      <w:jc w:val="center"/>
                      <w:rPr>
                        <w:rFonts w:cs="Arial"/>
                        <w:sz w:val="22"/>
                        <w:szCs w:val="22"/>
                      </w:rPr>
                    </w:pPr>
                  </w:p>
                </w:tc>
                <w:tc>
                  <w:tcPr>
                    <w:tcW w:w="2161" w:type="dxa"/>
                  </w:tcPr>
                  <w:p w14:paraId="10710710" w14:textId="77777777" w:rsidR="00CA6EFB" w:rsidRPr="00CA6160" w:rsidRDefault="00CA6EFB" w:rsidP="00CA6EFB">
                    <w:pPr>
                      <w:jc w:val="center"/>
                      <w:rPr>
                        <w:rFonts w:cs="Arial"/>
                        <w:sz w:val="22"/>
                        <w:szCs w:val="22"/>
                      </w:rPr>
                    </w:pPr>
                  </w:p>
                </w:tc>
              </w:tr>
            </w:tbl>
            <w:p w14:paraId="4375428F" w14:textId="77777777" w:rsidR="00CA6EFB" w:rsidRPr="00CA6160" w:rsidRDefault="00CA6EFB" w:rsidP="00CA6EFB">
              <w:pPr>
                <w:rPr>
                  <w:rFonts w:cs="Arial"/>
                  <w:sz w:val="22"/>
                  <w:szCs w:val="22"/>
                </w:rPr>
              </w:pPr>
            </w:p>
            <w:p w14:paraId="563B39CD" w14:textId="69665F7C" w:rsidR="00CA6EFB" w:rsidRPr="00CA6160" w:rsidRDefault="00CA6EFB" w:rsidP="00CA6EFB">
              <w:pPr>
                <w:ind w:right="-142"/>
                <w:rPr>
                  <w:rFonts w:cs="Arial"/>
                  <w:sz w:val="22"/>
                  <w:szCs w:val="22"/>
                </w:rPr>
              </w:pPr>
              <w:r w:rsidRPr="00CA6160">
                <w:rPr>
                  <w:rFonts w:cs="Arial"/>
                  <w:sz w:val="22"/>
                  <w:szCs w:val="22"/>
                </w:rPr>
                <w:t>Vermits de Vlaamse overheid meer en meer de regierol omtrent Wonen bij de lokale besturen legt (Besluit Lokaal Woonbeleid, Optimalisatiedecreet,…) heeft huisvesting binnen het loket Omgeving het voorbije jaar en in 2019 vooral accenten gelegd op beleidswerk (opmaken reglementen, implementatie IGS, overleggen Grond- en Pa</w:t>
              </w:r>
              <w:r w:rsidR="008D7640">
                <w:rPr>
                  <w:rFonts w:cs="Arial"/>
                  <w:sz w:val="22"/>
                  <w:szCs w:val="22"/>
                </w:rPr>
                <w:t xml:space="preserve">ndendecreet) en digitalisering </w:t>
              </w:r>
              <w:r w:rsidRPr="00CA6160">
                <w:rPr>
                  <w:rFonts w:cs="Arial"/>
                  <w:sz w:val="22"/>
                  <w:szCs w:val="22"/>
                </w:rPr>
                <w:t xml:space="preserve">van informatie (Vlok, Projectportaal Sociaal Wonen,…). </w:t>
              </w:r>
            </w:p>
            <w:p w14:paraId="6BC565DA" w14:textId="09565AEB" w:rsidR="00CA6160" w:rsidRDefault="00CA6EFB" w:rsidP="00CA6EFB">
              <w:pPr>
                <w:spacing w:before="120"/>
                <w:ind w:right="-284"/>
                <w:rPr>
                  <w:rFonts w:cs="Arial"/>
                  <w:sz w:val="22"/>
                  <w:szCs w:val="22"/>
                </w:rPr>
              </w:pPr>
              <w:r w:rsidRPr="00CA6160">
                <w:rPr>
                  <w:rFonts w:cs="Arial"/>
                  <w:sz w:val="22"/>
                  <w:szCs w:val="22"/>
                </w:rPr>
                <w:t xml:space="preserve">De andere opdrachten zoals onder meer de woonkwaliteitsbewaking en het in praktijk omzetten </w:t>
              </w:r>
              <w:r w:rsidR="008D7640">
                <w:rPr>
                  <w:rFonts w:cs="Arial"/>
                  <w:sz w:val="22"/>
                  <w:szCs w:val="22"/>
                </w:rPr>
                <w:br/>
              </w:r>
              <w:r w:rsidRPr="00CA6160">
                <w:rPr>
                  <w:rFonts w:cs="Arial"/>
                  <w:sz w:val="22"/>
                  <w:szCs w:val="22"/>
                </w:rPr>
                <w:t xml:space="preserve">van reglementen zoals het leegstandsreglement, verwaarlozing van panden, afleveren conformiteitsattesten en de administratieve afhandeling daarvan zijn op het achterplan geraakt. </w:t>
              </w:r>
              <w:r w:rsidR="00CA6160">
                <w:rPr>
                  <w:rFonts w:cs="Arial"/>
                  <w:sz w:val="22"/>
                  <w:szCs w:val="22"/>
                </w:rPr>
                <w:br w:type="page"/>
              </w:r>
            </w:p>
            <w:p w14:paraId="39254E48" w14:textId="2B33580B" w:rsidR="00CA6EFB" w:rsidRPr="00CA6160" w:rsidRDefault="00CA6EFB" w:rsidP="00CA6EFB">
              <w:pPr>
                <w:spacing w:before="120"/>
                <w:ind w:right="-284"/>
                <w:rPr>
                  <w:rFonts w:cs="Arial"/>
                  <w:sz w:val="22"/>
                  <w:szCs w:val="22"/>
                </w:rPr>
              </w:pPr>
              <w:r w:rsidRPr="00CA6160">
                <w:rPr>
                  <w:rFonts w:cs="Arial"/>
                  <w:sz w:val="22"/>
                  <w:szCs w:val="22"/>
                </w:rPr>
                <w:lastRenderedPageBreak/>
                <w:t xml:space="preserve">Het laatstgenoemde ook hier mede in de hand gewerkt door langdurige afwezigheid van een collega binnen het loket Omgeving. Voor deze opdrachten zit het loket Omgeving niet meer op schema. Daarnaast zijn bijvoorbeeld adviezen inzake Omgevingsvergunningen en het handhavingsbeleid Wonen volledig teruggeschroefd wat op langere termijn als een boemerang zal terugkeren en nog meer werk zal generen. </w:t>
              </w:r>
            </w:p>
            <w:p w14:paraId="6738EDB4" w14:textId="77777777" w:rsidR="00CA6EFB" w:rsidRPr="00CA6160" w:rsidRDefault="00CA6EFB" w:rsidP="00CA6EFB">
              <w:pPr>
                <w:spacing w:before="120"/>
                <w:ind w:right="-426"/>
                <w:rPr>
                  <w:rFonts w:cs="Arial"/>
                  <w:sz w:val="22"/>
                  <w:szCs w:val="22"/>
                </w:rPr>
              </w:pPr>
              <w:r w:rsidRPr="00CA6160">
                <w:rPr>
                  <w:rFonts w:cs="Arial"/>
                  <w:sz w:val="22"/>
                  <w:szCs w:val="22"/>
                </w:rPr>
                <w:t xml:space="preserve">Ondanks het bijkomend personeel (0,4 VT) via IGS is het nog maar de vraag of het samenwerkingsverband niet nog meer werk voor het personeel huisvesting binnen het Omgevingsloket zal teweeg brengen omdat met de nieuwe Vlaamse regelgeving Wonen er bijkomende opdrachten uitgevoerd moeten worden.  </w:t>
              </w:r>
            </w:p>
            <w:p w14:paraId="0E041285" w14:textId="77777777" w:rsidR="00CA6EFB" w:rsidRPr="00CA6160" w:rsidRDefault="00CA6EFB" w:rsidP="00CA6EFB">
              <w:pPr>
                <w:spacing w:before="120"/>
                <w:ind w:right="-284"/>
                <w:rPr>
                  <w:rFonts w:cs="Arial"/>
                  <w:sz w:val="22"/>
                  <w:szCs w:val="22"/>
                </w:rPr>
              </w:pPr>
              <w:r w:rsidRPr="00CA6160">
                <w:rPr>
                  <w:rFonts w:cs="Arial"/>
                  <w:sz w:val="22"/>
                  <w:szCs w:val="22"/>
                </w:rPr>
                <w:t xml:space="preserve">Met de huidige personeelsbezetting is het wegwerken van de achterstand en het uitvoeren van de ‘oude’ ambities al een hele klus. Rekening houdend met de tendensen en de verscherpte ambitie is de huidige personeelsbezetting huisvesting ontoereikend.  </w:t>
              </w:r>
            </w:p>
            <w:p w14:paraId="4D474305" w14:textId="77777777" w:rsidR="00CA6EFB" w:rsidRPr="00CA6160" w:rsidRDefault="00CA6EFB" w:rsidP="00CA6EFB">
              <w:pPr>
                <w:spacing w:before="120"/>
                <w:rPr>
                  <w:rFonts w:cs="Arial"/>
                  <w:sz w:val="22"/>
                  <w:szCs w:val="22"/>
                </w:rPr>
              </w:pPr>
              <w:r w:rsidRPr="00CA6160">
                <w:rPr>
                  <w:rFonts w:cs="Arial"/>
                  <w:sz w:val="22"/>
                  <w:szCs w:val="22"/>
                </w:rPr>
                <w:t xml:space="preserve">Het aanwerven van een extra personeelslid voor de verwerking van dossiers leegstand kan </w:t>
              </w:r>
            </w:p>
            <w:p w14:paraId="41E2F454" w14:textId="77777777" w:rsidR="00CA6EFB" w:rsidRPr="00CA6160" w:rsidRDefault="00CA6EFB" w:rsidP="00CA6EFB">
              <w:pPr>
                <w:rPr>
                  <w:rFonts w:cs="Arial"/>
                  <w:sz w:val="22"/>
                  <w:szCs w:val="22"/>
                </w:rPr>
              </w:pPr>
              <w:r w:rsidRPr="00CA6160">
                <w:rPr>
                  <w:rFonts w:cs="Arial"/>
                  <w:sz w:val="22"/>
                  <w:szCs w:val="22"/>
                </w:rPr>
                <w:t xml:space="preserve">budgetneutraal zijn, wetende dat dit personeelslid ook voor inkomsten (belasting leegstand) zal zorgen.  </w:t>
              </w:r>
            </w:p>
            <w:p w14:paraId="3AC4085E" w14:textId="77777777" w:rsidR="00CA6EFB" w:rsidRPr="00CA6160" w:rsidRDefault="00CA6EFB" w:rsidP="00CA6EFB">
              <w:pPr>
                <w:autoSpaceDE w:val="0"/>
                <w:autoSpaceDN w:val="0"/>
                <w:adjustRightInd w:val="0"/>
                <w:spacing w:before="120"/>
                <w:textAlignment w:val="center"/>
                <w:rPr>
                  <w:rFonts w:cs="Arial"/>
                  <w:color w:val="000000"/>
                  <w:sz w:val="22"/>
                  <w:szCs w:val="22"/>
                </w:rPr>
              </w:pPr>
              <w:r w:rsidRPr="00CA6160">
                <w:rPr>
                  <w:rFonts w:cs="Arial"/>
                  <w:color w:val="000000"/>
                  <w:sz w:val="22"/>
                  <w:szCs w:val="22"/>
                </w:rPr>
                <w:t>Uit de huidige personeelsbezetting blijkt dat alle voorziene functies momenteel zijn ingevuld.</w:t>
              </w:r>
            </w:p>
            <w:p w14:paraId="0D81CD6D" w14:textId="77777777" w:rsidR="00CA6EFB" w:rsidRPr="00CA6160" w:rsidRDefault="00CA6EFB" w:rsidP="00CA6EFB">
              <w:pPr>
                <w:autoSpaceDE w:val="0"/>
                <w:autoSpaceDN w:val="0"/>
                <w:adjustRightInd w:val="0"/>
                <w:textAlignment w:val="center"/>
                <w:rPr>
                  <w:rFonts w:cs="Arial"/>
                  <w:color w:val="000000"/>
                  <w:sz w:val="22"/>
                  <w:szCs w:val="22"/>
                </w:rPr>
              </w:pPr>
            </w:p>
            <w:p w14:paraId="47B288D1" w14:textId="77777777" w:rsidR="00CA6EFB" w:rsidRPr="00CA6160" w:rsidRDefault="00CA6EFB" w:rsidP="00CA6EFB">
              <w:pPr>
                <w:rPr>
                  <w:rFonts w:cs="Arial"/>
                  <w:sz w:val="22"/>
                  <w:szCs w:val="22"/>
                </w:rPr>
              </w:pPr>
              <w:r w:rsidRPr="00CA6160">
                <w:rPr>
                  <w:rFonts w:cs="Arial"/>
                  <w:sz w:val="22"/>
                  <w:szCs w:val="22"/>
                </w:rPr>
                <w:t>Een wijziging van de personeelsformatie is onderhevig aan vakbondsoverleg en moet, voorafgaandelijk aan de zitting van het College, voor advies worden voorgelegd aan de leden van het Managementteam.</w:t>
              </w:r>
            </w:p>
            <w:p w14:paraId="273798F0" w14:textId="77777777" w:rsidR="00CA6EFB" w:rsidRPr="00CA6160" w:rsidRDefault="00CA6EFB" w:rsidP="00CA6EFB">
              <w:pPr>
                <w:tabs>
                  <w:tab w:val="left" w:pos="284"/>
                </w:tabs>
                <w:spacing w:before="240" w:after="120"/>
                <w:rPr>
                  <w:rFonts w:cs="Arial"/>
                  <w:b/>
                  <w:sz w:val="22"/>
                  <w:szCs w:val="22"/>
                </w:rPr>
              </w:pPr>
              <w:r w:rsidRPr="00CA6160">
                <w:rPr>
                  <w:rFonts w:cs="Arial"/>
                  <w:b/>
                  <w:sz w:val="22"/>
                  <w:szCs w:val="22"/>
                </w:rPr>
                <w:t>Adviezen/visum</w:t>
              </w:r>
            </w:p>
            <w:p w14:paraId="1AF2EEF4" w14:textId="77777777" w:rsidR="00CA6EFB" w:rsidRPr="00CA6160" w:rsidRDefault="00CA6EFB" w:rsidP="00DD3C54">
              <w:pPr>
                <w:pStyle w:val="Lijstalinea"/>
                <w:numPr>
                  <w:ilvl w:val="0"/>
                  <w:numId w:val="69"/>
                </w:numPr>
                <w:tabs>
                  <w:tab w:val="left" w:pos="284"/>
                </w:tabs>
                <w:spacing w:after="120"/>
                <w:ind w:right="-284"/>
                <w:contextualSpacing/>
                <w:rPr>
                  <w:rFonts w:eastAsia="Times New Roman" w:cs="Arial"/>
                  <w:lang w:val="nl-NL" w:eastAsia="nl-NL"/>
                </w:rPr>
              </w:pPr>
              <w:r w:rsidRPr="00CA6160">
                <w:rPr>
                  <w:rFonts w:eastAsia="Times New Roman" w:cs="Arial"/>
                  <w:lang w:val="nl-NL" w:eastAsia="nl-NL"/>
                </w:rPr>
                <w:t>Het advies van de Personeelsdienst van 24 oktober 2019 op de vraag tot bijkomende aanstelling van een administratief medewerker bij de dienst Omgeving (Wonen &amp; Bouwen).</w:t>
              </w:r>
            </w:p>
            <w:p w14:paraId="74C5D038" w14:textId="77777777" w:rsidR="00CA6EFB" w:rsidRPr="00CA6160" w:rsidRDefault="00CA6EFB" w:rsidP="00DD3C54">
              <w:pPr>
                <w:pStyle w:val="Lijstalinea"/>
                <w:numPr>
                  <w:ilvl w:val="0"/>
                  <w:numId w:val="69"/>
                </w:numPr>
                <w:tabs>
                  <w:tab w:val="left" w:pos="284"/>
                </w:tabs>
                <w:spacing w:after="120"/>
                <w:ind w:right="-284"/>
                <w:contextualSpacing/>
                <w:rPr>
                  <w:rFonts w:eastAsia="Times New Roman" w:cs="Arial"/>
                  <w:lang w:val="nl-NL" w:eastAsia="nl-NL"/>
                </w:rPr>
              </w:pPr>
              <w:r w:rsidRPr="00CA6160">
                <w:rPr>
                  <w:rFonts w:eastAsia="Times New Roman" w:cs="Arial"/>
                  <w:lang w:val="nl-NL" w:eastAsia="nl-NL"/>
                </w:rPr>
                <w:t>Het advies van het Managementteam van 24 oktober 2019 op de vraag tot aanpassing van de personeelsformatie, waarbij geadviseerd wordt om al vroeger iemand aan te werven voor de functie van administratief medewerker op de dienst Omgeving, nog vóór de oppensioenstelling van de administratief medewerker en nadien te evalueren of dit afdoende is of er toch een aanpassing van de personeelsformatie moet gebeuren.</w:t>
              </w:r>
            </w:p>
            <w:p w14:paraId="63D1DC6B" w14:textId="77777777" w:rsidR="00CA6EFB" w:rsidRPr="00CA6160" w:rsidRDefault="00CA6EFB" w:rsidP="00DD3C54">
              <w:pPr>
                <w:pStyle w:val="Lijstalinea"/>
                <w:numPr>
                  <w:ilvl w:val="0"/>
                  <w:numId w:val="69"/>
                </w:numPr>
                <w:tabs>
                  <w:tab w:val="left" w:pos="284"/>
                </w:tabs>
                <w:spacing w:after="120"/>
                <w:ind w:right="-284"/>
                <w:contextualSpacing/>
                <w:rPr>
                  <w:rFonts w:eastAsia="Times New Roman" w:cs="Arial"/>
                  <w:lang w:val="nl-NL" w:eastAsia="nl-NL"/>
                </w:rPr>
              </w:pPr>
              <w:r w:rsidRPr="00CA6160">
                <w:rPr>
                  <w:rFonts w:eastAsia="Times New Roman" w:cs="Arial"/>
                  <w:lang w:val="nl-NL" w:eastAsia="nl-NL"/>
                </w:rPr>
                <w:t>Het visum van de Financieel Directeur met betrekking tot de aanstelling van een administratief medewerker in vervanging van een administratief medewerker, nog vóór de datum van haar opruststelling.</w:t>
              </w:r>
            </w:p>
            <w:p w14:paraId="0501DA41" w14:textId="77777777" w:rsidR="00CA6EFB" w:rsidRPr="00CA6160" w:rsidRDefault="00CA6EFB" w:rsidP="00DD3C54">
              <w:pPr>
                <w:pStyle w:val="Lijstalinea"/>
                <w:numPr>
                  <w:ilvl w:val="0"/>
                  <w:numId w:val="69"/>
                </w:numPr>
                <w:tabs>
                  <w:tab w:val="left" w:pos="284"/>
                </w:tabs>
                <w:ind w:right="-284"/>
                <w:contextualSpacing/>
                <w:rPr>
                  <w:rFonts w:eastAsia="Times New Roman" w:cs="Arial"/>
                  <w:lang w:val="nl-NL" w:eastAsia="nl-NL"/>
                </w:rPr>
              </w:pPr>
              <w:r w:rsidRPr="00CA6160">
                <w:rPr>
                  <w:rFonts w:eastAsia="Times New Roman" w:cs="Arial"/>
                  <w:lang w:val="nl-NL" w:eastAsia="nl-NL"/>
                </w:rPr>
                <w:t>Het visum van de Financieel Directeur met betrekking tot de uitbreiding van de personeelsformatie.</w:t>
              </w:r>
            </w:p>
            <w:p w14:paraId="331E99E0" w14:textId="77777777" w:rsidR="00CA6EFB" w:rsidRPr="00554DA4" w:rsidRDefault="00CA6EFB" w:rsidP="00DD3C54">
              <w:pPr>
                <w:pStyle w:val="Lijstalinea"/>
                <w:numPr>
                  <w:ilvl w:val="0"/>
                  <w:numId w:val="69"/>
                </w:numPr>
                <w:tabs>
                  <w:tab w:val="left" w:pos="8100"/>
                </w:tabs>
                <w:spacing w:before="120" w:after="120"/>
                <w:ind w:right="-284"/>
                <w:contextualSpacing/>
                <w:rPr>
                  <w:rFonts w:eastAsia="Times New Roman" w:cs="Arial"/>
                  <w:lang w:val="nl-NL" w:eastAsia="nl-NL"/>
                </w:rPr>
              </w:pPr>
              <w:r w:rsidRPr="00CA6160">
                <w:rPr>
                  <w:rFonts w:eastAsia="Times New Roman" w:cs="Arial"/>
                  <w:lang w:val="nl-NL" w:eastAsia="nl-NL"/>
                </w:rPr>
                <w:t>Met reden omkleed advies van het Basis Overlegcomité van 21 oktober 201</w:t>
              </w:r>
              <w:r w:rsidRPr="00554DA4">
                <w:rPr>
                  <w:rFonts w:eastAsia="Times New Roman" w:cs="Arial"/>
                  <w:lang w:val="nl-NL" w:eastAsia="nl-NL"/>
                </w:rPr>
                <w:t>9.</w:t>
              </w:r>
            </w:p>
            <w:p w14:paraId="3801EAEF" w14:textId="77777777" w:rsidR="00CA6EFB" w:rsidRPr="00554DA4" w:rsidRDefault="00CA6EFB" w:rsidP="00CA6EFB">
              <w:pPr>
                <w:pStyle w:val="DecisionArticleContent"/>
                <w:spacing w:before="240"/>
                <w:rPr>
                  <w:b/>
                  <w:sz w:val="22"/>
                  <w:szCs w:val="22"/>
                </w:rPr>
              </w:pPr>
              <w:r w:rsidRPr="00554DA4">
                <w:rPr>
                  <w:b/>
                  <w:sz w:val="22"/>
                  <w:szCs w:val="22"/>
                </w:rPr>
                <w:t>Voordracht</w:t>
              </w:r>
            </w:p>
            <w:p w14:paraId="3C9EB462" w14:textId="77777777" w:rsidR="00CA6EFB" w:rsidRPr="00554DA4" w:rsidRDefault="00CA6EFB" w:rsidP="00CA6EFB">
              <w:pPr>
                <w:pStyle w:val="DecisionArticleContent"/>
                <w:spacing w:before="120"/>
                <w:rPr>
                  <w:sz w:val="22"/>
                  <w:szCs w:val="22"/>
                </w:rPr>
              </w:pPr>
              <w:r w:rsidRPr="00554DA4">
                <w:rPr>
                  <w:sz w:val="22"/>
                  <w:szCs w:val="22"/>
                </w:rPr>
                <w:t xml:space="preserve">Op voorstel van het </w:t>
              </w:r>
              <w:r>
                <w:rPr>
                  <w:sz w:val="22"/>
                  <w:szCs w:val="22"/>
                </w:rPr>
                <w:t>C</w:t>
              </w:r>
              <w:r w:rsidRPr="00554DA4">
                <w:rPr>
                  <w:sz w:val="22"/>
                  <w:szCs w:val="22"/>
                </w:rPr>
                <w:t xml:space="preserve">ollege van </w:t>
              </w:r>
              <w:r>
                <w:rPr>
                  <w:sz w:val="22"/>
                  <w:szCs w:val="22"/>
                </w:rPr>
                <w:t>B</w:t>
              </w:r>
              <w:r w:rsidRPr="00554DA4">
                <w:rPr>
                  <w:sz w:val="22"/>
                  <w:szCs w:val="22"/>
                </w:rPr>
                <w:t xml:space="preserve">urgemeester en </w:t>
              </w:r>
              <w:r>
                <w:rPr>
                  <w:sz w:val="22"/>
                  <w:szCs w:val="22"/>
                </w:rPr>
                <w:t>S</w:t>
              </w:r>
              <w:r w:rsidRPr="00554DA4">
                <w:rPr>
                  <w:sz w:val="22"/>
                  <w:szCs w:val="22"/>
                </w:rPr>
                <w:t>chepenen.</w:t>
              </w:r>
            </w:p>
            <w:p w14:paraId="170E3B17" w14:textId="40D003C8" w:rsidR="00CA6EFB" w:rsidRPr="00CA6160" w:rsidRDefault="00CA6EFB" w:rsidP="00CA6EFB">
              <w:pPr>
                <w:tabs>
                  <w:tab w:val="left" w:pos="426"/>
                </w:tabs>
                <w:spacing w:before="240" w:after="120"/>
                <w:jc w:val="both"/>
                <w:rPr>
                  <w:rFonts w:cs="Arial"/>
                  <w:b/>
                  <w:sz w:val="22"/>
                  <w:szCs w:val="22"/>
                  <w:lang w:val="nl-BE"/>
                </w:rPr>
              </w:pPr>
              <w:r w:rsidRPr="00CA6160">
                <w:rPr>
                  <w:rFonts w:cs="Arial"/>
                  <w:b/>
                  <w:sz w:val="22"/>
                  <w:szCs w:val="22"/>
                  <w:lang w:val="nl-BE"/>
                </w:rPr>
                <w:t>Besluit: Met algemene stemmen</w:t>
              </w:r>
              <w:r w:rsidR="00CA6160">
                <w:rPr>
                  <w:rFonts w:cs="Arial"/>
                  <w:b/>
                  <w:sz w:val="22"/>
                  <w:szCs w:val="22"/>
                  <w:lang w:val="nl-BE"/>
                </w:rPr>
                <w:t xml:space="preserve"> :</w:t>
              </w:r>
            </w:p>
            <w:p w14:paraId="17FDAFCF" w14:textId="77777777" w:rsidR="00CA6EFB" w:rsidRPr="00E23604" w:rsidRDefault="00CA6EFB" w:rsidP="00CA6EFB">
              <w:pPr>
                <w:tabs>
                  <w:tab w:val="left" w:pos="284"/>
                </w:tabs>
                <w:rPr>
                  <w:rFonts w:cs="Arial"/>
                  <w:sz w:val="22"/>
                  <w:szCs w:val="22"/>
                </w:rPr>
              </w:pPr>
              <w:r w:rsidRPr="00E23604">
                <w:rPr>
                  <w:rFonts w:cs="Arial"/>
                  <w:b/>
                  <w:sz w:val="22"/>
                  <w:szCs w:val="22"/>
                </w:rPr>
                <w:t>Enig artikel:</w:t>
              </w:r>
            </w:p>
            <w:p w14:paraId="0D77BD23" w14:textId="702BCD9C" w:rsidR="0095547B" w:rsidRPr="00CA6160" w:rsidRDefault="00CA6EFB" w:rsidP="00CA6160">
              <w:pPr>
                <w:tabs>
                  <w:tab w:val="left" w:pos="284"/>
                </w:tabs>
                <w:ind w:right="-427"/>
                <w:rPr>
                  <w:rFonts w:cs="Arial"/>
                  <w:sz w:val="22"/>
                  <w:szCs w:val="22"/>
                </w:rPr>
              </w:pPr>
              <w:r w:rsidRPr="00E23604">
                <w:rPr>
                  <w:rFonts w:cs="Arial"/>
                  <w:sz w:val="22"/>
                  <w:szCs w:val="22"/>
                </w:rPr>
                <w:t>De uitbreiding van de personeelsformatie met 1 administratief medewerker bij de dienst Omgeving (</w:t>
              </w:r>
              <w:r>
                <w:rPr>
                  <w:rFonts w:cs="Arial"/>
                  <w:sz w:val="22"/>
                  <w:szCs w:val="22"/>
                </w:rPr>
                <w:t>W</w:t>
              </w:r>
              <w:r w:rsidRPr="00E23604">
                <w:rPr>
                  <w:rFonts w:cs="Arial"/>
                  <w:sz w:val="22"/>
                  <w:szCs w:val="22"/>
                </w:rPr>
                <w:t xml:space="preserve">onen en </w:t>
              </w:r>
              <w:r>
                <w:rPr>
                  <w:rFonts w:cs="Arial"/>
                  <w:sz w:val="22"/>
                  <w:szCs w:val="22"/>
                </w:rPr>
                <w:t>B</w:t>
              </w:r>
              <w:r w:rsidRPr="00E23604">
                <w:rPr>
                  <w:rFonts w:cs="Arial"/>
                  <w:sz w:val="22"/>
                  <w:szCs w:val="22"/>
                </w:rPr>
                <w:t>ouwen), niveau C1-C3 in contractueel verband, goed te keuren.</w:t>
              </w:r>
            </w:p>
          </w:sdtContent>
        </w:sdt>
      </w:sdtContent>
    </w:sdt>
    <w:p w14:paraId="08F1981A" w14:textId="77777777" w:rsidR="00645FBD" w:rsidRPr="00B074AE" w:rsidRDefault="00645FBD" w:rsidP="00645FBD">
      <w:pPr>
        <w:jc w:val="both"/>
        <w:rPr>
          <w:rFonts w:cs="Arial"/>
          <w:lang w:val="en-US" w:eastAsia="nl-BE"/>
        </w:rPr>
      </w:pPr>
    </w:p>
    <w:sdt>
      <w:sdtPr>
        <w:rPr>
          <w:rFonts w:cs="Arial"/>
        </w:rPr>
        <w:alias w:val="Signing Area"/>
        <w:tag w:val="SigningArea"/>
        <w:id w:val="-368217997"/>
        <w:placeholder>
          <w:docPart w:val="AE4654A3BAE641C4AC7BEBA4916AF886"/>
        </w:placeholder>
      </w:sdtPr>
      <w:sdtEndPr>
        <w:rPr>
          <w:sz w:val="22"/>
          <w:szCs w:val="22"/>
        </w:rPr>
      </w:sdtEndPr>
      <w:sdtContent>
        <w:p w14:paraId="0E1F2501" w14:textId="5907352F" w:rsidR="00EC4DC8" w:rsidRPr="00CA6160" w:rsidRDefault="00EC4DC8" w:rsidP="00EC4DC8">
          <w:pPr>
            <w:tabs>
              <w:tab w:val="left" w:pos="6237"/>
            </w:tabs>
            <w:spacing w:before="240" w:after="240"/>
            <w:jc w:val="center"/>
            <w:rPr>
              <w:rFonts w:cs="Arial"/>
              <w:sz w:val="22"/>
              <w:szCs w:val="22"/>
              <w:lang w:val="en-US"/>
            </w:rPr>
          </w:pPr>
          <w:r w:rsidRPr="00CA6160">
            <w:rPr>
              <w:rFonts w:cs="Arial"/>
              <w:sz w:val="22"/>
              <w:szCs w:val="22"/>
              <w:lang w:val="en-US"/>
            </w:rPr>
            <w:t xml:space="preserve">Namens </w:t>
          </w:r>
          <w:sdt>
            <w:sdtPr>
              <w:rPr>
                <w:rFonts w:cs="Arial"/>
                <w:sz w:val="22"/>
                <w:szCs w:val="22"/>
                <w:lang w:val="en-US"/>
              </w:rPr>
              <w:alias w:val="Meeting Type Article"/>
              <w:tag w:val="MeetingType_Article_Lower"/>
              <w:id w:val="-1553229436"/>
              <w:placeholder>
                <w:docPart w:val="CA21D6E4EEEF4BC09DF55D015DE7572F"/>
              </w:placeholder>
              <w:dataBinding w:prefixMappings="xmlns:ns0='http://www.net-it.be/2012/11/main'" w:xpath="/ns0:MeetingReport[1]/ns0:Meeting[1]/ns0:MeetingType[1]/ns0:Name_Article_Lower[1]" w:storeItemID="{BA27EB20-B771-4FF2-B1BB-23CAF660D396}"/>
              <w:text/>
            </w:sdtPr>
            <w:sdtContent>
              <w:r w:rsidR="00CA6EFB" w:rsidRPr="00CA6160">
                <w:rPr>
                  <w:rFonts w:cs="Arial"/>
                  <w:sz w:val="22"/>
                  <w:szCs w:val="22"/>
                  <w:lang w:val="en-US"/>
                </w:rPr>
                <w:t>de</w:t>
              </w:r>
            </w:sdtContent>
          </w:sdt>
          <w:r w:rsidRPr="00CA6160">
            <w:rPr>
              <w:rFonts w:cs="Arial"/>
              <w:sz w:val="22"/>
              <w:szCs w:val="22"/>
              <w:lang w:val="en-US"/>
            </w:rPr>
            <w:t xml:space="preserve"> </w:t>
          </w:r>
          <w:sdt>
            <w:sdtPr>
              <w:rPr>
                <w:rFonts w:cs="Arial"/>
                <w:sz w:val="22"/>
                <w:szCs w:val="22"/>
                <w:lang w:val="en-US"/>
              </w:rPr>
              <w:alias w:val="Meeting Type"/>
              <w:tag w:val="MeetingType_Lower"/>
              <w:id w:val="-873764530"/>
              <w:placeholder>
                <w:docPart w:val="85E1B452E994417C83E6BF2F68EC5019"/>
              </w:placeholder>
              <w:dataBinding w:prefixMappings="xmlns:ns0='http://www.net-it.be/2012/11/main'" w:xpath="/ns0:MeetingReport[1]/ns0:Meeting[1]/ns0:MeetingType[1]/ns0:Name_Lower[1]" w:storeItemID="{BA27EB20-B771-4FF2-B1BB-23CAF660D396}"/>
              <w:text/>
            </w:sdtPr>
            <w:sdtContent>
              <w:r w:rsidR="00CA6EFB" w:rsidRPr="00CA6160">
                <w:rPr>
                  <w:rFonts w:cs="Arial"/>
                  <w:sz w:val="22"/>
                  <w:szCs w:val="22"/>
                  <w:lang w:val="en-US"/>
                </w:rPr>
                <w:t>gemeenteraad</w:t>
              </w:r>
            </w:sdtContent>
          </w:sdt>
          <w:r w:rsidRPr="00CA6160">
            <w:rPr>
              <w:rFonts w:cs="Arial"/>
              <w:sz w:val="22"/>
              <w:szCs w:val="22"/>
              <w:lang w:val="en-US"/>
            </w:rPr>
            <w:t>:</w:t>
          </w:r>
        </w:p>
        <w:p w14:paraId="5BDB5939" w14:textId="49F59799" w:rsidR="00EC4DC8" w:rsidRPr="00CA6160" w:rsidRDefault="00B66741" w:rsidP="00EC4DC8">
          <w:pPr>
            <w:tabs>
              <w:tab w:val="left" w:pos="6237"/>
            </w:tabs>
            <w:rPr>
              <w:rFonts w:cs="Arial"/>
              <w:sz w:val="22"/>
              <w:szCs w:val="22"/>
              <w:lang w:val="en-US"/>
            </w:rPr>
          </w:pPr>
          <w:sdt>
            <w:sdtPr>
              <w:rPr>
                <w:rFonts w:cs="Arial"/>
                <w:sz w:val="22"/>
                <w:szCs w:val="22"/>
              </w:rPr>
              <w:alias w:val="SA"/>
              <w:tag w:val="SecretaryAttended"/>
              <w:id w:val="1325860865"/>
              <w:placeholder>
                <w:docPart w:val="AE4654A3BAE641C4AC7BEBA4916AF886"/>
              </w:placeholder>
            </w:sdtPr>
            <w:sdtContent>
              <w:sdt>
                <w:sdtPr>
                  <w:rPr>
                    <w:rFonts w:cs="Arial"/>
                    <w:sz w:val="22"/>
                    <w:szCs w:val="22"/>
                    <w:lang w:val="en-US"/>
                  </w:rPr>
                  <w:alias w:val="SFN"/>
                  <w:tag w:val="SecretaryFunctionName"/>
                  <w:id w:val="1064365267"/>
                  <w:placeholder>
                    <w:docPart w:val="AE4654A3BAE641C4AC7BEBA4916AF886"/>
                  </w:placeholder>
                  <w:dataBinding w:prefixMappings="xmlns:ns0='http://www.net-it.be/2012/11/main'" w:xpath="/ns0:MeetingReport[1]/ns0:Attendance[1]/ns0:Secretary[1]/ns0:Function[1]/ns0:FunctionName[1]" w:storeItemID="{BA27EB20-B771-4FF2-B1BB-23CAF660D396}"/>
                  <w:text/>
                </w:sdtPr>
                <w:sdtContent>
                  <w:r w:rsidR="00CA6EFB" w:rsidRPr="00CA6160">
                    <w:rPr>
                      <w:rFonts w:cs="Arial"/>
                      <w:sz w:val="22"/>
                      <w:szCs w:val="22"/>
                      <w:lang w:val="en-US"/>
                    </w:rPr>
                    <w:t>Algemeen directeur</w:t>
                  </w:r>
                </w:sdtContent>
              </w:sdt>
            </w:sdtContent>
          </w:sdt>
          <w:r w:rsidR="00EC4DC8" w:rsidRPr="00CA6160">
            <w:rPr>
              <w:rFonts w:cs="Arial"/>
              <w:sz w:val="22"/>
              <w:szCs w:val="22"/>
              <w:lang w:val="en-US"/>
            </w:rPr>
            <w:tab/>
          </w:r>
          <w:sdt>
            <w:sdtPr>
              <w:rPr>
                <w:color w:val="000000"/>
                <w:sz w:val="22"/>
                <w:szCs w:val="22"/>
                <w:lang w:val="en-US"/>
              </w:rPr>
              <w:alias w:val="PA"/>
              <w:tag w:val="PresidentAttended"/>
              <w:id w:val="557289910"/>
              <w:placeholder>
                <w:docPart w:val="E2475EF8BE414C26A7D0342D146D05D8"/>
              </w:placeholder>
            </w:sdtPr>
            <w:sdtEndPr>
              <w:rPr>
                <w:rFonts w:cs="Arial"/>
                <w:color w:val="auto"/>
                <w:lang w:val="nl-NL"/>
              </w:rPr>
            </w:sdtEndPr>
            <w:sdtContent>
              <w:sdt>
                <w:sdtPr>
                  <w:rPr>
                    <w:rFonts w:cs="Arial"/>
                    <w:sz w:val="22"/>
                    <w:szCs w:val="22"/>
                    <w:lang w:val="en-US"/>
                  </w:rPr>
                  <w:alias w:val="PFN"/>
                  <w:tag w:val="PresidentFunctionName"/>
                  <w:id w:val="-1909680303"/>
                  <w:placeholder>
                    <w:docPart w:val="574728B53A3545E68948FDD0E5870C49"/>
                  </w:placeholder>
                  <w:dataBinding w:prefixMappings="xmlns:ns0='http://www.net-it.be/2012/11/main'" w:xpath="/ns0:MeetingReport[1]/ns0:Attendance[1]/ns0:President[1]/ns0:Function[1]/ns0:FunctionName[1]" w:storeItemID="{BA27EB20-B771-4FF2-B1BB-23CAF660D396}"/>
                  <w:text/>
                </w:sdtPr>
                <w:sdtContent>
                  <w:r w:rsidR="00CA6EFB" w:rsidRPr="00CA6160">
                    <w:rPr>
                      <w:rFonts w:cs="Arial"/>
                      <w:sz w:val="22"/>
                      <w:szCs w:val="22"/>
                      <w:lang w:val="en-US"/>
                    </w:rPr>
                    <w:t>Voorzitter</w:t>
                  </w:r>
                </w:sdtContent>
              </w:sdt>
            </w:sdtContent>
          </w:sdt>
        </w:p>
        <w:p w14:paraId="08FAD2F3" w14:textId="77777777" w:rsidR="00EC4DC8" w:rsidRPr="00CA6160" w:rsidRDefault="00EC4DC8" w:rsidP="00EC4DC8">
          <w:pPr>
            <w:rPr>
              <w:rFonts w:cs="Arial"/>
              <w:sz w:val="22"/>
              <w:szCs w:val="22"/>
              <w:lang w:val="en-US"/>
            </w:rPr>
          </w:pPr>
        </w:p>
        <w:p w14:paraId="197B75B1" w14:textId="77777777" w:rsidR="00EC4DC8" w:rsidRDefault="00EC4DC8" w:rsidP="00EC4DC8">
          <w:pPr>
            <w:rPr>
              <w:rFonts w:cs="Arial"/>
              <w:sz w:val="22"/>
              <w:szCs w:val="22"/>
              <w:lang w:val="en-US"/>
            </w:rPr>
          </w:pPr>
        </w:p>
        <w:p w14:paraId="49EF29EC" w14:textId="703132A7" w:rsidR="00CA6160" w:rsidRDefault="00CA6160" w:rsidP="00EC4DC8">
          <w:pPr>
            <w:rPr>
              <w:rFonts w:cs="Arial"/>
              <w:sz w:val="22"/>
              <w:szCs w:val="22"/>
              <w:lang w:val="en-US"/>
            </w:rPr>
          </w:pPr>
        </w:p>
        <w:p w14:paraId="18A43FD3" w14:textId="77777777" w:rsidR="00CA6160" w:rsidRDefault="00CA6160" w:rsidP="00EC4DC8">
          <w:pPr>
            <w:rPr>
              <w:rFonts w:cs="Arial"/>
              <w:sz w:val="22"/>
              <w:szCs w:val="22"/>
              <w:lang w:val="en-US"/>
            </w:rPr>
          </w:pPr>
        </w:p>
        <w:p w14:paraId="650B9C5A" w14:textId="77777777" w:rsidR="00CA6160" w:rsidRPr="00CA6160" w:rsidRDefault="00CA6160" w:rsidP="00EC4DC8">
          <w:pPr>
            <w:rPr>
              <w:rFonts w:cs="Arial"/>
              <w:sz w:val="22"/>
              <w:szCs w:val="22"/>
              <w:lang w:val="en-US"/>
            </w:rPr>
          </w:pPr>
        </w:p>
        <w:p w14:paraId="305ED0BB" w14:textId="77777777" w:rsidR="00EC4DC8" w:rsidRPr="00CA6160" w:rsidRDefault="00EC4DC8" w:rsidP="00EC4DC8">
          <w:pPr>
            <w:rPr>
              <w:rFonts w:cs="Arial"/>
              <w:sz w:val="22"/>
              <w:szCs w:val="22"/>
              <w:lang w:val="en-US"/>
            </w:rPr>
          </w:pPr>
        </w:p>
        <w:p w14:paraId="1DBD9C3A" w14:textId="307423F5" w:rsidR="00EC4DC8" w:rsidRPr="00CA6160" w:rsidRDefault="00B66741" w:rsidP="00EC4DC8">
          <w:pPr>
            <w:tabs>
              <w:tab w:val="left" w:pos="6237"/>
            </w:tabs>
            <w:rPr>
              <w:rFonts w:cs="Arial"/>
              <w:sz w:val="22"/>
              <w:szCs w:val="22"/>
              <w:lang w:val="en-US"/>
            </w:rPr>
          </w:pPr>
          <w:sdt>
            <w:sdtPr>
              <w:rPr>
                <w:rFonts w:cs="Arial"/>
                <w:sz w:val="22"/>
                <w:szCs w:val="22"/>
              </w:rPr>
              <w:alias w:val="SA"/>
              <w:tag w:val="SecretaryAttended"/>
              <w:id w:val="-1957245047"/>
              <w:placeholder>
                <w:docPart w:val="AE4654A3BAE641C4AC7BEBA4916AF886"/>
              </w:placeholder>
            </w:sdtPr>
            <w:sdtContent>
              <w:sdt>
                <w:sdtPr>
                  <w:rPr>
                    <w:rFonts w:cs="Arial"/>
                    <w:sz w:val="22"/>
                    <w:szCs w:val="22"/>
                    <w:lang w:val="en-US"/>
                  </w:rPr>
                  <w:alias w:val="Naam Gemeentesecretaris"/>
                  <w:tag w:val="SecretaryName"/>
                  <w:id w:val="214707639"/>
                  <w:placeholder>
                    <w:docPart w:val="47B69CB0064D4FC29327F2BC3C80330C"/>
                  </w:placeholder>
                  <w:dataBinding w:prefixMappings="xmlns:ns0='http://www.net-it.be/2012/11/main'" w:xpath="/ns0:MeetingReport[1]/ns0:Attendance[1]/ns0:Secretary[1]/ns0:Name[1]" w:storeItemID="{BA27EB20-B771-4FF2-B1BB-23CAF660D396}"/>
                  <w:text/>
                </w:sdtPr>
                <w:sdtContent>
                  <w:r w:rsidR="00CA6EFB" w:rsidRPr="00CA6160">
                    <w:rPr>
                      <w:rFonts w:cs="Arial"/>
                      <w:sz w:val="22"/>
                      <w:szCs w:val="22"/>
                      <w:lang w:val="en-US"/>
                    </w:rPr>
                    <w:t>Linda Vandekerkhove</w:t>
                  </w:r>
                </w:sdtContent>
              </w:sdt>
            </w:sdtContent>
          </w:sdt>
          <w:r w:rsidR="00EC4DC8" w:rsidRPr="00CA6160">
            <w:rPr>
              <w:rFonts w:cs="Arial"/>
              <w:sz w:val="22"/>
              <w:szCs w:val="22"/>
              <w:lang w:val="en-US"/>
            </w:rPr>
            <w:tab/>
          </w:r>
          <w:sdt>
            <w:sdtPr>
              <w:rPr>
                <w:rFonts w:cs="Arial"/>
                <w:sz w:val="22"/>
                <w:szCs w:val="22"/>
              </w:rPr>
              <w:alias w:val="PA"/>
              <w:tag w:val="PresidentAttended"/>
              <w:id w:val="564612217"/>
              <w:placeholder>
                <w:docPart w:val="F29F58EB5C194626B8374C4865CADC65"/>
              </w:placeholder>
            </w:sdtPr>
            <w:sdtContent>
              <w:sdt>
                <w:sdtPr>
                  <w:rPr>
                    <w:rFonts w:cs="Arial"/>
                    <w:sz w:val="22"/>
                    <w:szCs w:val="22"/>
                    <w:lang w:val="en-US"/>
                  </w:rPr>
                  <w:alias w:val="President Name"/>
                  <w:tag w:val="PresidentName"/>
                  <w:id w:val="1025915234"/>
                  <w:placeholder>
                    <w:docPart w:val="F29F58EB5C194626B8374C4865CADC65"/>
                  </w:placeholder>
                  <w:dataBinding w:prefixMappings="xmlns:ns0='http://www.net-it.be/2012/11/main'" w:xpath="/ns0:MeetingReport[1]/ns0:Attendance[1]/ns0:President[1]/ns0:Name[1]" w:storeItemID="{BA27EB20-B771-4FF2-B1BB-23CAF660D396}"/>
                  <w:text/>
                </w:sdtPr>
                <w:sdtContent>
                  <w:r w:rsidR="00CA6EFB" w:rsidRPr="00CA6160">
                    <w:rPr>
                      <w:rFonts w:cs="Arial"/>
                      <w:sz w:val="22"/>
                      <w:szCs w:val="22"/>
                      <w:lang w:val="en-US"/>
                    </w:rPr>
                    <w:t>Paul Carteus</w:t>
                  </w:r>
                </w:sdtContent>
              </w:sdt>
            </w:sdtContent>
          </w:sdt>
        </w:p>
      </w:sdtContent>
    </w:sdt>
    <w:sectPr w:rsidR="00EC4DC8" w:rsidRPr="00CA6160" w:rsidSect="00E8792B">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021" w:right="992" w:bottom="1021" w:left="1418" w:header="709" w:footer="709"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82AD3" w14:textId="77777777" w:rsidR="00B66741" w:rsidRDefault="00B66741">
      <w:r>
        <w:separator/>
      </w:r>
    </w:p>
  </w:endnote>
  <w:endnote w:type="continuationSeparator" w:id="0">
    <w:p w14:paraId="36B038F9" w14:textId="77777777" w:rsidR="00B66741" w:rsidRDefault="00B6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eSans TT B3 Light">
    <w:altName w:val="Trebuchet MS"/>
    <w:charset w:val="00"/>
    <w:family w:val="swiss"/>
    <w:pitch w:val="variable"/>
    <w:sig w:usb0="80000027" w:usb1="0000004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ourierNewPSMT">
    <w:altName w:val="Arial"/>
    <w:panose1 w:val="00000000000000000000"/>
    <w:charset w:val="B2"/>
    <w:family w:val="modern"/>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CA925" w14:textId="77777777" w:rsidR="00B66741" w:rsidRDefault="00B66741" w:rsidP="00A808A2">
    <w:pPr>
      <w:pStyle w:val="Voettekst"/>
      <w:framePr w:wrap="around" w:vAnchor="text" w:hAnchor="margin" w:xAlign="center" w:y="1"/>
    </w:pPr>
    <w:r>
      <w:fldChar w:fldCharType="begin"/>
    </w:r>
    <w:r>
      <w:instrText xml:space="preserve">PAGE  </w:instrText>
    </w:r>
    <w:r>
      <w:fldChar w:fldCharType="end"/>
    </w:r>
  </w:p>
  <w:p w14:paraId="1BE19CCD" w14:textId="77777777" w:rsidR="00B66741" w:rsidRDefault="00B667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73C6" w14:textId="77777777" w:rsidR="00B66741" w:rsidRPr="0097129A" w:rsidRDefault="00B66741" w:rsidP="00A808A2">
    <w:pPr>
      <w:pStyle w:val="Voettekst"/>
      <w:framePr w:wrap="around" w:vAnchor="text" w:hAnchor="margin" w:xAlign="center" w:y="1"/>
      <w:rPr>
        <w:rFonts w:cs="Arial"/>
      </w:rPr>
    </w:pPr>
    <w:r w:rsidRPr="0097129A">
      <w:rPr>
        <w:rFonts w:cs="Arial"/>
      </w:rPr>
      <w:fldChar w:fldCharType="begin"/>
    </w:r>
    <w:r w:rsidRPr="0097129A">
      <w:rPr>
        <w:rFonts w:cs="Arial"/>
      </w:rPr>
      <w:instrText xml:space="preserve">PAGE  </w:instrText>
    </w:r>
    <w:r w:rsidRPr="0097129A">
      <w:rPr>
        <w:rFonts w:cs="Arial"/>
      </w:rPr>
      <w:fldChar w:fldCharType="separate"/>
    </w:r>
    <w:r w:rsidR="00437B3A">
      <w:rPr>
        <w:rFonts w:cs="Arial"/>
        <w:noProof/>
      </w:rPr>
      <w:t>73</w:t>
    </w:r>
    <w:r w:rsidRPr="0097129A">
      <w:rPr>
        <w:rFonts w:cs="Arial"/>
      </w:rPr>
      <w:fldChar w:fldCharType="end"/>
    </w:r>
    <w:r w:rsidRPr="0097129A">
      <w:rPr>
        <w:rFonts w:cs="Arial"/>
      </w:rPr>
      <w:t>/</w:t>
    </w:r>
    <w:r w:rsidRPr="0097129A">
      <w:rPr>
        <w:rFonts w:cs="Arial"/>
      </w:rPr>
      <w:fldChar w:fldCharType="begin"/>
    </w:r>
    <w:r w:rsidRPr="0097129A">
      <w:rPr>
        <w:rFonts w:cs="Arial"/>
      </w:rPr>
      <w:instrText xml:space="preserve"> NUMPAGES </w:instrText>
    </w:r>
    <w:r w:rsidRPr="0097129A">
      <w:rPr>
        <w:rFonts w:cs="Arial"/>
      </w:rPr>
      <w:fldChar w:fldCharType="separate"/>
    </w:r>
    <w:r w:rsidR="00437B3A">
      <w:rPr>
        <w:rFonts w:cs="Arial"/>
        <w:noProof/>
      </w:rPr>
      <w:t>73</w:t>
    </w:r>
    <w:r w:rsidRPr="0097129A">
      <w:rPr>
        <w:rFonts w:cs="Arial"/>
      </w:rPr>
      <w:fldChar w:fldCharType="end"/>
    </w:r>
  </w:p>
  <w:p w14:paraId="0F0443EE" w14:textId="77777777" w:rsidR="00B66741" w:rsidRDefault="00B6674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F8FE" w14:textId="77777777" w:rsidR="00B66741" w:rsidRDefault="00B667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47A84" w14:textId="77777777" w:rsidR="00B66741" w:rsidRDefault="00B66741">
      <w:r>
        <w:separator/>
      </w:r>
    </w:p>
  </w:footnote>
  <w:footnote w:type="continuationSeparator" w:id="0">
    <w:p w14:paraId="241DE1B4" w14:textId="77777777" w:rsidR="00B66741" w:rsidRDefault="00B6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A5E7" w14:textId="77777777" w:rsidR="00B66741" w:rsidRDefault="00B667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33DA" w14:textId="77777777" w:rsidR="00B66741" w:rsidRDefault="00B6674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7574" w14:textId="77777777" w:rsidR="00B66741" w:rsidRDefault="00B6674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156"/>
    <w:multiLevelType w:val="hybridMultilevel"/>
    <w:tmpl w:val="946EA916"/>
    <w:lvl w:ilvl="0" w:tplc="9E106502">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 w15:restartNumberingAfterBreak="0">
    <w:nsid w:val="044C0024"/>
    <w:multiLevelType w:val="hybridMultilevel"/>
    <w:tmpl w:val="18140D5E"/>
    <w:lvl w:ilvl="0" w:tplc="4ED00B34">
      <w:start w:val="1"/>
      <w:numFmt w:val="decimal"/>
      <w:lvlText w:val="%1°"/>
      <w:lvlJc w:val="left"/>
      <w:pPr>
        <w:ind w:left="644" w:hanging="360"/>
      </w:pPr>
      <w:rPr>
        <w:rFonts w:hint="default"/>
      </w:rPr>
    </w:lvl>
    <w:lvl w:ilvl="1" w:tplc="08130019">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 w15:restartNumberingAfterBreak="0">
    <w:nsid w:val="062903C2"/>
    <w:multiLevelType w:val="hybridMultilevel"/>
    <w:tmpl w:val="8E54CE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6471349"/>
    <w:multiLevelType w:val="hybridMultilevel"/>
    <w:tmpl w:val="FE62B3E0"/>
    <w:lvl w:ilvl="0" w:tplc="0B40140A">
      <w:start w:val="1"/>
      <w:numFmt w:val="bullet"/>
      <w:lvlText w:val="-"/>
      <w:lvlJc w:val="left"/>
      <w:pPr>
        <w:ind w:left="1364" w:hanging="360"/>
      </w:pPr>
      <w:rPr>
        <w:rFonts w:ascii="Arial" w:hAnsi="Arial"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4" w15:restartNumberingAfterBreak="0">
    <w:nsid w:val="06D70B09"/>
    <w:multiLevelType w:val="hybridMultilevel"/>
    <w:tmpl w:val="B9B25608"/>
    <w:lvl w:ilvl="0" w:tplc="D65C339E">
      <w:numFmt w:val="bullet"/>
      <w:lvlText w:val="-"/>
      <w:lvlJc w:val="left"/>
      <w:pPr>
        <w:ind w:left="644" w:hanging="360"/>
      </w:pPr>
      <w:rPr>
        <w:rFonts w:ascii="Arial" w:eastAsia="Times New Roman" w:hAnsi="Arial" w:cs="Arial" w:hint="default"/>
      </w:rPr>
    </w:lvl>
    <w:lvl w:ilvl="1" w:tplc="08130003">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076E4159"/>
    <w:multiLevelType w:val="hybridMultilevel"/>
    <w:tmpl w:val="554CC9DA"/>
    <w:lvl w:ilvl="0" w:tplc="0813000F">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6" w15:restartNumberingAfterBreak="0">
    <w:nsid w:val="08EA374D"/>
    <w:multiLevelType w:val="hybridMultilevel"/>
    <w:tmpl w:val="A0404EB2"/>
    <w:lvl w:ilvl="0" w:tplc="96E8E222">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15:restartNumberingAfterBreak="0">
    <w:nsid w:val="09442F75"/>
    <w:multiLevelType w:val="hybridMultilevel"/>
    <w:tmpl w:val="AF7219C2"/>
    <w:lvl w:ilvl="0" w:tplc="9D24F7D8">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15:restartNumberingAfterBreak="0">
    <w:nsid w:val="0ABF6E99"/>
    <w:multiLevelType w:val="hybridMultilevel"/>
    <w:tmpl w:val="C33EBF40"/>
    <w:lvl w:ilvl="0" w:tplc="DB04A656">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27F36EE"/>
    <w:multiLevelType w:val="hybridMultilevel"/>
    <w:tmpl w:val="EE9C99EC"/>
    <w:lvl w:ilvl="0" w:tplc="08130001">
      <w:start w:val="1"/>
      <w:numFmt w:val="bullet"/>
      <w:lvlText w:val=""/>
      <w:lvlJc w:val="left"/>
      <w:pPr>
        <w:ind w:left="1004" w:hanging="360"/>
      </w:pPr>
      <w:rPr>
        <w:rFonts w:ascii="Symbol" w:hAnsi="Symbol" w:hint="default"/>
      </w:rPr>
    </w:lvl>
    <w:lvl w:ilvl="1" w:tplc="08130019">
      <w:start w:val="1"/>
      <w:numFmt w:val="lowerLetter"/>
      <w:lvlText w:val="%2."/>
      <w:lvlJc w:val="left"/>
      <w:pPr>
        <w:ind w:left="2084" w:hanging="360"/>
      </w:pPr>
    </w:lvl>
    <w:lvl w:ilvl="2" w:tplc="0813001B" w:tentative="1">
      <w:start w:val="1"/>
      <w:numFmt w:val="lowerRoman"/>
      <w:lvlText w:val="%3."/>
      <w:lvlJc w:val="right"/>
      <w:pPr>
        <w:ind w:left="2804" w:hanging="180"/>
      </w:pPr>
    </w:lvl>
    <w:lvl w:ilvl="3" w:tplc="0813000F" w:tentative="1">
      <w:start w:val="1"/>
      <w:numFmt w:val="decimal"/>
      <w:lvlText w:val="%4."/>
      <w:lvlJc w:val="left"/>
      <w:pPr>
        <w:ind w:left="3524" w:hanging="360"/>
      </w:pPr>
    </w:lvl>
    <w:lvl w:ilvl="4" w:tplc="08130019" w:tentative="1">
      <w:start w:val="1"/>
      <w:numFmt w:val="lowerLetter"/>
      <w:lvlText w:val="%5."/>
      <w:lvlJc w:val="left"/>
      <w:pPr>
        <w:ind w:left="4244" w:hanging="360"/>
      </w:pPr>
    </w:lvl>
    <w:lvl w:ilvl="5" w:tplc="0813001B" w:tentative="1">
      <w:start w:val="1"/>
      <w:numFmt w:val="lowerRoman"/>
      <w:lvlText w:val="%6."/>
      <w:lvlJc w:val="right"/>
      <w:pPr>
        <w:ind w:left="4964" w:hanging="180"/>
      </w:pPr>
    </w:lvl>
    <w:lvl w:ilvl="6" w:tplc="0813000F" w:tentative="1">
      <w:start w:val="1"/>
      <w:numFmt w:val="decimal"/>
      <w:lvlText w:val="%7."/>
      <w:lvlJc w:val="left"/>
      <w:pPr>
        <w:ind w:left="5684" w:hanging="360"/>
      </w:pPr>
    </w:lvl>
    <w:lvl w:ilvl="7" w:tplc="08130019" w:tentative="1">
      <w:start w:val="1"/>
      <w:numFmt w:val="lowerLetter"/>
      <w:lvlText w:val="%8."/>
      <w:lvlJc w:val="left"/>
      <w:pPr>
        <w:ind w:left="6404" w:hanging="360"/>
      </w:pPr>
    </w:lvl>
    <w:lvl w:ilvl="8" w:tplc="0813001B" w:tentative="1">
      <w:start w:val="1"/>
      <w:numFmt w:val="lowerRoman"/>
      <w:lvlText w:val="%9."/>
      <w:lvlJc w:val="right"/>
      <w:pPr>
        <w:ind w:left="7124" w:hanging="180"/>
      </w:pPr>
    </w:lvl>
  </w:abstractNum>
  <w:abstractNum w:abstractNumId="10" w15:restartNumberingAfterBreak="0">
    <w:nsid w:val="137B1AF1"/>
    <w:multiLevelType w:val="hybridMultilevel"/>
    <w:tmpl w:val="A76A1F30"/>
    <w:lvl w:ilvl="0" w:tplc="9934D100">
      <w:numFmt w:val="bullet"/>
      <w:lvlText w:val=""/>
      <w:lvlJc w:val="left"/>
      <w:pPr>
        <w:ind w:left="862" w:hanging="360"/>
      </w:pPr>
      <w:rPr>
        <w:rFonts w:ascii="Wingdings" w:eastAsia="Times New Roman" w:hAnsi="Wingdings"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1" w15:restartNumberingAfterBreak="0">
    <w:nsid w:val="13C63FBB"/>
    <w:multiLevelType w:val="hybridMultilevel"/>
    <w:tmpl w:val="00808562"/>
    <w:lvl w:ilvl="0" w:tplc="A9468F4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75F5651"/>
    <w:multiLevelType w:val="hybridMultilevel"/>
    <w:tmpl w:val="447EFB30"/>
    <w:lvl w:ilvl="0" w:tplc="09AC56DA">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3" w15:restartNumberingAfterBreak="0">
    <w:nsid w:val="19D83131"/>
    <w:multiLevelType w:val="hybridMultilevel"/>
    <w:tmpl w:val="8E8403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C7605E1"/>
    <w:multiLevelType w:val="hybridMultilevel"/>
    <w:tmpl w:val="5D68E5C8"/>
    <w:lvl w:ilvl="0" w:tplc="1CD0AF72">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1CB7623A"/>
    <w:multiLevelType w:val="hybridMultilevel"/>
    <w:tmpl w:val="5AD28906"/>
    <w:lvl w:ilvl="0" w:tplc="A610218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C4995"/>
    <w:multiLevelType w:val="hybridMultilevel"/>
    <w:tmpl w:val="5FD6FCE0"/>
    <w:lvl w:ilvl="0" w:tplc="96E8E22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DCF4DB2"/>
    <w:multiLevelType w:val="hybridMultilevel"/>
    <w:tmpl w:val="54B043B0"/>
    <w:lvl w:ilvl="0" w:tplc="EFF051F4">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8" w15:restartNumberingAfterBreak="0">
    <w:nsid w:val="1F1B7C09"/>
    <w:multiLevelType w:val="hybridMultilevel"/>
    <w:tmpl w:val="B21C6526"/>
    <w:lvl w:ilvl="0" w:tplc="DDD84642">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9" w15:restartNumberingAfterBreak="0">
    <w:nsid w:val="21CC4E55"/>
    <w:multiLevelType w:val="hybridMultilevel"/>
    <w:tmpl w:val="50AA0958"/>
    <w:lvl w:ilvl="0" w:tplc="3F9C994A">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15:restartNumberingAfterBreak="0">
    <w:nsid w:val="22456721"/>
    <w:multiLevelType w:val="hybridMultilevel"/>
    <w:tmpl w:val="4A5AF0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2752643"/>
    <w:multiLevelType w:val="hybridMultilevel"/>
    <w:tmpl w:val="AF084BC0"/>
    <w:lvl w:ilvl="0" w:tplc="69D6D67A">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2" w15:restartNumberingAfterBreak="0">
    <w:nsid w:val="23F1088F"/>
    <w:multiLevelType w:val="hybridMultilevel"/>
    <w:tmpl w:val="044C5104"/>
    <w:lvl w:ilvl="0" w:tplc="588A40FA">
      <w:numFmt w:val="bullet"/>
      <w:lvlText w:val=""/>
      <w:lvlJc w:val="left"/>
      <w:pPr>
        <w:ind w:left="502" w:hanging="360"/>
      </w:pPr>
      <w:rPr>
        <w:rFonts w:ascii="Wingdings" w:eastAsiaTheme="minorHAnsi" w:hAnsi="Wingdings" w:cstheme="minorHAns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3" w15:restartNumberingAfterBreak="0">
    <w:nsid w:val="23F17BFD"/>
    <w:multiLevelType w:val="multilevel"/>
    <w:tmpl w:val="EB54971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4" w15:restartNumberingAfterBreak="0">
    <w:nsid w:val="24086EE1"/>
    <w:multiLevelType w:val="hybridMultilevel"/>
    <w:tmpl w:val="7B40E26E"/>
    <w:lvl w:ilvl="0" w:tplc="05EEBCF2">
      <w:start w:val="1"/>
      <w:numFmt w:val="bullet"/>
      <w:lvlText w:val=""/>
      <w:lvlJc w:val="left"/>
      <w:pPr>
        <w:ind w:left="1079" w:hanging="360"/>
      </w:pPr>
      <w:rPr>
        <w:rFonts w:ascii="Symbol" w:eastAsia="Times New Roman" w:hAnsi="Symbol" w:hint="default"/>
      </w:rPr>
    </w:lvl>
    <w:lvl w:ilvl="1" w:tplc="08130003" w:tentative="1">
      <w:start w:val="1"/>
      <w:numFmt w:val="bullet"/>
      <w:lvlText w:val="o"/>
      <w:lvlJc w:val="left"/>
      <w:pPr>
        <w:ind w:left="1799" w:hanging="360"/>
      </w:pPr>
      <w:rPr>
        <w:rFonts w:ascii="Courier New" w:hAnsi="Courier New" w:hint="default"/>
      </w:rPr>
    </w:lvl>
    <w:lvl w:ilvl="2" w:tplc="08130005" w:tentative="1">
      <w:start w:val="1"/>
      <w:numFmt w:val="bullet"/>
      <w:lvlText w:val=""/>
      <w:lvlJc w:val="left"/>
      <w:pPr>
        <w:ind w:left="2519" w:hanging="360"/>
      </w:pPr>
      <w:rPr>
        <w:rFonts w:ascii="Wingdings" w:hAnsi="Wingdings" w:hint="default"/>
      </w:rPr>
    </w:lvl>
    <w:lvl w:ilvl="3" w:tplc="08130001" w:tentative="1">
      <w:start w:val="1"/>
      <w:numFmt w:val="bullet"/>
      <w:lvlText w:val=""/>
      <w:lvlJc w:val="left"/>
      <w:pPr>
        <w:ind w:left="3239" w:hanging="360"/>
      </w:pPr>
      <w:rPr>
        <w:rFonts w:ascii="Symbol" w:hAnsi="Symbol" w:hint="default"/>
      </w:rPr>
    </w:lvl>
    <w:lvl w:ilvl="4" w:tplc="08130003" w:tentative="1">
      <w:start w:val="1"/>
      <w:numFmt w:val="bullet"/>
      <w:lvlText w:val="o"/>
      <w:lvlJc w:val="left"/>
      <w:pPr>
        <w:ind w:left="3959" w:hanging="360"/>
      </w:pPr>
      <w:rPr>
        <w:rFonts w:ascii="Courier New" w:hAnsi="Courier New" w:hint="default"/>
      </w:rPr>
    </w:lvl>
    <w:lvl w:ilvl="5" w:tplc="08130005" w:tentative="1">
      <w:start w:val="1"/>
      <w:numFmt w:val="bullet"/>
      <w:lvlText w:val=""/>
      <w:lvlJc w:val="left"/>
      <w:pPr>
        <w:ind w:left="4679" w:hanging="360"/>
      </w:pPr>
      <w:rPr>
        <w:rFonts w:ascii="Wingdings" w:hAnsi="Wingdings" w:hint="default"/>
      </w:rPr>
    </w:lvl>
    <w:lvl w:ilvl="6" w:tplc="08130001" w:tentative="1">
      <w:start w:val="1"/>
      <w:numFmt w:val="bullet"/>
      <w:lvlText w:val=""/>
      <w:lvlJc w:val="left"/>
      <w:pPr>
        <w:ind w:left="5399" w:hanging="360"/>
      </w:pPr>
      <w:rPr>
        <w:rFonts w:ascii="Symbol" w:hAnsi="Symbol" w:hint="default"/>
      </w:rPr>
    </w:lvl>
    <w:lvl w:ilvl="7" w:tplc="08130003" w:tentative="1">
      <w:start w:val="1"/>
      <w:numFmt w:val="bullet"/>
      <w:lvlText w:val="o"/>
      <w:lvlJc w:val="left"/>
      <w:pPr>
        <w:ind w:left="6119" w:hanging="360"/>
      </w:pPr>
      <w:rPr>
        <w:rFonts w:ascii="Courier New" w:hAnsi="Courier New" w:hint="default"/>
      </w:rPr>
    </w:lvl>
    <w:lvl w:ilvl="8" w:tplc="08130005" w:tentative="1">
      <w:start w:val="1"/>
      <w:numFmt w:val="bullet"/>
      <w:lvlText w:val=""/>
      <w:lvlJc w:val="left"/>
      <w:pPr>
        <w:ind w:left="6839" w:hanging="360"/>
      </w:pPr>
      <w:rPr>
        <w:rFonts w:ascii="Wingdings" w:hAnsi="Wingdings" w:hint="default"/>
      </w:rPr>
    </w:lvl>
  </w:abstractNum>
  <w:abstractNum w:abstractNumId="25" w15:restartNumberingAfterBreak="0">
    <w:nsid w:val="257C4B32"/>
    <w:multiLevelType w:val="hybridMultilevel"/>
    <w:tmpl w:val="07C6B78E"/>
    <w:lvl w:ilvl="0" w:tplc="05EEBCF2">
      <w:start w:val="1"/>
      <w:numFmt w:val="bullet"/>
      <w:lvlText w:val=""/>
      <w:lvlJc w:val="left"/>
      <w:pPr>
        <w:ind w:left="1439" w:hanging="360"/>
      </w:pPr>
      <w:rPr>
        <w:rFonts w:ascii="Symbol" w:eastAsia="Times New Roman"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27DF57EB"/>
    <w:multiLevelType w:val="multilevel"/>
    <w:tmpl w:val="4DD6A4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A0E2379"/>
    <w:multiLevelType w:val="hybridMultilevel"/>
    <w:tmpl w:val="23DC143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8" w15:restartNumberingAfterBreak="0">
    <w:nsid w:val="2A750576"/>
    <w:multiLevelType w:val="hybridMultilevel"/>
    <w:tmpl w:val="56B2545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2CE63299"/>
    <w:multiLevelType w:val="hybridMultilevel"/>
    <w:tmpl w:val="CFD234D2"/>
    <w:lvl w:ilvl="0" w:tplc="F9B63E00">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0" w15:restartNumberingAfterBreak="0">
    <w:nsid w:val="2D037CE3"/>
    <w:multiLevelType w:val="hybridMultilevel"/>
    <w:tmpl w:val="AEBAB700"/>
    <w:lvl w:ilvl="0" w:tplc="C1F68320">
      <w:start w:val="1"/>
      <w:numFmt w:val="bullet"/>
      <w:lvlText w:val="-"/>
      <w:lvlJc w:val="left"/>
      <w:pPr>
        <w:ind w:left="720" w:hanging="360"/>
      </w:pPr>
      <w:rPr>
        <w:rFonts w:ascii="Arial" w:hAnsi="Arial" w:hint="default"/>
      </w:rPr>
    </w:lvl>
    <w:lvl w:ilvl="1" w:tplc="DD080BD4" w:tentative="1">
      <w:start w:val="1"/>
      <w:numFmt w:val="bullet"/>
      <w:lvlText w:val="o"/>
      <w:lvlJc w:val="left"/>
      <w:pPr>
        <w:ind w:left="1440" w:hanging="360"/>
      </w:pPr>
      <w:rPr>
        <w:rFonts w:ascii="Courier New" w:hAnsi="Courier New" w:cs="Courier New" w:hint="default"/>
      </w:rPr>
    </w:lvl>
    <w:lvl w:ilvl="2" w:tplc="1DCEE444" w:tentative="1">
      <w:start w:val="1"/>
      <w:numFmt w:val="bullet"/>
      <w:lvlText w:val=""/>
      <w:lvlJc w:val="left"/>
      <w:pPr>
        <w:ind w:left="2160" w:hanging="360"/>
      </w:pPr>
      <w:rPr>
        <w:rFonts w:ascii="Wingdings" w:hAnsi="Wingdings" w:hint="default"/>
      </w:rPr>
    </w:lvl>
    <w:lvl w:ilvl="3" w:tplc="BC00C8CE" w:tentative="1">
      <w:start w:val="1"/>
      <w:numFmt w:val="bullet"/>
      <w:lvlText w:val=""/>
      <w:lvlJc w:val="left"/>
      <w:pPr>
        <w:ind w:left="2880" w:hanging="360"/>
      </w:pPr>
      <w:rPr>
        <w:rFonts w:ascii="Symbol" w:hAnsi="Symbol" w:hint="default"/>
      </w:rPr>
    </w:lvl>
    <w:lvl w:ilvl="4" w:tplc="08BC8F72" w:tentative="1">
      <w:start w:val="1"/>
      <w:numFmt w:val="bullet"/>
      <w:lvlText w:val="o"/>
      <w:lvlJc w:val="left"/>
      <w:pPr>
        <w:ind w:left="3600" w:hanging="360"/>
      </w:pPr>
      <w:rPr>
        <w:rFonts w:ascii="Courier New" w:hAnsi="Courier New" w:cs="Courier New" w:hint="default"/>
      </w:rPr>
    </w:lvl>
    <w:lvl w:ilvl="5" w:tplc="A4641130" w:tentative="1">
      <w:start w:val="1"/>
      <w:numFmt w:val="bullet"/>
      <w:lvlText w:val=""/>
      <w:lvlJc w:val="left"/>
      <w:pPr>
        <w:ind w:left="4320" w:hanging="360"/>
      </w:pPr>
      <w:rPr>
        <w:rFonts w:ascii="Wingdings" w:hAnsi="Wingdings" w:hint="default"/>
      </w:rPr>
    </w:lvl>
    <w:lvl w:ilvl="6" w:tplc="C0D086BE" w:tentative="1">
      <w:start w:val="1"/>
      <w:numFmt w:val="bullet"/>
      <w:lvlText w:val=""/>
      <w:lvlJc w:val="left"/>
      <w:pPr>
        <w:ind w:left="5040" w:hanging="360"/>
      </w:pPr>
      <w:rPr>
        <w:rFonts w:ascii="Symbol" w:hAnsi="Symbol" w:hint="default"/>
      </w:rPr>
    </w:lvl>
    <w:lvl w:ilvl="7" w:tplc="D0144012" w:tentative="1">
      <w:start w:val="1"/>
      <w:numFmt w:val="bullet"/>
      <w:lvlText w:val="o"/>
      <w:lvlJc w:val="left"/>
      <w:pPr>
        <w:ind w:left="5760" w:hanging="360"/>
      </w:pPr>
      <w:rPr>
        <w:rFonts w:ascii="Courier New" w:hAnsi="Courier New" w:cs="Courier New" w:hint="default"/>
      </w:rPr>
    </w:lvl>
    <w:lvl w:ilvl="8" w:tplc="5CFE0EA4" w:tentative="1">
      <w:start w:val="1"/>
      <w:numFmt w:val="bullet"/>
      <w:lvlText w:val=""/>
      <w:lvlJc w:val="left"/>
      <w:pPr>
        <w:ind w:left="6480" w:hanging="360"/>
      </w:pPr>
      <w:rPr>
        <w:rFonts w:ascii="Wingdings" w:hAnsi="Wingdings" w:hint="default"/>
      </w:rPr>
    </w:lvl>
  </w:abstractNum>
  <w:abstractNum w:abstractNumId="31" w15:restartNumberingAfterBreak="0">
    <w:nsid w:val="2F6F005B"/>
    <w:multiLevelType w:val="hybridMultilevel"/>
    <w:tmpl w:val="06DA12D4"/>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0DE6FE7"/>
    <w:multiLevelType w:val="hybridMultilevel"/>
    <w:tmpl w:val="9234626E"/>
    <w:lvl w:ilvl="0" w:tplc="847624AE">
      <w:start w:val="1"/>
      <w:numFmt w:val="bullet"/>
      <w:lvlText w:val="˗"/>
      <w:lvlJc w:val="left"/>
      <w:pPr>
        <w:ind w:left="1004" w:hanging="360"/>
      </w:pPr>
      <w:rPr>
        <w:rFonts w:ascii="Courier New" w:hAnsi="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3" w15:restartNumberingAfterBreak="0">
    <w:nsid w:val="32C97D68"/>
    <w:multiLevelType w:val="hybridMultilevel"/>
    <w:tmpl w:val="94F606EA"/>
    <w:lvl w:ilvl="0" w:tplc="8C10D246">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357F0EFC"/>
    <w:multiLevelType w:val="hybridMultilevel"/>
    <w:tmpl w:val="FAAAD57C"/>
    <w:lvl w:ilvl="0" w:tplc="08130017">
      <w:start w:val="1"/>
      <w:numFmt w:val="lowerLetter"/>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5" w15:restartNumberingAfterBreak="0">
    <w:nsid w:val="365C2C48"/>
    <w:multiLevelType w:val="multilevel"/>
    <w:tmpl w:val="E514E36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7CB207C"/>
    <w:multiLevelType w:val="hybridMultilevel"/>
    <w:tmpl w:val="CABAD68C"/>
    <w:lvl w:ilvl="0" w:tplc="96E8E222">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7" w15:restartNumberingAfterBreak="0">
    <w:nsid w:val="38067660"/>
    <w:multiLevelType w:val="hybridMultilevel"/>
    <w:tmpl w:val="14FC802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8" w15:restartNumberingAfterBreak="0">
    <w:nsid w:val="38F96A8B"/>
    <w:multiLevelType w:val="hybridMultilevel"/>
    <w:tmpl w:val="64F8DC8E"/>
    <w:lvl w:ilvl="0" w:tplc="0813000F">
      <w:start w:val="1"/>
      <w:numFmt w:val="decimal"/>
      <w:lvlText w:val="%1."/>
      <w:lvlJc w:val="left"/>
      <w:pPr>
        <w:ind w:left="3153" w:hanging="360"/>
      </w:pPr>
    </w:lvl>
    <w:lvl w:ilvl="1" w:tplc="08130019">
      <w:start w:val="1"/>
      <w:numFmt w:val="lowerLetter"/>
      <w:lvlText w:val="%2."/>
      <w:lvlJc w:val="left"/>
      <w:pPr>
        <w:ind w:left="3873" w:hanging="360"/>
      </w:pPr>
    </w:lvl>
    <w:lvl w:ilvl="2" w:tplc="0813001B">
      <w:start w:val="1"/>
      <w:numFmt w:val="lowerRoman"/>
      <w:lvlText w:val="%3."/>
      <w:lvlJc w:val="right"/>
      <w:pPr>
        <w:ind w:left="4593" w:hanging="180"/>
      </w:pPr>
    </w:lvl>
    <w:lvl w:ilvl="3" w:tplc="BAD8805A">
      <w:start w:val="1"/>
      <w:numFmt w:val="lowerLetter"/>
      <w:lvlText w:val="%4)"/>
      <w:lvlJc w:val="left"/>
      <w:pPr>
        <w:ind w:left="5313" w:hanging="360"/>
      </w:pPr>
      <w:rPr>
        <w:rFonts w:hint="default"/>
      </w:rPr>
    </w:lvl>
    <w:lvl w:ilvl="4" w:tplc="08130019" w:tentative="1">
      <w:start w:val="1"/>
      <w:numFmt w:val="lowerLetter"/>
      <w:lvlText w:val="%5."/>
      <w:lvlJc w:val="left"/>
      <w:pPr>
        <w:ind w:left="6033" w:hanging="360"/>
      </w:pPr>
    </w:lvl>
    <w:lvl w:ilvl="5" w:tplc="0813001B" w:tentative="1">
      <w:start w:val="1"/>
      <w:numFmt w:val="lowerRoman"/>
      <w:lvlText w:val="%6."/>
      <w:lvlJc w:val="right"/>
      <w:pPr>
        <w:ind w:left="6753" w:hanging="180"/>
      </w:pPr>
    </w:lvl>
    <w:lvl w:ilvl="6" w:tplc="0813000F" w:tentative="1">
      <w:start w:val="1"/>
      <w:numFmt w:val="decimal"/>
      <w:lvlText w:val="%7."/>
      <w:lvlJc w:val="left"/>
      <w:pPr>
        <w:ind w:left="7473" w:hanging="360"/>
      </w:pPr>
    </w:lvl>
    <w:lvl w:ilvl="7" w:tplc="08130019" w:tentative="1">
      <w:start w:val="1"/>
      <w:numFmt w:val="lowerLetter"/>
      <w:lvlText w:val="%8."/>
      <w:lvlJc w:val="left"/>
      <w:pPr>
        <w:ind w:left="8193" w:hanging="360"/>
      </w:pPr>
    </w:lvl>
    <w:lvl w:ilvl="8" w:tplc="0813001B" w:tentative="1">
      <w:start w:val="1"/>
      <w:numFmt w:val="lowerRoman"/>
      <w:lvlText w:val="%9."/>
      <w:lvlJc w:val="right"/>
      <w:pPr>
        <w:ind w:left="8913" w:hanging="180"/>
      </w:pPr>
    </w:lvl>
  </w:abstractNum>
  <w:abstractNum w:abstractNumId="39" w15:restartNumberingAfterBreak="0">
    <w:nsid w:val="394B1F41"/>
    <w:multiLevelType w:val="hybridMultilevel"/>
    <w:tmpl w:val="54329366"/>
    <w:lvl w:ilvl="0" w:tplc="87B6F3A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9A65F7F"/>
    <w:multiLevelType w:val="hybridMultilevel"/>
    <w:tmpl w:val="06566762"/>
    <w:lvl w:ilvl="0" w:tplc="75B4E6B4">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1" w15:restartNumberingAfterBreak="0">
    <w:nsid w:val="3CEF575B"/>
    <w:multiLevelType w:val="hybridMultilevel"/>
    <w:tmpl w:val="E5187022"/>
    <w:lvl w:ilvl="0" w:tplc="6220E53C">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2" w15:restartNumberingAfterBreak="0">
    <w:nsid w:val="3D0C4007"/>
    <w:multiLevelType w:val="hybridMultilevel"/>
    <w:tmpl w:val="FDECCDA8"/>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43" w15:restartNumberingAfterBreak="0">
    <w:nsid w:val="3DDF5914"/>
    <w:multiLevelType w:val="multilevel"/>
    <w:tmpl w:val="5232D150"/>
    <w:lvl w:ilvl="0">
      <w:start w:val="5"/>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4" w15:restartNumberingAfterBreak="0">
    <w:nsid w:val="456D379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57602F5"/>
    <w:multiLevelType w:val="hybridMultilevel"/>
    <w:tmpl w:val="B3E87FDC"/>
    <w:lvl w:ilvl="0" w:tplc="2668EC8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47734E8C"/>
    <w:multiLevelType w:val="hybridMultilevel"/>
    <w:tmpl w:val="A496C16E"/>
    <w:lvl w:ilvl="0" w:tplc="05EEBCF2">
      <w:start w:val="1"/>
      <w:numFmt w:val="bullet"/>
      <w:lvlText w:val=""/>
      <w:lvlJc w:val="left"/>
      <w:pPr>
        <w:ind w:left="1069" w:hanging="360"/>
      </w:pPr>
      <w:rPr>
        <w:rFonts w:ascii="Symbol" w:eastAsia="Times New Roman" w:hAnsi="Symbol" w:hint="default"/>
      </w:rPr>
    </w:lvl>
    <w:lvl w:ilvl="1" w:tplc="08130003" w:tentative="1">
      <w:start w:val="1"/>
      <w:numFmt w:val="bullet"/>
      <w:lvlText w:val="o"/>
      <w:lvlJc w:val="left"/>
      <w:pPr>
        <w:ind w:left="1430" w:hanging="360"/>
      </w:pPr>
      <w:rPr>
        <w:rFonts w:ascii="Courier New" w:hAnsi="Courier New" w:cs="Courier New" w:hint="default"/>
      </w:rPr>
    </w:lvl>
    <w:lvl w:ilvl="2" w:tplc="08130005" w:tentative="1">
      <w:start w:val="1"/>
      <w:numFmt w:val="bullet"/>
      <w:lvlText w:val=""/>
      <w:lvlJc w:val="left"/>
      <w:pPr>
        <w:ind w:left="2150" w:hanging="360"/>
      </w:pPr>
      <w:rPr>
        <w:rFonts w:ascii="Wingdings" w:hAnsi="Wingdings" w:hint="default"/>
      </w:rPr>
    </w:lvl>
    <w:lvl w:ilvl="3" w:tplc="08130001" w:tentative="1">
      <w:start w:val="1"/>
      <w:numFmt w:val="bullet"/>
      <w:lvlText w:val=""/>
      <w:lvlJc w:val="left"/>
      <w:pPr>
        <w:ind w:left="2870" w:hanging="360"/>
      </w:pPr>
      <w:rPr>
        <w:rFonts w:ascii="Symbol" w:hAnsi="Symbol" w:hint="default"/>
      </w:rPr>
    </w:lvl>
    <w:lvl w:ilvl="4" w:tplc="08130003" w:tentative="1">
      <w:start w:val="1"/>
      <w:numFmt w:val="bullet"/>
      <w:lvlText w:val="o"/>
      <w:lvlJc w:val="left"/>
      <w:pPr>
        <w:ind w:left="3590" w:hanging="360"/>
      </w:pPr>
      <w:rPr>
        <w:rFonts w:ascii="Courier New" w:hAnsi="Courier New" w:cs="Courier New" w:hint="default"/>
      </w:rPr>
    </w:lvl>
    <w:lvl w:ilvl="5" w:tplc="08130005" w:tentative="1">
      <w:start w:val="1"/>
      <w:numFmt w:val="bullet"/>
      <w:lvlText w:val=""/>
      <w:lvlJc w:val="left"/>
      <w:pPr>
        <w:ind w:left="4310" w:hanging="360"/>
      </w:pPr>
      <w:rPr>
        <w:rFonts w:ascii="Wingdings" w:hAnsi="Wingdings" w:hint="default"/>
      </w:rPr>
    </w:lvl>
    <w:lvl w:ilvl="6" w:tplc="08130001" w:tentative="1">
      <w:start w:val="1"/>
      <w:numFmt w:val="bullet"/>
      <w:lvlText w:val=""/>
      <w:lvlJc w:val="left"/>
      <w:pPr>
        <w:ind w:left="5030" w:hanging="360"/>
      </w:pPr>
      <w:rPr>
        <w:rFonts w:ascii="Symbol" w:hAnsi="Symbol" w:hint="default"/>
      </w:rPr>
    </w:lvl>
    <w:lvl w:ilvl="7" w:tplc="08130003" w:tentative="1">
      <w:start w:val="1"/>
      <w:numFmt w:val="bullet"/>
      <w:lvlText w:val="o"/>
      <w:lvlJc w:val="left"/>
      <w:pPr>
        <w:ind w:left="5750" w:hanging="360"/>
      </w:pPr>
      <w:rPr>
        <w:rFonts w:ascii="Courier New" w:hAnsi="Courier New" w:cs="Courier New" w:hint="default"/>
      </w:rPr>
    </w:lvl>
    <w:lvl w:ilvl="8" w:tplc="08130005" w:tentative="1">
      <w:start w:val="1"/>
      <w:numFmt w:val="bullet"/>
      <w:lvlText w:val=""/>
      <w:lvlJc w:val="left"/>
      <w:pPr>
        <w:ind w:left="6470" w:hanging="360"/>
      </w:pPr>
      <w:rPr>
        <w:rFonts w:ascii="Wingdings" w:hAnsi="Wingdings" w:hint="default"/>
      </w:rPr>
    </w:lvl>
  </w:abstractNum>
  <w:abstractNum w:abstractNumId="47" w15:restartNumberingAfterBreak="0">
    <w:nsid w:val="481F065E"/>
    <w:multiLevelType w:val="hybridMultilevel"/>
    <w:tmpl w:val="FAE01B76"/>
    <w:lvl w:ilvl="0" w:tplc="87B6F3A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8604B5A"/>
    <w:multiLevelType w:val="hybridMultilevel"/>
    <w:tmpl w:val="A622FBA8"/>
    <w:lvl w:ilvl="0" w:tplc="EF367F9A">
      <w:numFmt w:val="bullet"/>
      <w:lvlText w:val="-"/>
      <w:lvlJc w:val="left"/>
      <w:pPr>
        <w:ind w:left="704" w:hanging="360"/>
      </w:pPr>
      <w:rPr>
        <w:rFonts w:ascii="Arial" w:eastAsia="Times New Roman" w:hAnsi="Arial" w:cs="Arial" w:hint="default"/>
      </w:rPr>
    </w:lvl>
    <w:lvl w:ilvl="1" w:tplc="08130003" w:tentative="1">
      <w:start w:val="1"/>
      <w:numFmt w:val="bullet"/>
      <w:lvlText w:val="o"/>
      <w:lvlJc w:val="left"/>
      <w:pPr>
        <w:ind w:left="1424" w:hanging="360"/>
      </w:pPr>
      <w:rPr>
        <w:rFonts w:ascii="Courier New" w:hAnsi="Courier New" w:cs="Courier New" w:hint="default"/>
      </w:rPr>
    </w:lvl>
    <w:lvl w:ilvl="2" w:tplc="08130005" w:tentative="1">
      <w:start w:val="1"/>
      <w:numFmt w:val="bullet"/>
      <w:lvlText w:val=""/>
      <w:lvlJc w:val="left"/>
      <w:pPr>
        <w:ind w:left="2144" w:hanging="360"/>
      </w:pPr>
      <w:rPr>
        <w:rFonts w:ascii="Wingdings" w:hAnsi="Wingdings" w:hint="default"/>
      </w:rPr>
    </w:lvl>
    <w:lvl w:ilvl="3" w:tplc="08130001" w:tentative="1">
      <w:start w:val="1"/>
      <w:numFmt w:val="bullet"/>
      <w:lvlText w:val=""/>
      <w:lvlJc w:val="left"/>
      <w:pPr>
        <w:ind w:left="2864" w:hanging="360"/>
      </w:pPr>
      <w:rPr>
        <w:rFonts w:ascii="Symbol" w:hAnsi="Symbol" w:hint="default"/>
      </w:rPr>
    </w:lvl>
    <w:lvl w:ilvl="4" w:tplc="08130003" w:tentative="1">
      <w:start w:val="1"/>
      <w:numFmt w:val="bullet"/>
      <w:lvlText w:val="o"/>
      <w:lvlJc w:val="left"/>
      <w:pPr>
        <w:ind w:left="3584" w:hanging="360"/>
      </w:pPr>
      <w:rPr>
        <w:rFonts w:ascii="Courier New" w:hAnsi="Courier New" w:cs="Courier New" w:hint="default"/>
      </w:rPr>
    </w:lvl>
    <w:lvl w:ilvl="5" w:tplc="08130005" w:tentative="1">
      <w:start w:val="1"/>
      <w:numFmt w:val="bullet"/>
      <w:lvlText w:val=""/>
      <w:lvlJc w:val="left"/>
      <w:pPr>
        <w:ind w:left="4304" w:hanging="360"/>
      </w:pPr>
      <w:rPr>
        <w:rFonts w:ascii="Wingdings" w:hAnsi="Wingdings" w:hint="default"/>
      </w:rPr>
    </w:lvl>
    <w:lvl w:ilvl="6" w:tplc="08130001" w:tentative="1">
      <w:start w:val="1"/>
      <w:numFmt w:val="bullet"/>
      <w:lvlText w:val=""/>
      <w:lvlJc w:val="left"/>
      <w:pPr>
        <w:ind w:left="5024" w:hanging="360"/>
      </w:pPr>
      <w:rPr>
        <w:rFonts w:ascii="Symbol" w:hAnsi="Symbol" w:hint="default"/>
      </w:rPr>
    </w:lvl>
    <w:lvl w:ilvl="7" w:tplc="08130003" w:tentative="1">
      <w:start w:val="1"/>
      <w:numFmt w:val="bullet"/>
      <w:lvlText w:val="o"/>
      <w:lvlJc w:val="left"/>
      <w:pPr>
        <w:ind w:left="5744" w:hanging="360"/>
      </w:pPr>
      <w:rPr>
        <w:rFonts w:ascii="Courier New" w:hAnsi="Courier New" w:cs="Courier New" w:hint="default"/>
      </w:rPr>
    </w:lvl>
    <w:lvl w:ilvl="8" w:tplc="08130005" w:tentative="1">
      <w:start w:val="1"/>
      <w:numFmt w:val="bullet"/>
      <w:lvlText w:val=""/>
      <w:lvlJc w:val="left"/>
      <w:pPr>
        <w:ind w:left="6464" w:hanging="360"/>
      </w:pPr>
      <w:rPr>
        <w:rFonts w:ascii="Wingdings" w:hAnsi="Wingdings" w:hint="default"/>
      </w:rPr>
    </w:lvl>
  </w:abstractNum>
  <w:abstractNum w:abstractNumId="49" w15:restartNumberingAfterBreak="0">
    <w:nsid w:val="49DB1E6F"/>
    <w:multiLevelType w:val="hybridMultilevel"/>
    <w:tmpl w:val="CCF0D336"/>
    <w:lvl w:ilvl="0" w:tplc="219E358C">
      <w:start w:val="1"/>
      <w:numFmt w:val="decimal"/>
      <w:lvlText w:val="%1."/>
      <w:lvlJc w:val="left"/>
      <w:pPr>
        <w:tabs>
          <w:tab w:val="num" w:pos="3134"/>
        </w:tabs>
        <w:ind w:left="3114" w:hanging="34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0" w15:restartNumberingAfterBreak="0">
    <w:nsid w:val="4DFE4460"/>
    <w:multiLevelType w:val="hybridMultilevel"/>
    <w:tmpl w:val="A7C0DA22"/>
    <w:lvl w:ilvl="0" w:tplc="DAEAFC9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542428E7"/>
    <w:multiLevelType w:val="hybridMultilevel"/>
    <w:tmpl w:val="BE681D44"/>
    <w:lvl w:ilvl="0" w:tplc="0B40140A">
      <w:start w:val="1"/>
      <w:numFmt w:val="bullet"/>
      <w:lvlText w:val="-"/>
      <w:lvlJc w:val="left"/>
      <w:pPr>
        <w:ind w:left="644" w:hanging="360"/>
      </w:pPr>
      <w:rPr>
        <w:rFonts w:ascii="Arial" w:hAnsi="Arial" w:hint="default"/>
      </w:rPr>
    </w:lvl>
    <w:lvl w:ilvl="1" w:tplc="A9468F4C">
      <w:numFmt w:val="bullet"/>
      <w:lvlText w:val="-"/>
      <w:lvlJc w:val="left"/>
      <w:pPr>
        <w:ind w:left="1364" w:hanging="360"/>
      </w:pPr>
      <w:rPr>
        <w:rFonts w:ascii="Arial" w:eastAsia="Times New Roman" w:hAnsi="Arial" w:cs="Arial" w:hint="default"/>
      </w:rPr>
    </w:lvl>
    <w:lvl w:ilvl="2" w:tplc="728A8D60" w:tentative="1">
      <w:start w:val="1"/>
      <w:numFmt w:val="bullet"/>
      <w:lvlText w:val=""/>
      <w:lvlJc w:val="left"/>
      <w:pPr>
        <w:ind w:left="2084" w:hanging="360"/>
      </w:pPr>
      <w:rPr>
        <w:rFonts w:ascii="Wingdings" w:hAnsi="Wingdings" w:hint="default"/>
      </w:rPr>
    </w:lvl>
    <w:lvl w:ilvl="3" w:tplc="0DFE2728" w:tentative="1">
      <w:start w:val="1"/>
      <w:numFmt w:val="bullet"/>
      <w:lvlText w:val=""/>
      <w:lvlJc w:val="left"/>
      <w:pPr>
        <w:ind w:left="2804" w:hanging="360"/>
      </w:pPr>
      <w:rPr>
        <w:rFonts w:ascii="Symbol" w:hAnsi="Symbol" w:hint="default"/>
      </w:rPr>
    </w:lvl>
    <w:lvl w:ilvl="4" w:tplc="AC1A142A" w:tentative="1">
      <w:start w:val="1"/>
      <w:numFmt w:val="bullet"/>
      <w:lvlText w:val="o"/>
      <w:lvlJc w:val="left"/>
      <w:pPr>
        <w:ind w:left="3524" w:hanging="360"/>
      </w:pPr>
      <w:rPr>
        <w:rFonts w:ascii="Courier New" w:hAnsi="Courier New" w:cs="Courier New" w:hint="default"/>
      </w:rPr>
    </w:lvl>
    <w:lvl w:ilvl="5" w:tplc="09D0F132" w:tentative="1">
      <w:start w:val="1"/>
      <w:numFmt w:val="bullet"/>
      <w:lvlText w:val=""/>
      <w:lvlJc w:val="left"/>
      <w:pPr>
        <w:ind w:left="4244" w:hanging="360"/>
      </w:pPr>
      <w:rPr>
        <w:rFonts w:ascii="Wingdings" w:hAnsi="Wingdings" w:hint="default"/>
      </w:rPr>
    </w:lvl>
    <w:lvl w:ilvl="6" w:tplc="BF186E30" w:tentative="1">
      <w:start w:val="1"/>
      <w:numFmt w:val="bullet"/>
      <w:lvlText w:val=""/>
      <w:lvlJc w:val="left"/>
      <w:pPr>
        <w:ind w:left="4964" w:hanging="360"/>
      </w:pPr>
      <w:rPr>
        <w:rFonts w:ascii="Symbol" w:hAnsi="Symbol" w:hint="default"/>
      </w:rPr>
    </w:lvl>
    <w:lvl w:ilvl="7" w:tplc="AA3C724E" w:tentative="1">
      <w:start w:val="1"/>
      <w:numFmt w:val="bullet"/>
      <w:lvlText w:val="o"/>
      <w:lvlJc w:val="left"/>
      <w:pPr>
        <w:ind w:left="5684" w:hanging="360"/>
      </w:pPr>
      <w:rPr>
        <w:rFonts w:ascii="Courier New" w:hAnsi="Courier New" w:cs="Courier New" w:hint="default"/>
      </w:rPr>
    </w:lvl>
    <w:lvl w:ilvl="8" w:tplc="9120E138" w:tentative="1">
      <w:start w:val="1"/>
      <w:numFmt w:val="bullet"/>
      <w:lvlText w:val=""/>
      <w:lvlJc w:val="left"/>
      <w:pPr>
        <w:ind w:left="6404" w:hanging="360"/>
      </w:pPr>
      <w:rPr>
        <w:rFonts w:ascii="Wingdings" w:hAnsi="Wingdings" w:hint="default"/>
      </w:rPr>
    </w:lvl>
  </w:abstractNum>
  <w:abstractNum w:abstractNumId="52" w15:restartNumberingAfterBreak="0">
    <w:nsid w:val="54812393"/>
    <w:multiLevelType w:val="hybridMultilevel"/>
    <w:tmpl w:val="D84210F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53" w15:restartNumberingAfterBreak="0">
    <w:nsid w:val="54A75751"/>
    <w:multiLevelType w:val="hybridMultilevel"/>
    <w:tmpl w:val="2AFC84F0"/>
    <w:lvl w:ilvl="0" w:tplc="877AE976">
      <w:numFmt w:val="bullet"/>
      <w:pStyle w:val="Motivering"/>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8C95AB6"/>
    <w:multiLevelType w:val="hybridMultilevel"/>
    <w:tmpl w:val="BEC2A5F6"/>
    <w:lvl w:ilvl="0" w:tplc="66983E62">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5" w15:restartNumberingAfterBreak="0">
    <w:nsid w:val="5A9D09D3"/>
    <w:multiLevelType w:val="hybridMultilevel"/>
    <w:tmpl w:val="49A82BA4"/>
    <w:lvl w:ilvl="0" w:tplc="847624AE">
      <w:start w:val="1"/>
      <w:numFmt w:val="bullet"/>
      <w:lvlText w:val="˗"/>
      <w:lvlJc w:val="left"/>
      <w:pPr>
        <w:ind w:left="1070" w:hanging="360"/>
      </w:pPr>
      <w:rPr>
        <w:rFonts w:ascii="Courier New" w:hAnsi="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6" w15:restartNumberingAfterBreak="0">
    <w:nsid w:val="5D863693"/>
    <w:multiLevelType w:val="hybridMultilevel"/>
    <w:tmpl w:val="B52A8646"/>
    <w:lvl w:ilvl="0" w:tplc="70DC192A">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7" w15:restartNumberingAfterBreak="0">
    <w:nsid w:val="609A3111"/>
    <w:multiLevelType w:val="hybridMultilevel"/>
    <w:tmpl w:val="1F3C99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8" w15:restartNumberingAfterBreak="0">
    <w:nsid w:val="620062B2"/>
    <w:multiLevelType w:val="hybridMultilevel"/>
    <w:tmpl w:val="D0502F48"/>
    <w:lvl w:ilvl="0" w:tplc="98D4A4D4">
      <w:numFmt w:val="bullet"/>
      <w:lvlText w:val="-"/>
      <w:lvlJc w:val="left"/>
      <w:pPr>
        <w:ind w:left="720" w:hanging="360"/>
      </w:pPr>
      <w:rPr>
        <w:rFonts w:ascii="Calibri" w:eastAsiaTheme="minorHAnsi" w:hAnsi="Calibri" w:cstheme="minorBid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2A4749C"/>
    <w:multiLevelType w:val="hybridMultilevel"/>
    <w:tmpl w:val="CA7450E4"/>
    <w:lvl w:ilvl="0" w:tplc="87B6F3A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9551D9F"/>
    <w:multiLevelType w:val="multilevel"/>
    <w:tmpl w:val="EB5497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A2F4CB5"/>
    <w:multiLevelType w:val="hybridMultilevel"/>
    <w:tmpl w:val="2872FCC2"/>
    <w:lvl w:ilvl="0" w:tplc="5824C30C">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2" w15:restartNumberingAfterBreak="0">
    <w:nsid w:val="6CA073C9"/>
    <w:multiLevelType w:val="hybridMultilevel"/>
    <w:tmpl w:val="7400C252"/>
    <w:lvl w:ilvl="0" w:tplc="847624AE">
      <w:start w:val="1"/>
      <w:numFmt w:val="bullet"/>
      <w:lvlText w:val="˗"/>
      <w:lvlJc w:val="left"/>
      <w:pPr>
        <w:ind w:left="644" w:hanging="360"/>
      </w:pPr>
      <w:rPr>
        <w:rFonts w:ascii="Courier New" w:hAnsi="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3" w15:restartNumberingAfterBreak="0">
    <w:nsid w:val="723B12F6"/>
    <w:multiLevelType w:val="hybridMultilevel"/>
    <w:tmpl w:val="2E06F540"/>
    <w:lvl w:ilvl="0" w:tplc="96E8E222">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64" w15:restartNumberingAfterBreak="0">
    <w:nsid w:val="72EB66E9"/>
    <w:multiLevelType w:val="hybridMultilevel"/>
    <w:tmpl w:val="2C96FC30"/>
    <w:lvl w:ilvl="0" w:tplc="357A0744">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5" w15:restartNumberingAfterBreak="0">
    <w:nsid w:val="73B54841"/>
    <w:multiLevelType w:val="multilevel"/>
    <w:tmpl w:val="B3262C1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lang w:val="nl-N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5E10510"/>
    <w:multiLevelType w:val="hybridMultilevel"/>
    <w:tmpl w:val="F17CCC7A"/>
    <w:lvl w:ilvl="0" w:tplc="6978A2DA">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7" w15:restartNumberingAfterBreak="0">
    <w:nsid w:val="767F475A"/>
    <w:multiLevelType w:val="hybridMultilevel"/>
    <w:tmpl w:val="350A0BE8"/>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77B23DA4"/>
    <w:multiLevelType w:val="hybridMultilevel"/>
    <w:tmpl w:val="F2D45E40"/>
    <w:lvl w:ilvl="0" w:tplc="35A6A1B2">
      <w:numFmt w:val="bullet"/>
      <w:lvlText w:val="-"/>
      <w:lvlJc w:val="left"/>
      <w:pPr>
        <w:tabs>
          <w:tab w:val="num" w:pos="360"/>
        </w:tabs>
        <w:ind w:left="284" w:hanging="284"/>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3066EF"/>
    <w:multiLevelType w:val="hybridMultilevel"/>
    <w:tmpl w:val="401E42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0" w15:restartNumberingAfterBreak="0">
    <w:nsid w:val="79AD29CF"/>
    <w:multiLevelType w:val="hybridMultilevel"/>
    <w:tmpl w:val="07FA4D08"/>
    <w:lvl w:ilvl="0" w:tplc="7466FCBA">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1" w15:restartNumberingAfterBreak="0">
    <w:nsid w:val="7A84600F"/>
    <w:multiLevelType w:val="hybridMultilevel"/>
    <w:tmpl w:val="F7809336"/>
    <w:lvl w:ilvl="0" w:tplc="AC9427B0">
      <w:start w:val="1"/>
      <w:numFmt w:val="bullet"/>
      <w:lvlText w:val="-"/>
      <w:lvlJc w:val="left"/>
      <w:pPr>
        <w:ind w:left="720" w:hanging="360"/>
      </w:pPr>
      <w:rPr>
        <w:rFonts w:ascii="Arial" w:hAnsi="Arial" w:hint="default"/>
      </w:rPr>
    </w:lvl>
    <w:lvl w:ilvl="1" w:tplc="FBF22C68" w:tentative="1">
      <w:start w:val="1"/>
      <w:numFmt w:val="bullet"/>
      <w:lvlText w:val="o"/>
      <w:lvlJc w:val="left"/>
      <w:pPr>
        <w:ind w:left="1440" w:hanging="360"/>
      </w:pPr>
      <w:rPr>
        <w:rFonts w:ascii="Courier New" w:hAnsi="Courier New" w:cs="Courier New" w:hint="default"/>
      </w:rPr>
    </w:lvl>
    <w:lvl w:ilvl="2" w:tplc="038699F4" w:tentative="1">
      <w:start w:val="1"/>
      <w:numFmt w:val="bullet"/>
      <w:lvlText w:val=""/>
      <w:lvlJc w:val="left"/>
      <w:pPr>
        <w:ind w:left="2160" w:hanging="360"/>
      </w:pPr>
      <w:rPr>
        <w:rFonts w:ascii="Wingdings" w:hAnsi="Wingdings" w:hint="default"/>
      </w:rPr>
    </w:lvl>
    <w:lvl w:ilvl="3" w:tplc="9D04544E" w:tentative="1">
      <w:start w:val="1"/>
      <w:numFmt w:val="bullet"/>
      <w:lvlText w:val=""/>
      <w:lvlJc w:val="left"/>
      <w:pPr>
        <w:ind w:left="2880" w:hanging="360"/>
      </w:pPr>
      <w:rPr>
        <w:rFonts w:ascii="Symbol" w:hAnsi="Symbol" w:hint="default"/>
      </w:rPr>
    </w:lvl>
    <w:lvl w:ilvl="4" w:tplc="A248411E" w:tentative="1">
      <w:start w:val="1"/>
      <w:numFmt w:val="bullet"/>
      <w:lvlText w:val="o"/>
      <w:lvlJc w:val="left"/>
      <w:pPr>
        <w:ind w:left="3600" w:hanging="360"/>
      </w:pPr>
      <w:rPr>
        <w:rFonts w:ascii="Courier New" w:hAnsi="Courier New" w:cs="Courier New" w:hint="default"/>
      </w:rPr>
    </w:lvl>
    <w:lvl w:ilvl="5" w:tplc="65E6BB8A" w:tentative="1">
      <w:start w:val="1"/>
      <w:numFmt w:val="bullet"/>
      <w:lvlText w:val=""/>
      <w:lvlJc w:val="left"/>
      <w:pPr>
        <w:ind w:left="4320" w:hanging="360"/>
      </w:pPr>
      <w:rPr>
        <w:rFonts w:ascii="Wingdings" w:hAnsi="Wingdings" w:hint="default"/>
      </w:rPr>
    </w:lvl>
    <w:lvl w:ilvl="6" w:tplc="493E46D2" w:tentative="1">
      <w:start w:val="1"/>
      <w:numFmt w:val="bullet"/>
      <w:lvlText w:val=""/>
      <w:lvlJc w:val="left"/>
      <w:pPr>
        <w:ind w:left="5040" w:hanging="360"/>
      </w:pPr>
      <w:rPr>
        <w:rFonts w:ascii="Symbol" w:hAnsi="Symbol" w:hint="default"/>
      </w:rPr>
    </w:lvl>
    <w:lvl w:ilvl="7" w:tplc="5E845952" w:tentative="1">
      <w:start w:val="1"/>
      <w:numFmt w:val="bullet"/>
      <w:lvlText w:val="o"/>
      <w:lvlJc w:val="left"/>
      <w:pPr>
        <w:ind w:left="5760" w:hanging="360"/>
      </w:pPr>
      <w:rPr>
        <w:rFonts w:ascii="Courier New" w:hAnsi="Courier New" w:cs="Courier New" w:hint="default"/>
      </w:rPr>
    </w:lvl>
    <w:lvl w:ilvl="8" w:tplc="321EFFF2" w:tentative="1">
      <w:start w:val="1"/>
      <w:numFmt w:val="bullet"/>
      <w:lvlText w:val=""/>
      <w:lvlJc w:val="left"/>
      <w:pPr>
        <w:ind w:left="6480" w:hanging="360"/>
      </w:pPr>
      <w:rPr>
        <w:rFonts w:ascii="Wingdings" w:hAnsi="Wingdings" w:hint="default"/>
      </w:rPr>
    </w:lvl>
  </w:abstractNum>
  <w:abstractNum w:abstractNumId="72" w15:restartNumberingAfterBreak="0">
    <w:nsid w:val="7CDE1AFA"/>
    <w:multiLevelType w:val="hybridMultilevel"/>
    <w:tmpl w:val="904E7FA0"/>
    <w:lvl w:ilvl="0" w:tplc="3C9481C2">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3" w15:restartNumberingAfterBreak="0">
    <w:nsid w:val="7DB31F0D"/>
    <w:multiLevelType w:val="hybridMultilevel"/>
    <w:tmpl w:val="0EDEC4D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4"/>
  </w:num>
  <w:num w:numId="2">
    <w:abstractNumId w:val="1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5"/>
  </w:num>
  <w:num w:numId="9">
    <w:abstractNumId w:val="52"/>
  </w:num>
  <w:num w:numId="10">
    <w:abstractNumId w:val="27"/>
  </w:num>
  <w:num w:numId="11">
    <w:abstractNumId w:val="25"/>
  </w:num>
  <w:num w:numId="12">
    <w:abstractNumId w:val="46"/>
  </w:num>
  <w:num w:numId="13">
    <w:abstractNumId w:val="2"/>
  </w:num>
  <w:num w:numId="14">
    <w:abstractNumId w:val="57"/>
  </w:num>
  <w:num w:numId="15">
    <w:abstractNumId w:val="69"/>
  </w:num>
  <w:num w:numId="16">
    <w:abstractNumId w:val="28"/>
  </w:num>
  <w:num w:numId="17">
    <w:abstractNumId w:val="43"/>
  </w:num>
  <w:num w:numId="18">
    <w:abstractNumId w:val="35"/>
  </w:num>
  <w:num w:numId="19">
    <w:abstractNumId w:val="14"/>
  </w:num>
  <w:num w:numId="20">
    <w:abstractNumId w:val="31"/>
  </w:num>
  <w:num w:numId="21">
    <w:abstractNumId w:val="68"/>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num>
  <w:num w:numId="25">
    <w:abstractNumId w:val="40"/>
  </w:num>
  <w:num w:numId="26">
    <w:abstractNumId w:val="56"/>
  </w:num>
  <w:num w:numId="27">
    <w:abstractNumId w:val="73"/>
  </w:num>
  <w:num w:numId="28">
    <w:abstractNumId w:val="62"/>
  </w:num>
  <w:num w:numId="29">
    <w:abstractNumId w:val="37"/>
  </w:num>
  <w:num w:numId="30">
    <w:abstractNumId w:val="19"/>
  </w:num>
  <w:num w:numId="31">
    <w:abstractNumId w:val="41"/>
  </w:num>
  <w:num w:numId="32">
    <w:abstractNumId w:val="7"/>
  </w:num>
  <w:num w:numId="33">
    <w:abstractNumId w:val="70"/>
  </w:num>
  <w:num w:numId="34">
    <w:abstractNumId w:val="66"/>
  </w:num>
  <w:num w:numId="35">
    <w:abstractNumId w:val="29"/>
  </w:num>
  <w:num w:numId="36">
    <w:abstractNumId w:val="53"/>
  </w:num>
  <w:num w:numId="37">
    <w:abstractNumId w:val="55"/>
  </w:num>
  <w:num w:numId="38">
    <w:abstractNumId w:val="32"/>
  </w:num>
  <w:num w:numId="39">
    <w:abstractNumId w:val="42"/>
  </w:num>
  <w:num w:numId="40">
    <w:abstractNumId w:val="71"/>
  </w:num>
  <w:num w:numId="41">
    <w:abstractNumId w:val="30"/>
  </w:num>
  <w:num w:numId="42">
    <w:abstractNumId w:val="22"/>
  </w:num>
  <w:num w:numId="43">
    <w:abstractNumId w:val="44"/>
  </w:num>
  <w:num w:numId="44">
    <w:abstractNumId w:val="58"/>
  </w:num>
  <w:num w:numId="45">
    <w:abstractNumId w:val="26"/>
  </w:num>
  <w:num w:numId="46">
    <w:abstractNumId w:val="23"/>
  </w:num>
  <w:num w:numId="47">
    <w:abstractNumId w:val="60"/>
  </w:num>
  <w:num w:numId="48">
    <w:abstractNumId w:val="11"/>
  </w:num>
  <w:num w:numId="49">
    <w:abstractNumId w:val="38"/>
  </w:num>
  <w:num w:numId="50">
    <w:abstractNumId w:val="47"/>
  </w:num>
  <w:num w:numId="51">
    <w:abstractNumId w:val="39"/>
  </w:num>
  <w:num w:numId="52">
    <w:abstractNumId w:val="5"/>
  </w:num>
  <w:num w:numId="53">
    <w:abstractNumId w:val="16"/>
  </w:num>
  <w:num w:numId="54">
    <w:abstractNumId w:val="6"/>
  </w:num>
  <w:num w:numId="55">
    <w:abstractNumId w:val="1"/>
  </w:num>
  <w:num w:numId="56">
    <w:abstractNumId w:val="9"/>
  </w:num>
  <w:num w:numId="57">
    <w:abstractNumId w:val="3"/>
  </w:num>
  <w:num w:numId="58">
    <w:abstractNumId w:val="63"/>
  </w:num>
  <w:num w:numId="59">
    <w:abstractNumId w:val="36"/>
  </w:num>
  <w:num w:numId="60">
    <w:abstractNumId w:val="33"/>
  </w:num>
  <w:num w:numId="61">
    <w:abstractNumId w:val="51"/>
  </w:num>
  <w:num w:numId="62">
    <w:abstractNumId w:val="59"/>
  </w:num>
  <w:num w:numId="63">
    <w:abstractNumId w:val="21"/>
  </w:num>
  <w:num w:numId="64">
    <w:abstractNumId w:val="18"/>
  </w:num>
  <w:num w:numId="65">
    <w:abstractNumId w:val="61"/>
  </w:num>
  <w:num w:numId="66">
    <w:abstractNumId w:val="54"/>
  </w:num>
  <w:num w:numId="67">
    <w:abstractNumId w:val="48"/>
  </w:num>
  <w:num w:numId="68">
    <w:abstractNumId w:val="10"/>
  </w:num>
  <w:num w:numId="69">
    <w:abstractNumId w:val="45"/>
  </w:num>
  <w:num w:numId="70">
    <w:abstractNumId w:val="50"/>
  </w:num>
  <w:num w:numId="71">
    <w:abstractNumId w:val="67"/>
  </w:num>
  <w:num w:numId="72">
    <w:abstractNumId w:val="13"/>
  </w:num>
  <w:num w:numId="73">
    <w:abstractNumId w:val="20"/>
  </w:num>
  <w:num w:numId="74">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C7"/>
    <w:rsid w:val="0000059E"/>
    <w:rsid w:val="00001074"/>
    <w:rsid w:val="00001390"/>
    <w:rsid w:val="00001F1B"/>
    <w:rsid w:val="00002749"/>
    <w:rsid w:val="000042C4"/>
    <w:rsid w:val="000044E3"/>
    <w:rsid w:val="00004932"/>
    <w:rsid w:val="00004CCA"/>
    <w:rsid w:val="000050C7"/>
    <w:rsid w:val="000056C2"/>
    <w:rsid w:val="000062A0"/>
    <w:rsid w:val="000068F4"/>
    <w:rsid w:val="00007CE3"/>
    <w:rsid w:val="00010652"/>
    <w:rsid w:val="00012ED3"/>
    <w:rsid w:val="00013043"/>
    <w:rsid w:val="000133B7"/>
    <w:rsid w:val="000139E1"/>
    <w:rsid w:val="000143D5"/>
    <w:rsid w:val="000151F0"/>
    <w:rsid w:val="0001546C"/>
    <w:rsid w:val="00015591"/>
    <w:rsid w:val="000157A5"/>
    <w:rsid w:val="000158ED"/>
    <w:rsid w:val="0001601B"/>
    <w:rsid w:val="00016211"/>
    <w:rsid w:val="000172A9"/>
    <w:rsid w:val="000175E7"/>
    <w:rsid w:val="0002128D"/>
    <w:rsid w:val="0002162B"/>
    <w:rsid w:val="00021927"/>
    <w:rsid w:val="000222D4"/>
    <w:rsid w:val="00022980"/>
    <w:rsid w:val="000232E6"/>
    <w:rsid w:val="00023A31"/>
    <w:rsid w:val="00023D1D"/>
    <w:rsid w:val="00024DE6"/>
    <w:rsid w:val="000253F5"/>
    <w:rsid w:val="00025EF5"/>
    <w:rsid w:val="00026293"/>
    <w:rsid w:val="000272DE"/>
    <w:rsid w:val="000278B7"/>
    <w:rsid w:val="000278F3"/>
    <w:rsid w:val="000279BD"/>
    <w:rsid w:val="00030884"/>
    <w:rsid w:val="00030E15"/>
    <w:rsid w:val="00030F0B"/>
    <w:rsid w:val="0003226C"/>
    <w:rsid w:val="00032B40"/>
    <w:rsid w:val="0003308A"/>
    <w:rsid w:val="00034D97"/>
    <w:rsid w:val="00034F25"/>
    <w:rsid w:val="0003762E"/>
    <w:rsid w:val="00037F1F"/>
    <w:rsid w:val="00040BB8"/>
    <w:rsid w:val="000423C6"/>
    <w:rsid w:val="0004240E"/>
    <w:rsid w:val="0004247F"/>
    <w:rsid w:val="00042F3C"/>
    <w:rsid w:val="00044472"/>
    <w:rsid w:val="0004567F"/>
    <w:rsid w:val="00046035"/>
    <w:rsid w:val="00046543"/>
    <w:rsid w:val="00046988"/>
    <w:rsid w:val="00046A61"/>
    <w:rsid w:val="00046F62"/>
    <w:rsid w:val="00047691"/>
    <w:rsid w:val="00047801"/>
    <w:rsid w:val="00050375"/>
    <w:rsid w:val="00050AB3"/>
    <w:rsid w:val="00051E22"/>
    <w:rsid w:val="000523CA"/>
    <w:rsid w:val="00052712"/>
    <w:rsid w:val="00053271"/>
    <w:rsid w:val="00053938"/>
    <w:rsid w:val="00053AFB"/>
    <w:rsid w:val="00054ED9"/>
    <w:rsid w:val="000573D9"/>
    <w:rsid w:val="0006080C"/>
    <w:rsid w:val="00060E47"/>
    <w:rsid w:val="00061D12"/>
    <w:rsid w:val="00061F96"/>
    <w:rsid w:val="00062289"/>
    <w:rsid w:val="00062316"/>
    <w:rsid w:val="0006280E"/>
    <w:rsid w:val="00064F49"/>
    <w:rsid w:val="00065A78"/>
    <w:rsid w:val="00066D36"/>
    <w:rsid w:val="00067B75"/>
    <w:rsid w:val="00070FB6"/>
    <w:rsid w:val="000711B5"/>
    <w:rsid w:val="0007132D"/>
    <w:rsid w:val="000714A8"/>
    <w:rsid w:val="000715E8"/>
    <w:rsid w:val="00072E80"/>
    <w:rsid w:val="00074261"/>
    <w:rsid w:val="00074313"/>
    <w:rsid w:val="000802AA"/>
    <w:rsid w:val="0008195E"/>
    <w:rsid w:val="00083A37"/>
    <w:rsid w:val="000843EA"/>
    <w:rsid w:val="000844D0"/>
    <w:rsid w:val="00084BDF"/>
    <w:rsid w:val="00084EF6"/>
    <w:rsid w:val="00084FDF"/>
    <w:rsid w:val="00085634"/>
    <w:rsid w:val="00085D96"/>
    <w:rsid w:val="00086B4F"/>
    <w:rsid w:val="00087994"/>
    <w:rsid w:val="00087F3A"/>
    <w:rsid w:val="00090206"/>
    <w:rsid w:val="000911BA"/>
    <w:rsid w:val="00091203"/>
    <w:rsid w:val="00091643"/>
    <w:rsid w:val="00091ADB"/>
    <w:rsid w:val="000920DD"/>
    <w:rsid w:val="0009259E"/>
    <w:rsid w:val="00092C58"/>
    <w:rsid w:val="00092EC3"/>
    <w:rsid w:val="00093443"/>
    <w:rsid w:val="00096F21"/>
    <w:rsid w:val="000A0916"/>
    <w:rsid w:val="000A0DA9"/>
    <w:rsid w:val="000A1602"/>
    <w:rsid w:val="000A1F5A"/>
    <w:rsid w:val="000A231C"/>
    <w:rsid w:val="000A34E5"/>
    <w:rsid w:val="000A36A2"/>
    <w:rsid w:val="000A3806"/>
    <w:rsid w:val="000A399A"/>
    <w:rsid w:val="000A3BD9"/>
    <w:rsid w:val="000A5B1C"/>
    <w:rsid w:val="000A5FB6"/>
    <w:rsid w:val="000A762F"/>
    <w:rsid w:val="000A7F92"/>
    <w:rsid w:val="000B0F5E"/>
    <w:rsid w:val="000B102F"/>
    <w:rsid w:val="000B298F"/>
    <w:rsid w:val="000B4AD7"/>
    <w:rsid w:val="000B505B"/>
    <w:rsid w:val="000B51AF"/>
    <w:rsid w:val="000B70EB"/>
    <w:rsid w:val="000B794F"/>
    <w:rsid w:val="000C02D0"/>
    <w:rsid w:val="000C0588"/>
    <w:rsid w:val="000C0C05"/>
    <w:rsid w:val="000C115A"/>
    <w:rsid w:val="000C1A75"/>
    <w:rsid w:val="000C1C78"/>
    <w:rsid w:val="000C2C20"/>
    <w:rsid w:val="000C38D6"/>
    <w:rsid w:val="000C43A0"/>
    <w:rsid w:val="000C5C1C"/>
    <w:rsid w:val="000C641F"/>
    <w:rsid w:val="000C6A64"/>
    <w:rsid w:val="000C703E"/>
    <w:rsid w:val="000C77D6"/>
    <w:rsid w:val="000D01A1"/>
    <w:rsid w:val="000D04AC"/>
    <w:rsid w:val="000D0A8F"/>
    <w:rsid w:val="000D0B61"/>
    <w:rsid w:val="000D0F5C"/>
    <w:rsid w:val="000D1051"/>
    <w:rsid w:val="000D1265"/>
    <w:rsid w:val="000D12C4"/>
    <w:rsid w:val="000D1897"/>
    <w:rsid w:val="000D1A9D"/>
    <w:rsid w:val="000D2A97"/>
    <w:rsid w:val="000D2F9A"/>
    <w:rsid w:val="000D303A"/>
    <w:rsid w:val="000D3498"/>
    <w:rsid w:val="000D41C9"/>
    <w:rsid w:val="000D473E"/>
    <w:rsid w:val="000D4A0D"/>
    <w:rsid w:val="000D5918"/>
    <w:rsid w:val="000D5A64"/>
    <w:rsid w:val="000D5E06"/>
    <w:rsid w:val="000D5EC0"/>
    <w:rsid w:val="000D63CC"/>
    <w:rsid w:val="000D648C"/>
    <w:rsid w:val="000D65ED"/>
    <w:rsid w:val="000D66E5"/>
    <w:rsid w:val="000D6904"/>
    <w:rsid w:val="000D692F"/>
    <w:rsid w:val="000D7254"/>
    <w:rsid w:val="000D7BAC"/>
    <w:rsid w:val="000E2C34"/>
    <w:rsid w:val="000E2F3A"/>
    <w:rsid w:val="000E336A"/>
    <w:rsid w:val="000E392A"/>
    <w:rsid w:val="000E50A4"/>
    <w:rsid w:val="000E560A"/>
    <w:rsid w:val="000E5A4D"/>
    <w:rsid w:val="000E5CE9"/>
    <w:rsid w:val="000E6554"/>
    <w:rsid w:val="000E6BD8"/>
    <w:rsid w:val="000E7247"/>
    <w:rsid w:val="000E7820"/>
    <w:rsid w:val="000F0079"/>
    <w:rsid w:val="000F0634"/>
    <w:rsid w:val="000F101D"/>
    <w:rsid w:val="000F1C4D"/>
    <w:rsid w:val="000F2695"/>
    <w:rsid w:val="000F26BA"/>
    <w:rsid w:val="000F2F39"/>
    <w:rsid w:val="000F3534"/>
    <w:rsid w:val="000F3F67"/>
    <w:rsid w:val="000F4C5F"/>
    <w:rsid w:val="000F4E57"/>
    <w:rsid w:val="000F6292"/>
    <w:rsid w:val="000F6C9A"/>
    <w:rsid w:val="000F6EFE"/>
    <w:rsid w:val="000F749D"/>
    <w:rsid w:val="000F7C32"/>
    <w:rsid w:val="000F7DCD"/>
    <w:rsid w:val="000F7E62"/>
    <w:rsid w:val="00100643"/>
    <w:rsid w:val="001012DA"/>
    <w:rsid w:val="00103080"/>
    <w:rsid w:val="00104571"/>
    <w:rsid w:val="00104839"/>
    <w:rsid w:val="00105019"/>
    <w:rsid w:val="001051C6"/>
    <w:rsid w:val="00105DAC"/>
    <w:rsid w:val="001060C5"/>
    <w:rsid w:val="00106479"/>
    <w:rsid w:val="001067E9"/>
    <w:rsid w:val="0010737F"/>
    <w:rsid w:val="0010794D"/>
    <w:rsid w:val="00107951"/>
    <w:rsid w:val="00110132"/>
    <w:rsid w:val="0011085E"/>
    <w:rsid w:val="001110E4"/>
    <w:rsid w:val="00111133"/>
    <w:rsid w:val="00111187"/>
    <w:rsid w:val="001116B8"/>
    <w:rsid w:val="001117C8"/>
    <w:rsid w:val="0011237D"/>
    <w:rsid w:val="001126DC"/>
    <w:rsid w:val="00112982"/>
    <w:rsid w:val="001130D5"/>
    <w:rsid w:val="00114464"/>
    <w:rsid w:val="00114CA9"/>
    <w:rsid w:val="00114FC6"/>
    <w:rsid w:val="0011517F"/>
    <w:rsid w:val="00115395"/>
    <w:rsid w:val="001158D2"/>
    <w:rsid w:val="001170D3"/>
    <w:rsid w:val="00117840"/>
    <w:rsid w:val="0012093A"/>
    <w:rsid w:val="00121497"/>
    <w:rsid w:val="00122F1C"/>
    <w:rsid w:val="0012339E"/>
    <w:rsid w:val="0012466A"/>
    <w:rsid w:val="00124BF2"/>
    <w:rsid w:val="00124D73"/>
    <w:rsid w:val="001257DD"/>
    <w:rsid w:val="001270B7"/>
    <w:rsid w:val="001272F1"/>
    <w:rsid w:val="00127E20"/>
    <w:rsid w:val="00127E2A"/>
    <w:rsid w:val="001323C9"/>
    <w:rsid w:val="0013245A"/>
    <w:rsid w:val="00133E4D"/>
    <w:rsid w:val="00134208"/>
    <w:rsid w:val="001344E7"/>
    <w:rsid w:val="00135A7B"/>
    <w:rsid w:val="001362E8"/>
    <w:rsid w:val="001364CD"/>
    <w:rsid w:val="00136860"/>
    <w:rsid w:val="00141516"/>
    <w:rsid w:val="00141E07"/>
    <w:rsid w:val="001420C1"/>
    <w:rsid w:val="00142292"/>
    <w:rsid w:val="001424DC"/>
    <w:rsid w:val="001428FC"/>
    <w:rsid w:val="00142AF1"/>
    <w:rsid w:val="00142C5F"/>
    <w:rsid w:val="00142F3E"/>
    <w:rsid w:val="0014382D"/>
    <w:rsid w:val="00143B11"/>
    <w:rsid w:val="00143DFF"/>
    <w:rsid w:val="001441F9"/>
    <w:rsid w:val="0014466D"/>
    <w:rsid w:val="001447FA"/>
    <w:rsid w:val="00144ED4"/>
    <w:rsid w:val="00144F37"/>
    <w:rsid w:val="00145BC7"/>
    <w:rsid w:val="001469A9"/>
    <w:rsid w:val="00147CE5"/>
    <w:rsid w:val="00150808"/>
    <w:rsid w:val="00150EA9"/>
    <w:rsid w:val="00151194"/>
    <w:rsid w:val="00152168"/>
    <w:rsid w:val="0015291A"/>
    <w:rsid w:val="00152CBC"/>
    <w:rsid w:val="0015458F"/>
    <w:rsid w:val="00154BE5"/>
    <w:rsid w:val="00154E3D"/>
    <w:rsid w:val="001551A4"/>
    <w:rsid w:val="00155374"/>
    <w:rsid w:val="00156688"/>
    <w:rsid w:val="0015785E"/>
    <w:rsid w:val="00157C4E"/>
    <w:rsid w:val="00157E22"/>
    <w:rsid w:val="001600CD"/>
    <w:rsid w:val="00160336"/>
    <w:rsid w:val="00160638"/>
    <w:rsid w:val="00161418"/>
    <w:rsid w:val="00161FEF"/>
    <w:rsid w:val="0016215C"/>
    <w:rsid w:val="00162883"/>
    <w:rsid w:val="00162A1C"/>
    <w:rsid w:val="001632D0"/>
    <w:rsid w:val="00163B6D"/>
    <w:rsid w:val="001648F9"/>
    <w:rsid w:val="0016495C"/>
    <w:rsid w:val="00164995"/>
    <w:rsid w:val="00164A6A"/>
    <w:rsid w:val="00165AA7"/>
    <w:rsid w:val="00165DF5"/>
    <w:rsid w:val="00166946"/>
    <w:rsid w:val="0016717B"/>
    <w:rsid w:val="001672DF"/>
    <w:rsid w:val="001677DD"/>
    <w:rsid w:val="00167A8C"/>
    <w:rsid w:val="00167CA6"/>
    <w:rsid w:val="00170EFB"/>
    <w:rsid w:val="0017178C"/>
    <w:rsid w:val="0017241A"/>
    <w:rsid w:val="001733E4"/>
    <w:rsid w:val="00173E2B"/>
    <w:rsid w:val="001743AA"/>
    <w:rsid w:val="00174856"/>
    <w:rsid w:val="00174858"/>
    <w:rsid w:val="00175349"/>
    <w:rsid w:val="00175F7B"/>
    <w:rsid w:val="00176330"/>
    <w:rsid w:val="00176811"/>
    <w:rsid w:val="00176881"/>
    <w:rsid w:val="00176BCB"/>
    <w:rsid w:val="00177429"/>
    <w:rsid w:val="001800D5"/>
    <w:rsid w:val="0018073B"/>
    <w:rsid w:val="00180D85"/>
    <w:rsid w:val="00181BF6"/>
    <w:rsid w:val="0018217A"/>
    <w:rsid w:val="0018281C"/>
    <w:rsid w:val="001828C3"/>
    <w:rsid w:val="00183FF8"/>
    <w:rsid w:val="00184136"/>
    <w:rsid w:val="00185E0C"/>
    <w:rsid w:val="00186594"/>
    <w:rsid w:val="00187073"/>
    <w:rsid w:val="001870E9"/>
    <w:rsid w:val="00187323"/>
    <w:rsid w:val="00187497"/>
    <w:rsid w:val="00190E99"/>
    <w:rsid w:val="00190EE6"/>
    <w:rsid w:val="00191EBD"/>
    <w:rsid w:val="00192337"/>
    <w:rsid w:val="00192731"/>
    <w:rsid w:val="00192759"/>
    <w:rsid w:val="0019376D"/>
    <w:rsid w:val="00193834"/>
    <w:rsid w:val="00194829"/>
    <w:rsid w:val="00194DB6"/>
    <w:rsid w:val="00194EE3"/>
    <w:rsid w:val="00195845"/>
    <w:rsid w:val="00195D5B"/>
    <w:rsid w:val="001963A7"/>
    <w:rsid w:val="00196547"/>
    <w:rsid w:val="001966CC"/>
    <w:rsid w:val="0019677D"/>
    <w:rsid w:val="00196A29"/>
    <w:rsid w:val="001972AB"/>
    <w:rsid w:val="0019791C"/>
    <w:rsid w:val="00197A5C"/>
    <w:rsid w:val="00197C67"/>
    <w:rsid w:val="00197E55"/>
    <w:rsid w:val="001A10E1"/>
    <w:rsid w:val="001A1271"/>
    <w:rsid w:val="001A1C87"/>
    <w:rsid w:val="001A38FD"/>
    <w:rsid w:val="001A3AF0"/>
    <w:rsid w:val="001A53C2"/>
    <w:rsid w:val="001A6388"/>
    <w:rsid w:val="001A6C9A"/>
    <w:rsid w:val="001A7AA9"/>
    <w:rsid w:val="001B0309"/>
    <w:rsid w:val="001B0483"/>
    <w:rsid w:val="001B0CE5"/>
    <w:rsid w:val="001B3286"/>
    <w:rsid w:val="001B3489"/>
    <w:rsid w:val="001B37D2"/>
    <w:rsid w:val="001B5994"/>
    <w:rsid w:val="001B650B"/>
    <w:rsid w:val="001B7311"/>
    <w:rsid w:val="001B75AA"/>
    <w:rsid w:val="001B7656"/>
    <w:rsid w:val="001C38C8"/>
    <w:rsid w:val="001C390E"/>
    <w:rsid w:val="001C39B8"/>
    <w:rsid w:val="001C47E9"/>
    <w:rsid w:val="001C504B"/>
    <w:rsid w:val="001C56E6"/>
    <w:rsid w:val="001C6A4B"/>
    <w:rsid w:val="001C6D6C"/>
    <w:rsid w:val="001C7512"/>
    <w:rsid w:val="001C7893"/>
    <w:rsid w:val="001D05E9"/>
    <w:rsid w:val="001D0817"/>
    <w:rsid w:val="001D0B4E"/>
    <w:rsid w:val="001D374E"/>
    <w:rsid w:val="001D38D9"/>
    <w:rsid w:val="001D3CDB"/>
    <w:rsid w:val="001D41F3"/>
    <w:rsid w:val="001D4695"/>
    <w:rsid w:val="001D49B1"/>
    <w:rsid w:val="001D564A"/>
    <w:rsid w:val="001D6A40"/>
    <w:rsid w:val="001D6A78"/>
    <w:rsid w:val="001D7E61"/>
    <w:rsid w:val="001E0039"/>
    <w:rsid w:val="001E0B1C"/>
    <w:rsid w:val="001E0E14"/>
    <w:rsid w:val="001E1C91"/>
    <w:rsid w:val="001E2676"/>
    <w:rsid w:val="001E3A93"/>
    <w:rsid w:val="001E5426"/>
    <w:rsid w:val="001E5632"/>
    <w:rsid w:val="001E5636"/>
    <w:rsid w:val="001E5E0E"/>
    <w:rsid w:val="001E6411"/>
    <w:rsid w:val="001E6DD0"/>
    <w:rsid w:val="001E7130"/>
    <w:rsid w:val="001F00C6"/>
    <w:rsid w:val="001F0629"/>
    <w:rsid w:val="001F08C1"/>
    <w:rsid w:val="001F0B5E"/>
    <w:rsid w:val="001F0CA7"/>
    <w:rsid w:val="001F128F"/>
    <w:rsid w:val="001F12E8"/>
    <w:rsid w:val="001F2599"/>
    <w:rsid w:val="001F31FD"/>
    <w:rsid w:val="001F3752"/>
    <w:rsid w:val="001F3C19"/>
    <w:rsid w:val="001F3F4F"/>
    <w:rsid w:val="001F45AB"/>
    <w:rsid w:val="001F54E0"/>
    <w:rsid w:val="001F5B82"/>
    <w:rsid w:val="001F78D3"/>
    <w:rsid w:val="001F7E2F"/>
    <w:rsid w:val="00200FE3"/>
    <w:rsid w:val="002017EF"/>
    <w:rsid w:val="00201BA9"/>
    <w:rsid w:val="00202156"/>
    <w:rsid w:val="0020243C"/>
    <w:rsid w:val="002029A2"/>
    <w:rsid w:val="00202C98"/>
    <w:rsid w:val="00202D2D"/>
    <w:rsid w:val="00203DC1"/>
    <w:rsid w:val="002044F3"/>
    <w:rsid w:val="00204569"/>
    <w:rsid w:val="00204815"/>
    <w:rsid w:val="002052C9"/>
    <w:rsid w:val="00205551"/>
    <w:rsid w:val="002072B9"/>
    <w:rsid w:val="002077E2"/>
    <w:rsid w:val="002078BE"/>
    <w:rsid w:val="00207DF7"/>
    <w:rsid w:val="002100B1"/>
    <w:rsid w:val="00210BBF"/>
    <w:rsid w:val="00210BD9"/>
    <w:rsid w:val="00210D60"/>
    <w:rsid w:val="00210FD5"/>
    <w:rsid w:val="002111E7"/>
    <w:rsid w:val="00211624"/>
    <w:rsid w:val="0021197A"/>
    <w:rsid w:val="00211FB5"/>
    <w:rsid w:val="0021243C"/>
    <w:rsid w:val="00213DE5"/>
    <w:rsid w:val="00214390"/>
    <w:rsid w:val="00215F9B"/>
    <w:rsid w:val="00216134"/>
    <w:rsid w:val="0021689E"/>
    <w:rsid w:val="00216971"/>
    <w:rsid w:val="00217810"/>
    <w:rsid w:val="00217C58"/>
    <w:rsid w:val="00217E9B"/>
    <w:rsid w:val="0022006A"/>
    <w:rsid w:val="002203F9"/>
    <w:rsid w:val="002209DB"/>
    <w:rsid w:val="00220AD9"/>
    <w:rsid w:val="002210BF"/>
    <w:rsid w:val="0022159D"/>
    <w:rsid w:val="00221CC6"/>
    <w:rsid w:val="00221DA7"/>
    <w:rsid w:val="00222717"/>
    <w:rsid w:val="00222804"/>
    <w:rsid w:val="002247FD"/>
    <w:rsid w:val="00224A38"/>
    <w:rsid w:val="00226787"/>
    <w:rsid w:val="002267A7"/>
    <w:rsid w:val="00226DCD"/>
    <w:rsid w:val="00227588"/>
    <w:rsid w:val="002279A3"/>
    <w:rsid w:val="00227F35"/>
    <w:rsid w:val="002303A2"/>
    <w:rsid w:val="00233B0F"/>
    <w:rsid w:val="00234657"/>
    <w:rsid w:val="00235AAE"/>
    <w:rsid w:val="00236047"/>
    <w:rsid w:val="002362D6"/>
    <w:rsid w:val="0023632D"/>
    <w:rsid w:val="00236D44"/>
    <w:rsid w:val="00237653"/>
    <w:rsid w:val="00237CE7"/>
    <w:rsid w:val="00237EB8"/>
    <w:rsid w:val="00237EC0"/>
    <w:rsid w:val="00240350"/>
    <w:rsid w:val="002405C0"/>
    <w:rsid w:val="00240A8A"/>
    <w:rsid w:val="00240DF9"/>
    <w:rsid w:val="002427EC"/>
    <w:rsid w:val="00244130"/>
    <w:rsid w:val="0024492C"/>
    <w:rsid w:val="002449E2"/>
    <w:rsid w:val="00244ABB"/>
    <w:rsid w:val="00244E67"/>
    <w:rsid w:val="002450A1"/>
    <w:rsid w:val="002457CE"/>
    <w:rsid w:val="00245F3A"/>
    <w:rsid w:val="00245FD8"/>
    <w:rsid w:val="00246607"/>
    <w:rsid w:val="0024690B"/>
    <w:rsid w:val="00247883"/>
    <w:rsid w:val="00247EE6"/>
    <w:rsid w:val="002508D1"/>
    <w:rsid w:val="0025155C"/>
    <w:rsid w:val="002515B5"/>
    <w:rsid w:val="002519C9"/>
    <w:rsid w:val="00251B3C"/>
    <w:rsid w:val="00251EA9"/>
    <w:rsid w:val="00252013"/>
    <w:rsid w:val="0025217B"/>
    <w:rsid w:val="002521CD"/>
    <w:rsid w:val="002529C3"/>
    <w:rsid w:val="00252BF0"/>
    <w:rsid w:val="002537E5"/>
    <w:rsid w:val="00254D84"/>
    <w:rsid w:val="002553A7"/>
    <w:rsid w:val="00255523"/>
    <w:rsid w:val="00255BB9"/>
    <w:rsid w:val="00256060"/>
    <w:rsid w:val="00256123"/>
    <w:rsid w:val="00256A8A"/>
    <w:rsid w:val="002603CF"/>
    <w:rsid w:val="00260BB1"/>
    <w:rsid w:val="00261348"/>
    <w:rsid w:val="00261652"/>
    <w:rsid w:val="00261674"/>
    <w:rsid w:val="00261A23"/>
    <w:rsid w:val="00263A36"/>
    <w:rsid w:val="00263E39"/>
    <w:rsid w:val="002650F1"/>
    <w:rsid w:val="00265312"/>
    <w:rsid w:val="0026531C"/>
    <w:rsid w:val="00266EF5"/>
    <w:rsid w:val="00267B18"/>
    <w:rsid w:val="00271C83"/>
    <w:rsid w:val="00271E02"/>
    <w:rsid w:val="002725B9"/>
    <w:rsid w:val="00272996"/>
    <w:rsid w:val="00273181"/>
    <w:rsid w:val="002738FF"/>
    <w:rsid w:val="002739AA"/>
    <w:rsid w:val="00274488"/>
    <w:rsid w:val="00274883"/>
    <w:rsid w:val="0027488E"/>
    <w:rsid w:val="002748A2"/>
    <w:rsid w:val="00274C1B"/>
    <w:rsid w:val="0027530D"/>
    <w:rsid w:val="002755C5"/>
    <w:rsid w:val="00276770"/>
    <w:rsid w:val="0027683C"/>
    <w:rsid w:val="0027708F"/>
    <w:rsid w:val="00277527"/>
    <w:rsid w:val="00280EB1"/>
    <w:rsid w:val="0028214C"/>
    <w:rsid w:val="002825EC"/>
    <w:rsid w:val="00282765"/>
    <w:rsid w:val="0028323F"/>
    <w:rsid w:val="002839D5"/>
    <w:rsid w:val="00284046"/>
    <w:rsid w:val="00284737"/>
    <w:rsid w:val="0028490F"/>
    <w:rsid w:val="0028605A"/>
    <w:rsid w:val="00286C73"/>
    <w:rsid w:val="0028714A"/>
    <w:rsid w:val="00290F2F"/>
    <w:rsid w:val="00291359"/>
    <w:rsid w:val="00291570"/>
    <w:rsid w:val="00291599"/>
    <w:rsid w:val="00291B64"/>
    <w:rsid w:val="00293693"/>
    <w:rsid w:val="00293DAE"/>
    <w:rsid w:val="00295902"/>
    <w:rsid w:val="002962DF"/>
    <w:rsid w:val="002971BA"/>
    <w:rsid w:val="0029793D"/>
    <w:rsid w:val="00297941"/>
    <w:rsid w:val="00297ECF"/>
    <w:rsid w:val="002A0881"/>
    <w:rsid w:val="002A0977"/>
    <w:rsid w:val="002A0CDA"/>
    <w:rsid w:val="002A1F66"/>
    <w:rsid w:val="002A4B21"/>
    <w:rsid w:val="002A5987"/>
    <w:rsid w:val="002A5F83"/>
    <w:rsid w:val="002A61EE"/>
    <w:rsid w:val="002A682F"/>
    <w:rsid w:val="002A6953"/>
    <w:rsid w:val="002A704D"/>
    <w:rsid w:val="002A7277"/>
    <w:rsid w:val="002A7F9C"/>
    <w:rsid w:val="002B009A"/>
    <w:rsid w:val="002B04CE"/>
    <w:rsid w:val="002B0D7C"/>
    <w:rsid w:val="002B19FB"/>
    <w:rsid w:val="002B1E13"/>
    <w:rsid w:val="002B21F7"/>
    <w:rsid w:val="002B2B82"/>
    <w:rsid w:val="002B37A8"/>
    <w:rsid w:val="002B4259"/>
    <w:rsid w:val="002B5592"/>
    <w:rsid w:val="002B60B1"/>
    <w:rsid w:val="002B615D"/>
    <w:rsid w:val="002B64EA"/>
    <w:rsid w:val="002B70B8"/>
    <w:rsid w:val="002C01AC"/>
    <w:rsid w:val="002C0820"/>
    <w:rsid w:val="002C0869"/>
    <w:rsid w:val="002C0A3A"/>
    <w:rsid w:val="002C1241"/>
    <w:rsid w:val="002C3347"/>
    <w:rsid w:val="002C3984"/>
    <w:rsid w:val="002C4479"/>
    <w:rsid w:val="002C4D70"/>
    <w:rsid w:val="002C4E68"/>
    <w:rsid w:val="002C5172"/>
    <w:rsid w:val="002C584E"/>
    <w:rsid w:val="002C5E4A"/>
    <w:rsid w:val="002C5F3D"/>
    <w:rsid w:val="002C6714"/>
    <w:rsid w:val="002C6AAE"/>
    <w:rsid w:val="002C6BC4"/>
    <w:rsid w:val="002C7DD5"/>
    <w:rsid w:val="002D01C5"/>
    <w:rsid w:val="002D02C3"/>
    <w:rsid w:val="002D1E6F"/>
    <w:rsid w:val="002D2A86"/>
    <w:rsid w:val="002D44C3"/>
    <w:rsid w:val="002D4BCC"/>
    <w:rsid w:val="002D4FA5"/>
    <w:rsid w:val="002D5B4E"/>
    <w:rsid w:val="002D7741"/>
    <w:rsid w:val="002D7A7F"/>
    <w:rsid w:val="002D7F4D"/>
    <w:rsid w:val="002E02A5"/>
    <w:rsid w:val="002E0A6C"/>
    <w:rsid w:val="002E0E7A"/>
    <w:rsid w:val="002E10B0"/>
    <w:rsid w:val="002E1597"/>
    <w:rsid w:val="002E292D"/>
    <w:rsid w:val="002E2ED7"/>
    <w:rsid w:val="002E2EF2"/>
    <w:rsid w:val="002E32E0"/>
    <w:rsid w:val="002E3D10"/>
    <w:rsid w:val="002E3E3E"/>
    <w:rsid w:val="002E4A46"/>
    <w:rsid w:val="002E4B20"/>
    <w:rsid w:val="002E4B85"/>
    <w:rsid w:val="002E6466"/>
    <w:rsid w:val="002E6952"/>
    <w:rsid w:val="002E78F3"/>
    <w:rsid w:val="002F08D1"/>
    <w:rsid w:val="002F0B34"/>
    <w:rsid w:val="002F1AAB"/>
    <w:rsid w:val="002F27E3"/>
    <w:rsid w:val="002F28C0"/>
    <w:rsid w:val="002F2D52"/>
    <w:rsid w:val="002F345D"/>
    <w:rsid w:val="002F3757"/>
    <w:rsid w:val="002F43D3"/>
    <w:rsid w:val="002F4D0B"/>
    <w:rsid w:val="002F525E"/>
    <w:rsid w:val="002F5A65"/>
    <w:rsid w:val="002F6D73"/>
    <w:rsid w:val="002F6FBB"/>
    <w:rsid w:val="002F7992"/>
    <w:rsid w:val="0030065F"/>
    <w:rsid w:val="003012A2"/>
    <w:rsid w:val="00301619"/>
    <w:rsid w:val="003018BE"/>
    <w:rsid w:val="00302B60"/>
    <w:rsid w:val="00303792"/>
    <w:rsid w:val="00303F53"/>
    <w:rsid w:val="003041DF"/>
    <w:rsid w:val="003047DC"/>
    <w:rsid w:val="00304E11"/>
    <w:rsid w:val="003068BE"/>
    <w:rsid w:val="00307DE8"/>
    <w:rsid w:val="00310412"/>
    <w:rsid w:val="00311DCF"/>
    <w:rsid w:val="00311FF4"/>
    <w:rsid w:val="003121B9"/>
    <w:rsid w:val="0031260D"/>
    <w:rsid w:val="00312B11"/>
    <w:rsid w:val="00312F10"/>
    <w:rsid w:val="00312F61"/>
    <w:rsid w:val="00313906"/>
    <w:rsid w:val="003143F6"/>
    <w:rsid w:val="00314D87"/>
    <w:rsid w:val="00314E05"/>
    <w:rsid w:val="003154CF"/>
    <w:rsid w:val="003160DF"/>
    <w:rsid w:val="003162F0"/>
    <w:rsid w:val="00317BC6"/>
    <w:rsid w:val="00322647"/>
    <w:rsid w:val="003229AC"/>
    <w:rsid w:val="00323FD5"/>
    <w:rsid w:val="003246C0"/>
    <w:rsid w:val="00326C1A"/>
    <w:rsid w:val="00326C26"/>
    <w:rsid w:val="00327283"/>
    <w:rsid w:val="00327EC8"/>
    <w:rsid w:val="0033003B"/>
    <w:rsid w:val="003328C5"/>
    <w:rsid w:val="00332D20"/>
    <w:rsid w:val="00333358"/>
    <w:rsid w:val="0033350A"/>
    <w:rsid w:val="00334859"/>
    <w:rsid w:val="00334900"/>
    <w:rsid w:val="00334C54"/>
    <w:rsid w:val="00335384"/>
    <w:rsid w:val="00335A26"/>
    <w:rsid w:val="003366AF"/>
    <w:rsid w:val="00336B34"/>
    <w:rsid w:val="00336B70"/>
    <w:rsid w:val="003409D5"/>
    <w:rsid w:val="00340FF9"/>
    <w:rsid w:val="00341A47"/>
    <w:rsid w:val="00342711"/>
    <w:rsid w:val="00343414"/>
    <w:rsid w:val="0034341F"/>
    <w:rsid w:val="00343850"/>
    <w:rsid w:val="0034391F"/>
    <w:rsid w:val="003441CA"/>
    <w:rsid w:val="003443C3"/>
    <w:rsid w:val="00344FB8"/>
    <w:rsid w:val="00345053"/>
    <w:rsid w:val="00345845"/>
    <w:rsid w:val="00345F13"/>
    <w:rsid w:val="0034643D"/>
    <w:rsid w:val="003471F0"/>
    <w:rsid w:val="003479AB"/>
    <w:rsid w:val="003479F4"/>
    <w:rsid w:val="00347B2A"/>
    <w:rsid w:val="00347D98"/>
    <w:rsid w:val="00351CF8"/>
    <w:rsid w:val="00351D9A"/>
    <w:rsid w:val="003524E6"/>
    <w:rsid w:val="0035364A"/>
    <w:rsid w:val="00353B9E"/>
    <w:rsid w:val="00353BBE"/>
    <w:rsid w:val="003552A7"/>
    <w:rsid w:val="003562AB"/>
    <w:rsid w:val="0035694F"/>
    <w:rsid w:val="00357236"/>
    <w:rsid w:val="00357286"/>
    <w:rsid w:val="003572E7"/>
    <w:rsid w:val="00357E88"/>
    <w:rsid w:val="00360071"/>
    <w:rsid w:val="003600BE"/>
    <w:rsid w:val="00360222"/>
    <w:rsid w:val="0036024C"/>
    <w:rsid w:val="003606FD"/>
    <w:rsid w:val="00360EA2"/>
    <w:rsid w:val="003612A5"/>
    <w:rsid w:val="0036146A"/>
    <w:rsid w:val="00361A1E"/>
    <w:rsid w:val="00363237"/>
    <w:rsid w:val="0036398E"/>
    <w:rsid w:val="003639B3"/>
    <w:rsid w:val="00364098"/>
    <w:rsid w:val="003641EF"/>
    <w:rsid w:val="00364290"/>
    <w:rsid w:val="00364A37"/>
    <w:rsid w:val="00364E03"/>
    <w:rsid w:val="00365196"/>
    <w:rsid w:val="0036546C"/>
    <w:rsid w:val="00365556"/>
    <w:rsid w:val="00366312"/>
    <w:rsid w:val="00366F9F"/>
    <w:rsid w:val="00367DFD"/>
    <w:rsid w:val="00370621"/>
    <w:rsid w:val="00371374"/>
    <w:rsid w:val="00371773"/>
    <w:rsid w:val="003719AA"/>
    <w:rsid w:val="00372EAB"/>
    <w:rsid w:val="00373023"/>
    <w:rsid w:val="003736A8"/>
    <w:rsid w:val="0037375B"/>
    <w:rsid w:val="00374355"/>
    <w:rsid w:val="00374ED7"/>
    <w:rsid w:val="00375202"/>
    <w:rsid w:val="003759FE"/>
    <w:rsid w:val="00376458"/>
    <w:rsid w:val="0037657F"/>
    <w:rsid w:val="00380428"/>
    <w:rsid w:val="0038151D"/>
    <w:rsid w:val="003816D0"/>
    <w:rsid w:val="003816FD"/>
    <w:rsid w:val="0038285C"/>
    <w:rsid w:val="00382A3E"/>
    <w:rsid w:val="00383805"/>
    <w:rsid w:val="003838A0"/>
    <w:rsid w:val="00385486"/>
    <w:rsid w:val="00385A32"/>
    <w:rsid w:val="0038698C"/>
    <w:rsid w:val="00387D04"/>
    <w:rsid w:val="0039168C"/>
    <w:rsid w:val="00391DEA"/>
    <w:rsid w:val="00394CA7"/>
    <w:rsid w:val="00394F26"/>
    <w:rsid w:val="003954AA"/>
    <w:rsid w:val="00396535"/>
    <w:rsid w:val="00396E6C"/>
    <w:rsid w:val="00397F6A"/>
    <w:rsid w:val="003A021C"/>
    <w:rsid w:val="003A0788"/>
    <w:rsid w:val="003A0F86"/>
    <w:rsid w:val="003A194D"/>
    <w:rsid w:val="003A29D8"/>
    <w:rsid w:val="003A5DE9"/>
    <w:rsid w:val="003A652D"/>
    <w:rsid w:val="003A7186"/>
    <w:rsid w:val="003A7459"/>
    <w:rsid w:val="003A7998"/>
    <w:rsid w:val="003A7CC1"/>
    <w:rsid w:val="003B0133"/>
    <w:rsid w:val="003B03AC"/>
    <w:rsid w:val="003B1D05"/>
    <w:rsid w:val="003B386E"/>
    <w:rsid w:val="003B3F19"/>
    <w:rsid w:val="003B417E"/>
    <w:rsid w:val="003B4FD6"/>
    <w:rsid w:val="003B5BC5"/>
    <w:rsid w:val="003B6B6C"/>
    <w:rsid w:val="003B7B48"/>
    <w:rsid w:val="003C0595"/>
    <w:rsid w:val="003C099C"/>
    <w:rsid w:val="003C0CE7"/>
    <w:rsid w:val="003C3201"/>
    <w:rsid w:val="003C3BDF"/>
    <w:rsid w:val="003C3F3C"/>
    <w:rsid w:val="003C41C5"/>
    <w:rsid w:val="003C4F2B"/>
    <w:rsid w:val="003C5425"/>
    <w:rsid w:val="003C7556"/>
    <w:rsid w:val="003D4294"/>
    <w:rsid w:val="003D4586"/>
    <w:rsid w:val="003D5129"/>
    <w:rsid w:val="003D56F1"/>
    <w:rsid w:val="003D56F4"/>
    <w:rsid w:val="003D5F34"/>
    <w:rsid w:val="003D69D8"/>
    <w:rsid w:val="003D6A98"/>
    <w:rsid w:val="003D6AEF"/>
    <w:rsid w:val="003D70BA"/>
    <w:rsid w:val="003D77AA"/>
    <w:rsid w:val="003D799E"/>
    <w:rsid w:val="003D7A61"/>
    <w:rsid w:val="003D7BFB"/>
    <w:rsid w:val="003E001E"/>
    <w:rsid w:val="003E0033"/>
    <w:rsid w:val="003E072B"/>
    <w:rsid w:val="003E07A7"/>
    <w:rsid w:val="003E094E"/>
    <w:rsid w:val="003E202F"/>
    <w:rsid w:val="003E20B9"/>
    <w:rsid w:val="003E2554"/>
    <w:rsid w:val="003E2BC4"/>
    <w:rsid w:val="003E3896"/>
    <w:rsid w:val="003E3BC6"/>
    <w:rsid w:val="003E44B0"/>
    <w:rsid w:val="003E54B7"/>
    <w:rsid w:val="003E558A"/>
    <w:rsid w:val="003E5C7C"/>
    <w:rsid w:val="003E7050"/>
    <w:rsid w:val="003E7497"/>
    <w:rsid w:val="003E7525"/>
    <w:rsid w:val="003F0A97"/>
    <w:rsid w:val="003F0B8D"/>
    <w:rsid w:val="003F0FAE"/>
    <w:rsid w:val="003F1823"/>
    <w:rsid w:val="003F1DAB"/>
    <w:rsid w:val="003F24D4"/>
    <w:rsid w:val="003F262E"/>
    <w:rsid w:val="003F3062"/>
    <w:rsid w:val="003F3FD0"/>
    <w:rsid w:val="003F45BE"/>
    <w:rsid w:val="003F4A2D"/>
    <w:rsid w:val="003F4CA8"/>
    <w:rsid w:val="003F4E7C"/>
    <w:rsid w:val="003F72EC"/>
    <w:rsid w:val="003F73DE"/>
    <w:rsid w:val="003F7CC9"/>
    <w:rsid w:val="004008A8"/>
    <w:rsid w:val="00400D65"/>
    <w:rsid w:val="0040187A"/>
    <w:rsid w:val="00401D92"/>
    <w:rsid w:val="00402F3E"/>
    <w:rsid w:val="004034C8"/>
    <w:rsid w:val="004036AD"/>
    <w:rsid w:val="004037D6"/>
    <w:rsid w:val="00403D56"/>
    <w:rsid w:val="00405DB2"/>
    <w:rsid w:val="004070DE"/>
    <w:rsid w:val="00407D34"/>
    <w:rsid w:val="004104DD"/>
    <w:rsid w:val="004110C8"/>
    <w:rsid w:val="004113C6"/>
    <w:rsid w:val="00411513"/>
    <w:rsid w:val="00411EF8"/>
    <w:rsid w:val="00412CA2"/>
    <w:rsid w:val="004131E2"/>
    <w:rsid w:val="00413517"/>
    <w:rsid w:val="004137FB"/>
    <w:rsid w:val="0041448C"/>
    <w:rsid w:val="00414ECB"/>
    <w:rsid w:val="004152BA"/>
    <w:rsid w:val="00416E13"/>
    <w:rsid w:val="004171D9"/>
    <w:rsid w:val="00420731"/>
    <w:rsid w:val="00420C3E"/>
    <w:rsid w:val="00420F53"/>
    <w:rsid w:val="00421CB8"/>
    <w:rsid w:val="00421E06"/>
    <w:rsid w:val="004225C7"/>
    <w:rsid w:val="0042268E"/>
    <w:rsid w:val="00423E61"/>
    <w:rsid w:val="00425656"/>
    <w:rsid w:val="00425945"/>
    <w:rsid w:val="00427430"/>
    <w:rsid w:val="0043021F"/>
    <w:rsid w:val="00430B02"/>
    <w:rsid w:val="00430E45"/>
    <w:rsid w:val="00431114"/>
    <w:rsid w:val="00431BC4"/>
    <w:rsid w:val="0043309D"/>
    <w:rsid w:val="00433221"/>
    <w:rsid w:val="004332C7"/>
    <w:rsid w:val="00433A79"/>
    <w:rsid w:val="00433D32"/>
    <w:rsid w:val="00434924"/>
    <w:rsid w:val="00435F7F"/>
    <w:rsid w:val="004360C2"/>
    <w:rsid w:val="00436406"/>
    <w:rsid w:val="0043682F"/>
    <w:rsid w:val="0043768F"/>
    <w:rsid w:val="00437B3A"/>
    <w:rsid w:val="00437D51"/>
    <w:rsid w:val="00440AEB"/>
    <w:rsid w:val="0044193B"/>
    <w:rsid w:val="00441B22"/>
    <w:rsid w:val="00441FF0"/>
    <w:rsid w:val="0044272F"/>
    <w:rsid w:val="00442CC9"/>
    <w:rsid w:val="004447F2"/>
    <w:rsid w:val="00444813"/>
    <w:rsid w:val="004455D4"/>
    <w:rsid w:val="0044617A"/>
    <w:rsid w:val="004471EA"/>
    <w:rsid w:val="0044794B"/>
    <w:rsid w:val="00450A76"/>
    <w:rsid w:val="00450AF9"/>
    <w:rsid w:val="004513C3"/>
    <w:rsid w:val="00451B91"/>
    <w:rsid w:val="0045232D"/>
    <w:rsid w:val="00452561"/>
    <w:rsid w:val="00452C97"/>
    <w:rsid w:val="004531EC"/>
    <w:rsid w:val="00453B29"/>
    <w:rsid w:val="00453D5D"/>
    <w:rsid w:val="004543BA"/>
    <w:rsid w:val="00454E5D"/>
    <w:rsid w:val="00456052"/>
    <w:rsid w:val="0045715B"/>
    <w:rsid w:val="004578A2"/>
    <w:rsid w:val="00457B01"/>
    <w:rsid w:val="00457C6D"/>
    <w:rsid w:val="00460278"/>
    <w:rsid w:val="00461CEB"/>
    <w:rsid w:val="004626A8"/>
    <w:rsid w:val="00462ABB"/>
    <w:rsid w:val="00462B08"/>
    <w:rsid w:val="0046335F"/>
    <w:rsid w:val="0046342B"/>
    <w:rsid w:val="004634B1"/>
    <w:rsid w:val="00463F65"/>
    <w:rsid w:val="0046437E"/>
    <w:rsid w:val="004657FC"/>
    <w:rsid w:val="004660D4"/>
    <w:rsid w:val="00466235"/>
    <w:rsid w:val="0046688F"/>
    <w:rsid w:val="00466A08"/>
    <w:rsid w:val="00466A21"/>
    <w:rsid w:val="00470CBB"/>
    <w:rsid w:val="0047260F"/>
    <w:rsid w:val="004729B1"/>
    <w:rsid w:val="004731EB"/>
    <w:rsid w:val="00473411"/>
    <w:rsid w:val="0047414C"/>
    <w:rsid w:val="004747A1"/>
    <w:rsid w:val="0047782C"/>
    <w:rsid w:val="004778DA"/>
    <w:rsid w:val="004820D4"/>
    <w:rsid w:val="004836A6"/>
    <w:rsid w:val="0048453E"/>
    <w:rsid w:val="00484900"/>
    <w:rsid w:val="004850CF"/>
    <w:rsid w:val="004852ED"/>
    <w:rsid w:val="004854A3"/>
    <w:rsid w:val="00486A74"/>
    <w:rsid w:val="004908B3"/>
    <w:rsid w:val="004915D0"/>
    <w:rsid w:val="0049186A"/>
    <w:rsid w:val="00491DFD"/>
    <w:rsid w:val="00492A9F"/>
    <w:rsid w:val="00492C13"/>
    <w:rsid w:val="00493405"/>
    <w:rsid w:val="00493C28"/>
    <w:rsid w:val="00493CA8"/>
    <w:rsid w:val="00493F3C"/>
    <w:rsid w:val="00494EC6"/>
    <w:rsid w:val="00495017"/>
    <w:rsid w:val="004952D4"/>
    <w:rsid w:val="00495C51"/>
    <w:rsid w:val="004964C6"/>
    <w:rsid w:val="004A07DC"/>
    <w:rsid w:val="004A120C"/>
    <w:rsid w:val="004A1926"/>
    <w:rsid w:val="004A1C31"/>
    <w:rsid w:val="004A27C7"/>
    <w:rsid w:val="004A295A"/>
    <w:rsid w:val="004A383F"/>
    <w:rsid w:val="004A3E80"/>
    <w:rsid w:val="004A4157"/>
    <w:rsid w:val="004A500A"/>
    <w:rsid w:val="004A6444"/>
    <w:rsid w:val="004A6EB0"/>
    <w:rsid w:val="004A7D52"/>
    <w:rsid w:val="004B11AF"/>
    <w:rsid w:val="004B1650"/>
    <w:rsid w:val="004B2830"/>
    <w:rsid w:val="004B29AD"/>
    <w:rsid w:val="004B2D25"/>
    <w:rsid w:val="004B33C2"/>
    <w:rsid w:val="004B3BCC"/>
    <w:rsid w:val="004B3C17"/>
    <w:rsid w:val="004B3CB5"/>
    <w:rsid w:val="004B4FC5"/>
    <w:rsid w:val="004B5DA4"/>
    <w:rsid w:val="004B60C9"/>
    <w:rsid w:val="004B628B"/>
    <w:rsid w:val="004B7B32"/>
    <w:rsid w:val="004B7C45"/>
    <w:rsid w:val="004B7EA7"/>
    <w:rsid w:val="004C0310"/>
    <w:rsid w:val="004C0785"/>
    <w:rsid w:val="004C0B1C"/>
    <w:rsid w:val="004C166E"/>
    <w:rsid w:val="004C2003"/>
    <w:rsid w:val="004C20A4"/>
    <w:rsid w:val="004C2139"/>
    <w:rsid w:val="004C3B79"/>
    <w:rsid w:val="004C4456"/>
    <w:rsid w:val="004C4DE3"/>
    <w:rsid w:val="004C515F"/>
    <w:rsid w:val="004C5192"/>
    <w:rsid w:val="004C5736"/>
    <w:rsid w:val="004C6603"/>
    <w:rsid w:val="004C74C0"/>
    <w:rsid w:val="004C7D81"/>
    <w:rsid w:val="004D0E27"/>
    <w:rsid w:val="004D1BD4"/>
    <w:rsid w:val="004D1F23"/>
    <w:rsid w:val="004D239C"/>
    <w:rsid w:val="004D357F"/>
    <w:rsid w:val="004D4521"/>
    <w:rsid w:val="004D4C1D"/>
    <w:rsid w:val="004D4CD8"/>
    <w:rsid w:val="004D5D16"/>
    <w:rsid w:val="004D5FCD"/>
    <w:rsid w:val="004D63A4"/>
    <w:rsid w:val="004D7FE8"/>
    <w:rsid w:val="004E0DED"/>
    <w:rsid w:val="004E1323"/>
    <w:rsid w:val="004E149E"/>
    <w:rsid w:val="004E16AA"/>
    <w:rsid w:val="004E1736"/>
    <w:rsid w:val="004E1BC0"/>
    <w:rsid w:val="004E2112"/>
    <w:rsid w:val="004E21E6"/>
    <w:rsid w:val="004E279F"/>
    <w:rsid w:val="004E2871"/>
    <w:rsid w:val="004E3221"/>
    <w:rsid w:val="004E35B5"/>
    <w:rsid w:val="004E4285"/>
    <w:rsid w:val="004E46D1"/>
    <w:rsid w:val="004E4C21"/>
    <w:rsid w:val="004E5D13"/>
    <w:rsid w:val="004E6879"/>
    <w:rsid w:val="004E7335"/>
    <w:rsid w:val="004E75CD"/>
    <w:rsid w:val="004E7B4D"/>
    <w:rsid w:val="004F02C6"/>
    <w:rsid w:val="004F0320"/>
    <w:rsid w:val="004F037F"/>
    <w:rsid w:val="004F0560"/>
    <w:rsid w:val="004F1643"/>
    <w:rsid w:val="004F1BB8"/>
    <w:rsid w:val="004F2CCF"/>
    <w:rsid w:val="004F2E3A"/>
    <w:rsid w:val="004F316E"/>
    <w:rsid w:val="004F36CC"/>
    <w:rsid w:val="004F3BBB"/>
    <w:rsid w:val="004F3FAE"/>
    <w:rsid w:val="004F4288"/>
    <w:rsid w:val="004F4F68"/>
    <w:rsid w:val="004F5A2A"/>
    <w:rsid w:val="004F6A27"/>
    <w:rsid w:val="004F6A28"/>
    <w:rsid w:val="004F7190"/>
    <w:rsid w:val="005010C4"/>
    <w:rsid w:val="00501781"/>
    <w:rsid w:val="005030AB"/>
    <w:rsid w:val="005035A2"/>
    <w:rsid w:val="005054DB"/>
    <w:rsid w:val="00505AD8"/>
    <w:rsid w:val="00506BB6"/>
    <w:rsid w:val="00506D2E"/>
    <w:rsid w:val="00507C40"/>
    <w:rsid w:val="005114A0"/>
    <w:rsid w:val="005127D6"/>
    <w:rsid w:val="00512ADB"/>
    <w:rsid w:val="00512C46"/>
    <w:rsid w:val="0051355A"/>
    <w:rsid w:val="00513BE4"/>
    <w:rsid w:val="00514173"/>
    <w:rsid w:val="0051553B"/>
    <w:rsid w:val="005160EB"/>
    <w:rsid w:val="005162EF"/>
    <w:rsid w:val="00516FF4"/>
    <w:rsid w:val="005209B5"/>
    <w:rsid w:val="00520BC6"/>
    <w:rsid w:val="005219D0"/>
    <w:rsid w:val="00522190"/>
    <w:rsid w:val="0052219E"/>
    <w:rsid w:val="00523728"/>
    <w:rsid w:val="0052491A"/>
    <w:rsid w:val="00524D33"/>
    <w:rsid w:val="00524EA3"/>
    <w:rsid w:val="0052535B"/>
    <w:rsid w:val="0052597D"/>
    <w:rsid w:val="00525E90"/>
    <w:rsid w:val="005266F0"/>
    <w:rsid w:val="00526DE4"/>
    <w:rsid w:val="00527C5E"/>
    <w:rsid w:val="005318F3"/>
    <w:rsid w:val="00531F39"/>
    <w:rsid w:val="00532068"/>
    <w:rsid w:val="00532132"/>
    <w:rsid w:val="00532210"/>
    <w:rsid w:val="005336C5"/>
    <w:rsid w:val="005349E6"/>
    <w:rsid w:val="00534D39"/>
    <w:rsid w:val="005355B9"/>
    <w:rsid w:val="00535762"/>
    <w:rsid w:val="00535854"/>
    <w:rsid w:val="005367A6"/>
    <w:rsid w:val="00536AE7"/>
    <w:rsid w:val="00537B8D"/>
    <w:rsid w:val="005402AA"/>
    <w:rsid w:val="005402CC"/>
    <w:rsid w:val="00540FAF"/>
    <w:rsid w:val="0054160A"/>
    <w:rsid w:val="00542671"/>
    <w:rsid w:val="00542DAD"/>
    <w:rsid w:val="00543150"/>
    <w:rsid w:val="005450E4"/>
    <w:rsid w:val="005453C7"/>
    <w:rsid w:val="005454E5"/>
    <w:rsid w:val="005455FC"/>
    <w:rsid w:val="00547387"/>
    <w:rsid w:val="005473CE"/>
    <w:rsid w:val="00550128"/>
    <w:rsid w:val="00550145"/>
    <w:rsid w:val="00550B6B"/>
    <w:rsid w:val="00550BEE"/>
    <w:rsid w:val="00550C32"/>
    <w:rsid w:val="0055244D"/>
    <w:rsid w:val="0055280E"/>
    <w:rsid w:val="00552DD4"/>
    <w:rsid w:val="0055391C"/>
    <w:rsid w:val="00553F75"/>
    <w:rsid w:val="00555636"/>
    <w:rsid w:val="005557AB"/>
    <w:rsid w:val="00556055"/>
    <w:rsid w:val="00556471"/>
    <w:rsid w:val="00557356"/>
    <w:rsid w:val="00557EEF"/>
    <w:rsid w:val="0056044D"/>
    <w:rsid w:val="005607E1"/>
    <w:rsid w:val="005613D1"/>
    <w:rsid w:val="0056179A"/>
    <w:rsid w:val="0056181A"/>
    <w:rsid w:val="00561824"/>
    <w:rsid w:val="00562716"/>
    <w:rsid w:val="00562914"/>
    <w:rsid w:val="0056295F"/>
    <w:rsid w:val="00562D29"/>
    <w:rsid w:val="00563A17"/>
    <w:rsid w:val="00563D53"/>
    <w:rsid w:val="00563DDD"/>
    <w:rsid w:val="0056429C"/>
    <w:rsid w:val="0056459F"/>
    <w:rsid w:val="0056478C"/>
    <w:rsid w:val="0056489C"/>
    <w:rsid w:val="00565696"/>
    <w:rsid w:val="005658EE"/>
    <w:rsid w:val="00566754"/>
    <w:rsid w:val="00566755"/>
    <w:rsid w:val="00566E7E"/>
    <w:rsid w:val="00570CEC"/>
    <w:rsid w:val="00571154"/>
    <w:rsid w:val="00572BC2"/>
    <w:rsid w:val="00572D0B"/>
    <w:rsid w:val="00572D4A"/>
    <w:rsid w:val="0057353D"/>
    <w:rsid w:val="005747B0"/>
    <w:rsid w:val="00574827"/>
    <w:rsid w:val="00575191"/>
    <w:rsid w:val="0057548B"/>
    <w:rsid w:val="0057557B"/>
    <w:rsid w:val="0057589F"/>
    <w:rsid w:val="005761B8"/>
    <w:rsid w:val="00576492"/>
    <w:rsid w:val="005764AD"/>
    <w:rsid w:val="00577D28"/>
    <w:rsid w:val="00577FD7"/>
    <w:rsid w:val="00581662"/>
    <w:rsid w:val="00581D90"/>
    <w:rsid w:val="00581F16"/>
    <w:rsid w:val="0058253C"/>
    <w:rsid w:val="0058283B"/>
    <w:rsid w:val="00583F82"/>
    <w:rsid w:val="00583FE1"/>
    <w:rsid w:val="0058406C"/>
    <w:rsid w:val="00584AB9"/>
    <w:rsid w:val="00584B33"/>
    <w:rsid w:val="00585811"/>
    <w:rsid w:val="005859FF"/>
    <w:rsid w:val="0058653F"/>
    <w:rsid w:val="00586782"/>
    <w:rsid w:val="00586958"/>
    <w:rsid w:val="00586AC7"/>
    <w:rsid w:val="0058715D"/>
    <w:rsid w:val="0059001A"/>
    <w:rsid w:val="00590914"/>
    <w:rsid w:val="00590C54"/>
    <w:rsid w:val="00590CD2"/>
    <w:rsid w:val="005911F0"/>
    <w:rsid w:val="00591332"/>
    <w:rsid w:val="00591B98"/>
    <w:rsid w:val="00592937"/>
    <w:rsid w:val="00594B5F"/>
    <w:rsid w:val="00594F81"/>
    <w:rsid w:val="00595159"/>
    <w:rsid w:val="005953A5"/>
    <w:rsid w:val="00595636"/>
    <w:rsid w:val="0059564D"/>
    <w:rsid w:val="00595B80"/>
    <w:rsid w:val="00596556"/>
    <w:rsid w:val="005966EA"/>
    <w:rsid w:val="005970E8"/>
    <w:rsid w:val="005972C4"/>
    <w:rsid w:val="0059792A"/>
    <w:rsid w:val="005A0F5D"/>
    <w:rsid w:val="005A11CD"/>
    <w:rsid w:val="005A1C16"/>
    <w:rsid w:val="005A20D8"/>
    <w:rsid w:val="005A2BA8"/>
    <w:rsid w:val="005A32BC"/>
    <w:rsid w:val="005A3328"/>
    <w:rsid w:val="005A4D2C"/>
    <w:rsid w:val="005A5772"/>
    <w:rsid w:val="005A5B37"/>
    <w:rsid w:val="005A62E9"/>
    <w:rsid w:val="005A6704"/>
    <w:rsid w:val="005A68F6"/>
    <w:rsid w:val="005A6DC1"/>
    <w:rsid w:val="005A736E"/>
    <w:rsid w:val="005B07B3"/>
    <w:rsid w:val="005B1923"/>
    <w:rsid w:val="005B201A"/>
    <w:rsid w:val="005B2A93"/>
    <w:rsid w:val="005B350A"/>
    <w:rsid w:val="005B4C73"/>
    <w:rsid w:val="005B4CAE"/>
    <w:rsid w:val="005B52D2"/>
    <w:rsid w:val="005B633D"/>
    <w:rsid w:val="005B67E7"/>
    <w:rsid w:val="005B68B0"/>
    <w:rsid w:val="005B748F"/>
    <w:rsid w:val="005B78CD"/>
    <w:rsid w:val="005C01E0"/>
    <w:rsid w:val="005C0748"/>
    <w:rsid w:val="005C0F0D"/>
    <w:rsid w:val="005C137A"/>
    <w:rsid w:val="005C1588"/>
    <w:rsid w:val="005C2C16"/>
    <w:rsid w:val="005C2CDF"/>
    <w:rsid w:val="005C3A8C"/>
    <w:rsid w:val="005C3BB6"/>
    <w:rsid w:val="005C47EB"/>
    <w:rsid w:val="005C4A83"/>
    <w:rsid w:val="005C7F90"/>
    <w:rsid w:val="005D06EE"/>
    <w:rsid w:val="005D191A"/>
    <w:rsid w:val="005D1D2B"/>
    <w:rsid w:val="005D2591"/>
    <w:rsid w:val="005D266E"/>
    <w:rsid w:val="005D348E"/>
    <w:rsid w:val="005D352A"/>
    <w:rsid w:val="005D3AFF"/>
    <w:rsid w:val="005D40D2"/>
    <w:rsid w:val="005D495E"/>
    <w:rsid w:val="005D4BD4"/>
    <w:rsid w:val="005D4C03"/>
    <w:rsid w:val="005D4FA4"/>
    <w:rsid w:val="005D56E6"/>
    <w:rsid w:val="005D6C65"/>
    <w:rsid w:val="005D6ED8"/>
    <w:rsid w:val="005D7073"/>
    <w:rsid w:val="005D7201"/>
    <w:rsid w:val="005D7294"/>
    <w:rsid w:val="005D7CF0"/>
    <w:rsid w:val="005E093E"/>
    <w:rsid w:val="005E19CB"/>
    <w:rsid w:val="005E2065"/>
    <w:rsid w:val="005E2229"/>
    <w:rsid w:val="005E2270"/>
    <w:rsid w:val="005E2418"/>
    <w:rsid w:val="005E2CBF"/>
    <w:rsid w:val="005E314B"/>
    <w:rsid w:val="005E3B77"/>
    <w:rsid w:val="005E3DF7"/>
    <w:rsid w:val="005E3EF3"/>
    <w:rsid w:val="005E3F0F"/>
    <w:rsid w:val="005E5088"/>
    <w:rsid w:val="005E527C"/>
    <w:rsid w:val="005E6783"/>
    <w:rsid w:val="005E74EE"/>
    <w:rsid w:val="005E7B92"/>
    <w:rsid w:val="005F0892"/>
    <w:rsid w:val="005F0D08"/>
    <w:rsid w:val="005F10D2"/>
    <w:rsid w:val="005F10E7"/>
    <w:rsid w:val="005F1742"/>
    <w:rsid w:val="005F1E46"/>
    <w:rsid w:val="005F1EEA"/>
    <w:rsid w:val="005F219B"/>
    <w:rsid w:val="005F2310"/>
    <w:rsid w:val="005F2626"/>
    <w:rsid w:val="005F5003"/>
    <w:rsid w:val="005F5211"/>
    <w:rsid w:val="005F6505"/>
    <w:rsid w:val="005F66D2"/>
    <w:rsid w:val="005F6D0E"/>
    <w:rsid w:val="005F72EF"/>
    <w:rsid w:val="005F7B08"/>
    <w:rsid w:val="005F7F7E"/>
    <w:rsid w:val="006012E4"/>
    <w:rsid w:val="00601476"/>
    <w:rsid w:val="00601C46"/>
    <w:rsid w:val="0060208C"/>
    <w:rsid w:val="006031E6"/>
    <w:rsid w:val="00603A38"/>
    <w:rsid w:val="00603D46"/>
    <w:rsid w:val="00605346"/>
    <w:rsid w:val="0060593F"/>
    <w:rsid w:val="00605B0E"/>
    <w:rsid w:val="006064C2"/>
    <w:rsid w:val="00606DE8"/>
    <w:rsid w:val="00606ED5"/>
    <w:rsid w:val="00610299"/>
    <w:rsid w:val="006102C0"/>
    <w:rsid w:val="00610BA8"/>
    <w:rsid w:val="00610BDF"/>
    <w:rsid w:val="00611741"/>
    <w:rsid w:val="00611888"/>
    <w:rsid w:val="00611E1F"/>
    <w:rsid w:val="0061201B"/>
    <w:rsid w:val="00613E2A"/>
    <w:rsid w:val="006149A4"/>
    <w:rsid w:val="00615470"/>
    <w:rsid w:val="00615B2A"/>
    <w:rsid w:val="006167D9"/>
    <w:rsid w:val="00616C62"/>
    <w:rsid w:val="0062020F"/>
    <w:rsid w:val="00620592"/>
    <w:rsid w:val="006207DE"/>
    <w:rsid w:val="0062132B"/>
    <w:rsid w:val="00622D1E"/>
    <w:rsid w:val="00622D5D"/>
    <w:rsid w:val="006230DF"/>
    <w:rsid w:val="0062343B"/>
    <w:rsid w:val="006236E4"/>
    <w:rsid w:val="006238C0"/>
    <w:rsid w:val="00623ADB"/>
    <w:rsid w:val="00624EF8"/>
    <w:rsid w:val="006250B6"/>
    <w:rsid w:val="00625331"/>
    <w:rsid w:val="00626CDC"/>
    <w:rsid w:val="00626F45"/>
    <w:rsid w:val="00630EC8"/>
    <w:rsid w:val="006310D6"/>
    <w:rsid w:val="0063192D"/>
    <w:rsid w:val="00632188"/>
    <w:rsid w:val="006330B7"/>
    <w:rsid w:val="0063368B"/>
    <w:rsid w:val="00633F3B"/>
    <w:rsid w:val="00634889"/>
    <w:rsid w:val="00634FFB"/>
    <w:rsid w:val="0063535D"/>
    <w:rsid w:val="00635C3A"/>
    <w:rsid w:val="00636AEE"/>
    <w:rsid w:val="00636CB3"/>
    <w:rsid w:val="00637051"/>
    <w:rsid w:val="00640036"/>
    <w:rsid w:val="0064039D"/>
    <w:rsid w:val="0064094E"/>
    <w:rsid w:val="006414AC"/>
    <w:rsid w:val="006418B9"/>
    <w:rsid w:val="00642056"/>
    <w:rsid w:val="0064309C"/>
    <w:rsid w:val="00643A0E"/>
    <w:rsid w:val="00643A19"/>
    <w:rsid w:val="00645429"/>
    <w:rsid w:val="006454F3"/>
    <w:rsid w:val="00645AA7"/>
    <w:rsid w:val="00645DC9"/>
    <w:rsid w:val="00645FBD"/>
    <w:rsid w:val="00646FFF"/>
    <w:rsid w:val="006473DD"/>
    <w:rsid w:val="00651B54"/>
    <w:rsid w:val="00652A4F"/>
    <w:rsid w:val="00652B6C"/>
    <w:rsid w:val="00653CD2"/>
    <w:rsid w:val="006546EA"/>
    <w:rsid w:val="006552A0"/>
    <w:rsid w:val="006556D4"/>
    <w:rsid w:val="0065741D"/>
    <w:rsid w:val="00657486"/>
    <w:rsid w:val="006576EA"/>
    <w:rsid w:val="00660C3D"/>
    <w:rsid w:val="00661076"/>
    <w:rsid w:val="0066116A"/>
    <w:rsid w:val="0066186F"/>
    <w:rsid w:val="00661B97"/>
    <w:rsid w:val="00662BD5"/>
    <w:rsid w:val="00662E1C"/>
    <w:rsid w:val="00665261"/>
    <w:rsid w:val="0066618D"/>
    <w:rsid w:val="006661CC"/>
    <w:rsid w:val="0066653F"/>
    <w:rsid w:val="00666552"/>
    <w:rsid w:val="006671FF"/>
    <w:rsid w:val="00667360"/>
    <w:rsid w:val="006673EA"/>
    <w:rsid w:val="006709E7"/>
    <w:rsid w:val="006716E3"/>
    <w:rsid w:val="00672A91"/>
    <w:rsid w:val="006733E4"/>
    <w:rsid w:val="0067383E"/>
    <w:rsid w:val="0067399C"/>
    <w:rsid w:val="00674A82"/>
    <w:rsid w:val="00677308"/>
    <w:rsid w:val="00680802"/>
    <w:rsid w:val="006808F7"/>
    <w:rsid w:val="00683E7A"/>
    <w:rsid w:val="00683E88"/>
    <w:rsid w:val="00684010"/>
    <w:rsid w:val="00684E7E"/>
    <w:rsid w:val="00685072"/>
    <w:rsid w:val="0068516F"/>
    <w:rsid w:val="006867D1"/>
    <w:rsid w:val="006868ED"/>
    <w:rsid w:val="006871E1"/>
    <w:rsid w:val="006877D8"/>
    <w:rsid w:val="0069089C"/>
    <w:rsid w:val="0069092A"/>
    <w:rsid w:val="00690E86"/>
    <w:rsid w:val="00691BE2"/>
    <w:rsid w:val="00693A36"/>
    <w:rsid w:val="00693CD3"/>
    <w:rsid w:val="00694F28"/>
    <w:rsid w:val="006954AD"/>
    <w:rsid w:val="00695634"/>
    <w:rsid w:val="00695F9A"/>
    <w:rsid w:val="006965BC"/>
    <w:rsid w:val="006971CD"/>
    <w:rsid w:val="00697847"/>
    <w:rsid w:val="006A1E1E"/>
    <w:rsid w:val="006A204F"/>
    <w:rsid w:val="006A385F"/>
    <w:rsid w:val="006A41A4"/>
    <w:rsid w:val="006A4F2C"/>
    <w:rsid w:val="006A5C6C"/>
    <w:rsid w:val="006A6405"/>
    <w:rsid w:val="006A6BFC"/>
    <w:rsid w:val="006B0E94"/>
    <w:rsid w:val="006B1900"/>
    <w:rsid w:val="006B26A9"/>
    <w:rsid w:val="006B26AE"/>
    <w:rsid w:val="006B2A02"/>
    <w:rsid w:val="006B2CCC"/>
    <w:rsid w:val="006B3336"/>
    <w:rsid w:val="006B35D2"/>
    <w:rsid w:val="006B4094"/>
    <w:rsid w:val="006B4163"/>
    <w:rsid w:val="006B4735"/>
    <w:rsid w:val="006B4956"/>
    <w:rsid w:val="006B4BC3"/>
    <w:rsid w:val="006B4D98"/>
    <w:rsid w:val="006B5952"/>
    <w:rsid w:val="006B5F2D"/>
    <w:rsid w:val="006B723F"/>
    <w:rsid w:val="006B7406"/>
    <w:rsid w:val="006B76C2"/>
    <w:rsid w:val="006C0394"/>
    <w:rsid w:val="006C1672"/>
    <w:rsid w:val="006C2449"/>
    <w:rsid w:val="006C3315"/>
    <w:rsid w:val="006C3DE0"/>
    <w:rsid w:val="006C3F36"/>
    <w:rsid w:val="006C4032"/>
    <w:rsid w:val="006C41AD"/>
    <w:rsid w:val="006C4233"/>
    <w:rsid w:val="006C4267"/>
    <w:rsid w:val="006C42E4"/>
    <w:rsid w:val="006C5A68"/>
    <w:rsid w:val="006C6862"/>
    <w:rsid w:val="006C69CD"/>
    <w:rsid w:val="006C79BB"/>
    <w:rsid w:val="006C7D54"/>
    <w:rsid w:val="006D007D"/>
    <w:rsid w:val="006D03C0"/>
    <w:rsid w:val="006D0E44"/>
    <w:rsid w:val="006D13BA"/>
    <w:rsid w:val="006D276B"/>
    <w:rsid w:val="006D35F8"/>
    <w:rsid w:val="006D4C9F"/>
    <w:rsid w:val="006D54E3"/>
    <w:rsid w:val="006D5727"/>
    <w:rsid w:val="006D5835"/>
    <w:rsid w:val="006D5D67"/>
    <w:rsid w:val="006D5D77"/>
    <w:rsid w:val="006D65DB"/>
    <w:rsid w:val="006D76DA"/>
    <w:rsid w:val="006D79FA"/>
    <w:rsid w:val="006E018C"/>
    <w:rsid w:val="006E06E0"/>
    <w:rsid w:val="006E17A7"/>
    <w:rsid w:val="006E187E"/>
    <w:rsid w:val="006E20AB"/>
    <w:rsid w:val="006E3110"/>
    <w:rsid w:val="006E366A"/>
    <w:rsid w:val="006E374F"/>
    <w:rsid w:val="006E3904"/>
    <w:rsid w:val="006E391A"/>
    <w:rsid w:val="006E3F96"/>
    <w:rsid w:val="006E4254"/>
    <w:rsid w:val="006E4984"/>
    <w:rsid w:val="006E4AA3"/>
    <w:rsid w:val="006E5650"/>
    <w:rsid w:val="006E6C57"/>
    <w:rsid w:val="006F0F0C"/>
    <w:rsid w:val="006F0FCB"/>
    <w:rsid w:val="006F15C8"/>
    <w:rsid w:val="006F1AD5"/>
    <w:rsid w:val="006F24FF"/>
    <w:rsid w:val="006F3031"/>
    <w:rsid w:val="006F3409"/>
    <w:rsid w:val="006F3F11"/>
    <w:rsid w:val="006F4F33"/>
    <w:rsid w:val="006F500A"/>
    <w:rsid w:val="006F5388"/>
    <w:rsid w:val="006F5709"/>
    <w:rsid w:val="006F5745"/>
    <w:rsid w:val="006F5810"/>
    <w:rsid w:val="006F6E89"/>
    <w:rsid w:val="006F71E1"/>
    <w:rsid w:val="00700076"/>
    <w:rsid w:val="007009A1"/>
    <w:rsid w:val="00700D29"/>
    <w:rsid w:val="007010EB"/>
    <w:rsid w:val="00701453"/>
    <w:rsid w:val="0070257C"/>
    <w:rsid w:val="00702C88"/>
    <w:rsid w:val="00702E80"/>
    <w:rsid w:val="00702F30"/>
    <w:rsid w:val="00703E8B"/>
    <w:rsid w:val="007040F1"/>
    <w:rsid w:val="007041BE"/>
    <w:rsid w:val="007047B3"/>
    <w:rsid w:val="00704A91"/>
    <w:rsid w:val="00704AA2"/>
    <w:rsid w:val="00704BF9"/>
    <w:rsid w:val="00705409"/>
    <w:rsid w:val="0070630A"/>
    <w:rsid w:val="00706926"/>
    <w:rsid w:val="00706DC4"/>
    <w:rsid w:val="007070AA"/>
    <w:rsid w:val="00707DE9"/>
    <w:rsid w:val="00710558"/>
    <w:rsid w:val="00710BDE"/>
    <w:rsid w:val="00711603"/>
    <w:rsid w:val="00711B3C"/>
    <w:rsid w:val="00711DD3"/>
    <w:rsid w:val="00711F59"/>
    <w:rsid w:val="007126B1"/>
    <w:rsid w:val="0071358E"/>
    <w:rsid w:val="00713C72"/>
    <w:rsid w:val="00714552"/>
    <w:rsid w:val="00714B96"/>
    <w:rsid w:val="00714E4D"/>
    <w:rsid w:val="007159F8"/>
    <w:rsid w:val="007159F9"/>
    <w:rsid w:val="00716293"/>
    <w:rsid w:val="0071646F"/>
    <w:rsid w:val="00717934"/>
    <w:rsid w:val="00717A8F"/>
    <w:rsid w:val="00720B23"/>
    <w:rsid w:val="00722C74"/>
    <w:rsid w:val="007242F4"/>
    <w:rsid w:val="00724576"/>
    <w:rsid w:val="007267CC"/>
    <w:rsid w:val="00726FB0"/>
    <w:rsid w:val="00727068"/>
    <w:rsid w:val="00727CFA"/>
    <w:rsid w:val="007305D9"/>
    <w:rsid w:val="00731AE6"/>
    <w:rsid w:val="00731CF2"/>
    <w:rsid w:val="00732453"/>
    <w:rsid w:val="00733031"/>
    <w:rsid w:val="00733624"/>
    <w:rsid w:val="00733B02"/>
    <w:rsid w:val="00734A09"/>
    <w:rsid w:val="00734EB1"/>
    <w:rsid w:val="00734FD3"/>
    <w:rsid w:val="007352A8"/>
    <w:rsid w:val="00735398"/>
    <w:rsid w:val="00735CD3"/>
    <w:rsid w:val="007364E5"/>
    <w:rsid w:val="0073670C"/>
    <w:rsid w:val="00736813"/>
    <w:rsid w:val="00736CBA"/>
    <w:rsid w:val="0073724E"/>
    <w:rsid w:val="007379CA"/>
    <w:rsid w:val="00737B5A"/>
    <w:rsid w:val="00737D7B"/>
    <w:rsid w:val="00740572"/>
    <w:rsid w:val="007409A6"/>
    <w:rsid w:val="00740A0C"/>
    <w:rsid w:val="00741441"/>
    <w:rsid w:val="0074162E"/>
    <w:rsid w:val="007418F5"/>
    <w:rsid w:val="007419E2"/>
    <w:rsid w:val="0074222C"/>
    <w:rsid w:val="00742994"/>
    <w:rsid w:val="00742AB9"/>
    <w:rsid w:val="00742CB1"/>
    <w:rsid w:val="00743689"/>
    <w:rsid w:val="00744F35"/>
    <w:rsid w:val="00746205"/>
    <w:rsid w:val="007469F0"/>
    <w:rsid w:val="00747102"/>
    <w:rsid w:val="007503B1"/>
    <w:rsid w:val="00750825"/>
    <w:rsid w:val="00750D94"/>
    <w:rsid w:val="00750E11"/>
    <w:rsid w:val="00751213"/>
    <w:rsid w:val="007535AA"/>
    <w:rsid w:val="00753BB1"/>
    <w:rsid w:val="00753DF0"/>
    <w:rsid w:val="007541AF"/>
    <w:rsid w:val="007546B3"/>
    <w:rsid w:val="0075536A"/>
    <w:rsid w:val="007556AD"/>
    <w:rsid w:val="00756558"/>
    <w:rsid w:val="007565F0"/>
    <w:rsid w:val="007569B2"/>
    <w:rsid w:val="00756F77"/>
    <w:rsid w:val="00760396"/>
    <w:rsid w:val="00761C25"/>
    <w:rsid w:val="007623A8"/>
    <w:rsid w:val="00763851"/>
    <w:rsid w:val="0076393E"/>
    <w:rsid w:val="00763E16"/>
    <w:rsid w:val="0076422C"/>
    <w:rsid w:val="007645C9"/>
    <w:rsid w:val="00765485"/>
    <w:rsid w:val="00765B40"/>
    <w:rsid w:val="0076749F"/>
    <w:rsid w:val="007702B4"/>
    <w:rsid w:val="007702DA"/>
    <w:rsid w:val="00770AB8"/>
    <w:rsid w:val="00771301"/>
    <w:rsid w:val="007717C4"/>
    <w:rsid w:val="0077246A"/>
    <w:rsid w:val="007725D2"/>
    <w:rsid w:val="0077297D"/>
    <w:rsid w:val="007734F4"/>
    <w:rsid w:val="007758ED"/>
    <w:rsid w:val="00777972"/>
    <w:rsid w:val="00780087"/>
    <w:rsid w:val="00780851"/>
    <w:rsid w:val="00780A02"/>
    <w:rsid w:val="007814D4"/>
    <w:rsid w:val="0078162F"/>
    <w:rsid w:val="00783697"/>
    <w:rsid w:val="00784B85"/>
    <w:rsid w:val="007869AC"/>
    <w:rsid w:val="00786B97"/>
    <w:rsid w:val="00787568"/>
    <w:rsid w:val="00787C6D"/>
    <w:rsid w:val="00790FA9"/>
    <w:rsid w:val="00791A86"/>
    <w:rsid w:val="00791F29"/>
    <w:rsid w:val="00793426"/>
    <w:rsid w:val="00793799"/>
    <w:rsid w:val="00794F2F"/>
    <w:rsid w:val="00795CE8"/>
    <w:rsid w:val="00796FD0"/>
    <w:rsid w:val="00797ACC"/>
    <w:rsid w:val="007A104E"/>
    <w:rsid w:val="007A2B04"/>
    <w:rsid w:val="007A34DA"/>
    <w:rsid w:val="007A3585"/>
    <w:rsid w:val="007A3702"/>
    <w:rsid w:val="007A3740"/>
    <w:rsid w:val="007A3C40"/>
    <w:rsid w:val="007A3ED0"/>
    <w:rsid w:val="007A4966"/>
    <w:rsid w:val="007A4CCE"/>
    <w:rsid w:val="007A4E5D"/>
    <w:rsid w:val="007A55C1"/>
    <w:rsid w:val="007A6182"/>
    <w:rsid w:val="007A626F"/>
    <w:rsid w:val="007A6B7E"/>
    <w:rsid w:val="007A6E44"/>
    <w:rsid w:val="007A7751"/>
    <w:rsid w:val="007A7B0D"/>
    <w:rsid w:val="007B022A"/>
    <w:rsid w:val="007B0230"/>
    <w:rsid w:val="007B0BE4"/>
    <w:rsid w:val="007B0EA6"/>
    <w:rsid w:val="007B0F45"/>
    <w:rsid w:val="007B1346"/>
    <w:rsid w:val="007B13E1"/>
    <w:rsid w:val="007B2C5F"/>
    <w:rsid w:val="007B2E2E"/>
    <w:rsid w:val="007B363C"/>
    <w:rsid w:val="007B4242"/>
    <w:rsid w:val="007B44A1"/>
    <w:rsid w:val="007B45BC"/>
    <w:rsid w:val="007B4645"/>
    <w:rsid w:val="007B53E1"/>
    <w:rsid w:val="007B6928"/>
    <w:rsid w:val="007B76AC"/>
    <w:rsid w:val="007B7B9F"/>
    <w:rsid w:val="007C0572"/>
    <w:rsid w:val="007C09F6"/>
    <w:rsid w:val="007C2FDF"/>
    <w:rsid w:val="007C39DA"/>
    <w:rsid w:val="007C3ACB"/>
    <w:rsid w:val="007C3CFC"/>
    <w:rsid w:val="007C3E56"/>
    <w:rsid w:val="007C3EA6"/>
    <w:rsid w:val="007C484C"/>
    <w:rsid w:val="007C5906"/>
    <w:rsid w:val="007C5B1E"/>
    <w:rsid w:val="007C5DCD"/>
    <w:rsid w:val="007C5F51"/>
    <w:rsid w:val="007C6215"/>
    <w:rsid w:val="007C6F24"/>
    <w:rsid w:val="007C6FD6"/>
    <w:rsid w:val="007C72F6"/>
    <w:rsid w:val="007C7C45"/>
    <w:rsid w:val="007D137D"/>
    <w:rsid w:val="007D13EE"/>
    <w:rsid w:val="007D2201"/>
    <w:rsid w:val="007D2680"/>
    <w:rsid w:val="007D35FB"/>
    <w:rsid w:val="007D48FB"/>
    <w:rsid w:val="007D4D5E"/>
    <w:rsid w:val="007D4D67"/>
    <w:rsid w:val="007D5BD2"/>
    <w:rsid w:val="007D6490"/>
    <w:rsid w:val="007E0123"/>
    <w:rsid w:val="007E0B5A"/>
    <w:rsid w:val="007E1D1C"/>
    <w:rsid w:val="007E2388"/>
    <w:rsid w:val="007E31B9"/>
    <w:rsid w:val="007E3ED5"/>
    <w:rsid w:val="007E4882"/>
    <w:rsid w:val="007E4AAD"/>
    <w:rsid w:val="007E4E51"/>
    <w:rsid w:val="007E50B2"/>
    <w:rsid w:val="007E5748"/>
    <w:rsid w:val="007E6069"/>
    <w:rsid w:val="007E60AF"/>
    <w:rsid w:val="007F040C"/>
    <w:rsid w:val="007F0C5C"/>
    <w:rsid w:val="007F2F44"/>
    <w:rsid w:val="007F325E"/>
    <w:rsid w:val="007F528E"/>
    <w:rsid w:val="007F5745"/>
    <w:rsid w:val="007F5E0F"/>
    <w:rsid w:val="007F5ECB"/>
    <w:rsid w:val="007F648C"/>
    <w:rsid w:val="007F66BC"/>
    <w:rsid w:val="007F74E7"/>
    <w:rsid w:val="007F778B"/>
    <w:rsid w:val="00801267"/>
    <w:rsid w:val="00801717"/>
    <w:rsid w:val="00801F61"/>
    <w:rsid w:val="008036DA"/>
    <w:rsid w:val="00804090"/>
    <w:rsid w:val="00804BCE"/>
    <w:rsid w:val="00805EAD"/>
    <w:rsid w:val="008072FE"/>
    <w:rsid w:val="008078FF"/>
    <w:rsid w:val="00807A9C"/>
    <w:rsid w:val="00807C09"/>
    <w:rsid w:val="00807DE7"/>
    <w:rsid w:val="00810147"/>
    <w:rsid w:val="00810237"/>
    <w:rsid w:val="00810AB2"/>
    <w:rsid w:val="00810DDB"/>
    <w:rsid w:val="008111D8"/>
    <w:rsid w:val="00811ABC"/>
    <w:rsid w:val="00811D60"/>
    <w:rsid w:val="00811F6A"/>
    <w:rsid w:val="008121BB"/>
    <w:rsid w:val="00812B82"/>
    <w:rsid w:val="00813C36"/>
    <w:rsid w:val="00814352"/>
    <w:rsid w:val="008144F7"/>
    <w:rsid w:val="00814546"/>
    <w:rsid w:val="00816889"/>
    <w:rsid w:val="008169D3"/>
    <w:rsid w:val="0081798E"/>
    <w:rsid w:val="00817B2F"/>
    <w:rsid w:val="008201E5"/>
    <w:rsid w:val="008207C1"/>
    <w:rsid w:val="0082080F"/>
    <w:rsid w:val="008213B4"/>
    <w:rsid w:val="00822446"/>
    <w:rsid w:val="008225CE"/>
    <w:rsid w:val="008227DC"/>
    <w:rsid w:val="00823014"/>
    <w:rsid w:val="00823A54"/>
    <w:rsid w:val="00823D78"/>
    <w:rsid w:val="008246FD"/>
    <w:rsid w:val="00824810"/>
    <w:rsid w:val="00824F63"/>
    <w:rsid w:val="00825A93"/>
    <w:rsid w:val="00825F42"/>
    <w:rsid w:val="008260ED"/>
    <w:rsid w:val="00826119"/>
    <w:rsid w:val="00827062"/>
    <w:rsid w:val="00827137"/>
    <w:rsid w:val="00827712"/>
    <w:rsid w:val="008304ED"/>
    <w:rsid w:val="008306A2"/>
    <w:rsid w:val="008306B9"/>
    <w:rsid w:val="00832084"/>
    <w:rsid w:val="00832344"/>
    <w:rsid w:val="00832577"/>
    <w:rsid w:val="0083290A"/>
    <w:rsid w:val="00833212"/>
    <w:rsid w:val="0083425C"/>
    <w:rsid w:val="00834721"/>
    <w:rsid w:val="00834D27"/>
    <w:rsid w:val="00835250"/>
    <w:rsid w:val="00835436"/>
    <w:rsid w:val="00835AB2"/>
    <w:rsid w:val="008361DF"/>
    <w:rsid w:val="008369E2"/>
    <w:rsid w:val="00836B9A"/>
    <w:rsid w:val="00837ECC"/>
    <w:rsid w:val="00840765"/>
    <w:rsid w:val="00840C6D"/>
    <w:rsid w:val="00841BC7"/>
    <w:rsid w:val="008420AC"/>
    <w:rsid w:val="00842336"/>
    <w:rsid w:val="00842D96"/>
    <w:rsid w:val="00842DBB"/>
    <w:rsid w:val="008437D5"/>
    <w:rsid w:val="00843A48"/>
    <w:rsid w:val="008458B7"/>
    <w:rsid w:val="008464C2"/>
    <w:rsid w:val="00846F8A"/>
    <w:rsid w:val="00847719"/>
    <w:rsid w:val="0085034B"/>
    <w:rsid w:val="008507CB"/>
    <w:rsid w:val="0085181E"/>
    <w:rsid w:val="008534DA"/>
    <w:rsid w:val="00853F77"/>
    <w:rsid w:val="00854868"/>
    <w:rsid w:val="00854A24"/>
    <w:rsid w:val="00854A78"/>
    <w:rsid w:val="00854BD9"/>
    <w:rsid w:val="00854EFB"/>
    <w:rsid w:val="00854F6B"/>
    <w:rsid w:val="00855F11"/>
    <w:rsid w:val="008560A9"/>
    <w:rsid w:val="00857E37"/>
    <w:rsid w:val="008612B7"/>
    <w:rsid w:val="00862324"/>
    <w:rsid w:val="0086239B"/>
    <w:rsid w:val="00862B91"/>
    <w:rsid w:val="00862F73"/>
    <w:rsid w:val="00862FD2"/>
    <w:rsid w:val="008630D2"/>
    <w:rsid w:val="008637BE"/>
    <w:rsid w:val="00864A10"/>
    <w:rsid w:val="00864ADE"/>
    <w:rsid w:val="008656D5"/>
    <w:rsid w:val="00865A0B"/>
    <w:rsid w:val="00865C28"/>
    <w:rsid w:val="00865C86"/>
    <w:rsid w:val="00865F8C"/>
    <w:rsid w:val="00866226"/>
    <w:rsid w:val="00867080"/>
    <w:rsid w:val="00867228"/>
    <w:rsid w:val="00867E8A"/>
    <w:rsid w:val="008709CA"/>
    <w:rsid w:val="008716FA"/>
    <w:rsid w:val="00871722"/>
    <w:rsid w:val="00872491"/>
    <w:rsid w:val="00872A31"/>
    <w:rsid w:val="00873270"/>
    <w:rsid w:val="00873AB8"/>
    <w:rsid w:val="00873C68"/>
    <w:rsid w:val="00873CA4"/>
    <w:rsid w:val="00873F29"/>
    <w:rsid w:val="0087486F"/>
    <w:rsid w:val="00875541"/>
    <w:rsid w:val="00875EF8"/>
    <w:rsid w:val="00876515"/>
    <w:rsid w:val="00876CA0"/>
    <w:rsid w:val="008802F9"/>
    <w:rsid w:val="0088044A"/>
    <w:rsid w:val="00881634"/>
    <w:rsid w:val="00881812"/>
    <w:rsid w:val="00881D6A"/>
    <w:rsid w:val="0088229A"/>
    <w:rsid w:val="00882D96"/>
    <w:rsid w:val="00882DF2"/>
    <w:rsid w:val="00884DA0"/>
    <w:rsid w:val="0088524F"/>
    <w:rsid w:val="00885CD0"/>
    <w:rsid w:val="00885D78"/>
    <w:rsid w:val="0088621D"/>
    <w:rsid w:val="00886760"/>
    <w:rsid w:val="008870EC"/>
    <w:rsid w:val="00887BD5"/>
    <w:rsid w:val="00890240"/>
    <w:rsid w:val="00891204"/>
    <w:rsid w:val="00891392"/>
    <w:rsid w:val="008913FA"/>
    <w:rsid w:val="00892498"/>
    <w:rsid w:val="00892C6E"/>
    <w:rsid w:val="00892F8F"/>
    <w:rsid w:val="00893A6F"/>
    <w:rsid w:val="008940F5"/>
    <w:rsid w:val="0089439B"/>
    <w:rsid w:val="00896FA0"/>
    <w:rsid w:val="008A0675"/>
    <w:rsid w:val="008A070E"/>
    <w:rsid w:val="008A1720"/>
    <w:rsid w:val="008A1D78"/>
    <w:rsid w:val="008A1FE9"/>
    <w:rsid w:val="008A2670"/>
    <w:rsid w:val="008A2796"/>
    <w:rsid w:val="008A30D0"/>
    <w:rsid w:val="008A3B1F"/>
    <w:rsid w:val="008A4747"/>
    <w:rsid w:val="008A4B78"/>
    <w:rsid w:val="008A5982"/>
    <w:rsid w:val="008A7A7E"/>
    <w:rsid w:val="008B0A25"/>
    <w:rsid w:val="008B0AF1"/>
    <w:rsid w:val="008B18E4"/>
    <w:rsid w:val="008B2614"/>
    <w:rsid w:val="008B2A59"/>
    <w:rsid w:val="008B3C53"/>
    <w:rsid w:val="008B3E98"/>
    <w:rsid w:val="008B47CC"/>
    <w:rsid w:val="008B4AF9"/>
    <w:rsid w:val="008B678A"/>
    <w:rsid w:val="008C0179"/>
    <w:rsid w:val="008C1350"/>
    <w:rsid w:val="008C17D9"/>
    <w:rsid w:val="008C1D75"/>
    <w:rsid w:val="008C262B"/>
    <w:rsid w:val="008C2D54"/>
    <w:rsid w:val="008C30B6"/>
    <w:rsid w:val="008C38D6"/>
    <w:rsid w:val="008C3D4A"/>
    <w:rsid w:val="008C3D50"/>
    <w:rsid w:val="008C4D77"/>
    <w:rsid w:val="008C4F67"/>
    <w:rsid w:val="008C7341"/>
    <w:rsid w:val="008D00F7"/>
    <w:rsid w:val="008D0166"/>
    <w:rsid w:val="008D05E0"/>
    <w:rsid w:val="008D09D9"/>
    <w:rsid w:val="008D0C49"/>
    <w:rsid w:val="008D0E4D"/>
    <w:rsid w:val="008D2781"/>
    <w:rsid w:val="008D2B30"/>
    <w:rsid w:val="008D3C4E"/>
    <w:rsid w:val="008D4B4D"/>
    <w:rsid w:val="008D4CC2"/>
    <w:rsid w:val="008D4F50"/>
    <w:rsid w:val="008D5F6A"/>
    <w:rsid w:val="008D65F3"/>
    <w:rsid w:val="008D7640"/>
    <w:rsid w:val="008D78F4"/>
    <w:rsid w:val="008D7B45"/>
    <w:rsid w:val="008E025C"/>
    <w:rsid w:val="008E174F"/>
    <w:rsid w:val="008E1CE7"/>
    <w:rsid w:val="008E21CE"/>
    <w:rsid w:val="008E2780"/>
    <w:rsid w:val="008E4313"/>
    <w:rsid w:val="008E4C68"/>
    <w:rsid w:val="008E54D7"/>
    <w:rsid w:val="008E5842"/>
    <w:rsid w:val="008E5E22"/>
    <w:rsid w:val="008E6604"/>
    <w:rsid w:val="008F009B"/>
    <w:rsid w:val="008F1765"/>
    <w:rsid w:val="008F4CB2"/>
    <w:rsid w:val="008F5375"/>
    <w:rsid w:val="008F5992"/>
    <w:rsid w:val="008F5A2D"/>
    <w:rsid w:val="008F62C2"/>
    <w:rsid w:val="008F777C"/>
    <w:rsid w:val="009004DF"/>
    <w:rsid w:val="00900BA0"/>
    <w:rsid w:val="00900E37"/>
    <w:rsid w:val="00901A28"/>
    <w:rsid w:val="00901C1A"/>
    <w:rsid w:val="00902D2B"/>
    <w:rsid w:val="00902D9A"/>
    <w:rsid w:val="00904575"/>
    <w:rsid w:val="00904D07"/>
    <w:rsid w:val="009062C7"/>
    <w:rsid w:val="00906495"/>
    <w:rsid w:val="00907577"/>
    <w:rsid w:val="009077B7"/>
    <w:rsid w:val="009079F2"/>
    <w:rsid w:val="00910091"/>
    <w:rsid w:val="009100E3"/>
    <w:rsid w:val="0091012D"/>
    <w:rsid w:val="0091019D"/>
    <w:rsid w:val="0091160E"/>
    <w:rsid w:val="00912015"/>
    <w:rsid w:val="009128FC"/>
    <w:rsid w:val="00912EEC"/>
    <w:rsid w:val="009130D5"/>
    <w:rsid w:val="00913718"/>
    <w:rsid w:val="009140D8"/>
    <w:rsid w:val="0091491E"/>
    <w:rsid w:val="0091493B"/>
    <w:rsid w:val="0091581C"/>
    <w:rsid w:val="00915A90"/>
    <w:rsid w:val="00915CB6"/>
    <w:rsid w:val="00915DFB"/>
    <w:rsid w:val="00920812"/>
    <w:rsid w:val="00920B70"/>
    <w:rsid w:val="0092103E"/>
    <w:rsid w:val="00921526"/>
    <w:rsid w:val="00921669"/>
    <w:rsid w:val="00921CB2"/>
    <w:rsid w:val="00922554"/>
    <w:rsid w:val="00922CB3"/>
    <w:rsid w:val="00923322"/>
    <w:rsid w:val="00923445"/>
    <w:rsid w:val="0092346E"/>
    <w:rsid w:val="00923C53"/>
    <w:rsid w:val="00924009"/>
    <w:rsid w:val="0092447C"/>
    <w:rsid w:val="0092588C"/>
    <w:rsid w:val="00925934"/>
    <w:rsid w:val="00925EFA"/>
    <w:rsid w:val="0092624F"/>
    <w:rsid w:val="009279A1"/>
    <w:rsid w:val="00927F2C"/>
    <w:rsid w:val="00930165"/>
    <w:rsid w:val="00930520"/>
    <w:rsid w:val="00930BD9"/>
    <w:rsid w:val="00930F03"/>
    <w:rsid w:val="009340AD"/>
    <w:rsid w:val="00934396"/>
    <w:rsid w:val="0093448E"/>
    <w:rsid w:val="00934830"/>
    <w:rsid w:val="0093494D"/>
    <w:rsid w:val="0093552E"/>
    <w:rsid w:val="00936476"/>
    <w:rsid w:val="00936BAA"/>
    <w:rsid w:val="00936BD7"/>
    <w:rsid w:val="00937057"/>
    <w:rsid w:val="00937562"/>
    <w:rsid w:val="0094013A"/>
    <w:rsid w:val="00940E22"/>
    <w:rsid w:val="00941D56"/>
    <w:rsid w:val="0094338D"/>
    <w:rsid w:val="009438AD"/>
    <w:rsid w:val="009441D1"/>
    <w:rsid w:val="0094488D"/>
    <w:rsid w:val="00944FCB"/>
    <w:rsid w:val="009466CE"/>
    <w:rsid w:val="009478CA"/>
    <w:rsid w:val="009479FC"/>
    <w:rsid w:val="00950688"/>
    <w:rsid w:val="00951445"/>
    <w:rsid w:val="00952F20"/>
    <w:rsid w:val="00954812"/>
    <w:rsid w:val="00954C64"/>
    <w:rsid w:val="0095547B"/>
    <w:rsid w:val="00956188"/>
    <w:rsid w:val="009601D1"/>
    <w:rsid w:val="009612FE"/>
    <w:rsid w:val="009616CD"/>
    <w:rsid w:val="00961CA3"/>
    <w:rsid w:val="00961CEF"/>
    <w:rsid w:val="00962A2B"/>
    <w:rsid w:val="00963938"/>
    <w:rsid w:val="00963FE2"/>
    <w:rsid w:val="0096561B"/>
    <w:rsid w:val="009659C7"/>
    <w:rsid w:val="00966A78"/>
    <w:rsid w:val="00966D7E"/>
    <w:rsid w:val="0096799F"/>
    <w:rsid w:val="00967F45"/>
    <w:rsid w:val="009701A1"/>
    <w:rsid w:val="009702EC"/>
    <w:rsid w:val="009705F6"/>
    <w:rsid w:val="00970E9E"/>
    <w:rsid w:val="0097129A"/>
    <w:rsid w:val="009716D4"/>
    <w:rsid w:val="00971847"/>
    <w:rsid w:val="009723ED"/>
    <w:rsid w:val="00972AD5"/>
    <w:rsid w:val="00973200"/>
    <w:rsid w:val="0097404C"/>
    <w:rsid w:val="00974640"/>
    <w:rsid w:val="0097494F"/>
    <w:rsid w:val="00974BE9"/>
    <w:rsid w:val="0097570B"/>
    <w:rsid w:val="00975E6B"/>
    <w:rsid w:val="009761E5"/>
    <w:rsid w:val="00976478"/>
    <w:rsid w:val="00976BDC"/>
    <w:rsid w:val="00977783"/>
    <w:rsid w:val="009809F7"/>
    <w:rsid w:val="00980A37"/>
    <w:rsid w:val="00981831"/>
    <w:rsid w:val="009818BD"/>
    <w:rsid w:val="0098262B"/>
    <w:rsid w:val="0098365F"/>
    <w:rsid w:val="0098399E"/>
    <w:rsid w:val="00984962"/>
    <w:rsid w:val="00985247"/>
    <w:rsid w:val="00987783"/>
    <w:rsid w:val="00987884"/>
    <w:rsid w:val="0099054F"/>
    <w:rsid w:val="00990C0F"/>
    <w:rsid w:val="00991381"/>
    <w:rsid w:val="009913FC"/>
    <w:rsid w:val="00992D0C"/>
    <w:rsid w:val="00993947"/>
    <w:rsid w:val="009946F6"/>
    <w:rsid w:val="009947C9"/>
    <w:rsid w:val="009949C7"/>
    <w:rsid w:val="00994B7C"/>
    <w:rsid w:val="00995720"/>
    <w:rsid w:val="0099692B"/>
    <w:rsid w:val="009969CE"/>
    <w:rsid w:val="00996A23"/>
    <w:rsid w:val="00997414"/>
    <w:rsid w:val="0099779A"/>
    <w:rsid w:val="009979D7"/>
    <w:rsid w:val="009A1B17"/>
    <w:rsid w:val="009A212C"/>
    <w:rsid w:val="009A234F"/>
    <w:rsid w:val="009A3B84"/>
    <w:rsid w:val="009A4283"/>
    <w:rsid w:val="009A4D79"/>
    <w:rsid w:val="009A55FF"/>
    <w:rsid w:val="009A5BA5"/>
    <w:rsid w:val="009A6234"/>
    <w:rsid w:val="009A6BDD"/>
    <w:rsid w:val="009A7F57"/>
    <w:rsid w:val="009A7F66"/>
    <w:rsid w:val="009B0591"/>
    <w:rsid w:val="009B05D8"/>
    <w:rsid w:val="009B0AFC"/>
    <w:rsid w:val="009B0B06"/>
    <w:rsid w:val="009B1A76"/>
    <w:rsid w:val="009B1C55"/>
    <w:rsid w:val="009B21E6"/>
    <w:rsid w:val="009B2408"/>
    <w:rsid w:val="009B28D3"/>
    <w:rsid w:val="009B2D76"/>
    <w:rsid w:val="009B2FB1"/>
    <w:rsid w:val="009B60EA"/>
    <w:rsid w:val="009B670D"/>
    <w:rsid w:val="009B6953"/>
    <w:rsid w:val="009B7652"/>
    <w:rsid w:val="009B7EB0"/>
    <w:rsid w:val="009B7FFA"/>
    <w:rsid w:val="009C0086"/>
    <w:rsid w:val="009C2940"/>
    <w:rsid w:val="009C2E1E"/>
    <w:rsid w:val="009C351E"/>
    <w:rsid w:val="009C375A"/>
    <w:rsid w:val="009C3AF7"/>
    <w:rsid w:val="009C3B36"/>
    <w:rsid w:val="009C3B77"/>
    <w:rsid w:val="009C4CE1"/>
    <w:rsid w:val="009C519A"/>
    <w:rsid w:val="009C6217"/>
    <w:rsid w:val="009C6416"/>
    <w:rsid w:val="009C709C"/>
    <w:rsid w:val="009C7E9A"/>
    <w:rsid w:val="009D0EF7"/>
    <w:rsid w:val="009D1343"/>
    <w:rsid w:val="009D1A96"/>
    <w:rsid w:val="009D1FE2"/>
    <w:rsid w:val="009D27BE"/>
    <w:rsid w:val="009D2EA7"/>
    <w:rsid w:val="009D2F5C"/>
    <w:rsid w:val="009D44F9"/>
    <w:rsid w:val="009D4701"/>
    <w:rsid w:val="009D4E07"/>
    <w:rsid w:val="009D4FA6"/>
    <w:rsid w:val="009D536C"/>
    <w:rsid w:val="009D7C7D"/>
    <w:rsid w:val="009E03D0"/>
    <w:rsid w:val="009E2147"/>
    <w:rsid w:val="009E25A5"/>
    <w:rsid w:val="009E2971"/>
    <w:rsid w:val="009E41D1"/>
    <w:rsid w:val="009E4ADB"/>
    <w:rsid w:val="009E5441"/>
    <w:rsid w:val="009E5A91"/>
    <w:rsid w:val="009E5E42"/>
    <w:rsid w:val="009E64E5"/>
    <w:rsid w:val="009E7AF3"/>
    <w:rsid w:val="009E7D75"/>
    <w:rsid w:val="009E7E9D"/>
    <w:rsid w:val="009F076C"/>
    <w:rsid w:val="009F1B66"/>
    <w:rsid w:val="009F24A1"/>
    <w:rsid w:val="009F2B4B"/>
    <w:rsid w:val="009F2ED9"/>
    <w:rsid w:val="009F3945"/>
    <w:rsid w:val="009F404D"/>
    <w:rsid w:val="009F456A"/>
    <w:rsid w:val="009F5B70"/>
    <w:rsid w:val="009F625D"/>
    <w:rsid w:val="009F6639"/>
    <w:rsid w:val="009F7550"/>
    <w:rsid w:val="00A007E3"/>
    <w:rsid w:val="00A00957"/>
    <w:rsid w:val="00A01B35"/>
    <w:rsid w:val="00A020B8"/>
    <w:rsid w:val="00A02B29"/>
    <w:rsid w:val="00A03193"/>
    <w:rsid w:val="00A035B5"/>
    <w:rsid w:val="00A0480B"/>
    <w:rsid w:val="00A048DE"/>
    <w:rsid w:val="00A05829"/>
    <w:rsid w:val="00A058AD"/>
    <w:rsid w:val="00A05BF9"/>
    <w:rsid w:val="00A06B10"/>
    <w:rsid w:val="00A0711F"/>
    <w:rsid w:val="00A07479"/>
    <w:rsid w:val="00A07D2A"/>
    <w:rsid w:val="00A11890"/>
    <w:rsid w:val="00A12103"/>
    <w:rsid w:val="00A12143"/>
    <w:rsid w:val="00A12AA9"/>
    <w:rsid w:val="00A13435"/>
    <w:rsid w:val="00A1350E"/>
    <w:rsid w:val="00A139FB"/>
    <w:rsid w:val="00A13A43"/>
    <w:rsid w:val="00A166F4"/>
    <w:rsid w:val="00A16903"/>
    <w:rsid w:val="00A177B6"/>
    <w:rsid w:val="00A220FC"/>
    <w:rsid w:val="00A2285D"/>
    <w:rsid w:val="00A228F6"/>
    <w:rsid w:val="00A23402"/>
    <w:rsid w:val="00A23ADB"/>
    <w:rsid w:val="00A245F2"/>
    <w:rsid w:val="00A2485A"/>
    <w:rsid w:val="00A255FA"/>
    <w:rsid w:val="00A26F73"/>
    <w:rsid w:val="00A271FB"/>
    <w:rsid w:val="00A272DA"/>
    <w:rsid w:val="00A3046B"/>
    <w:rsid w:val="00A30825"/>
    <w:rsid w:val="00A32613"/>
    <w:rsid w:val="00A33352"/>
    <w:rsid w:val="00A336B7"/>
    <w:rsid w:val="00A33B11"/>
    <w:rsid w:val="00A343FC"/>
    <w:rsid w:val="00A35186"/>
    <w:rsid w:val="00A35214"/>
    <w:rsid w:val="00A35D82"/>
    <w:rsid w:val="00A3798E"/>
    <w:rsid w:val="00A37A2A"/>
    <w:rsid w:val="00A37AA2"/>
    <w:rsid w:val="00A40210"/>
    <w:rsid w:val="00A40598"/>
    <w:rsid w:val="00A40780"/>
    <w:rsid w:val="00A42A56"/>
    <w:rsid w:val="00A42C99"/>
    <w:rsid w:val="00A44837"/>
    <w:rsid w:val="00A4519A"/>
    <w:rsid w:val="00A4581D"/>
    <w:rsid w:val="00A46118"/>
    <w:rsid w:val="00A46741"/>
    <w:rsid w:val="00A51F01"/>
    <w:rsid w:val="00A52211"/>
    <w:rsid w:val="00A52CF9"/>
    <w:rsid w:val="00A54B80"/>
    <w:rsid w:val="00A54DFA"/>
    <w:rsid w:val="00A556A3"/>
    <w:rsid w:val="00A55EE3"/>
    <w:rsid w:val="00A5771B"/>
    <w:rsid w:val="00A6080B"/>
    <w:rsid w:val="00A60B82"/>
    <w:rsid w:val="00A60E46"/>
    <w:rsid w:val="00A614FE"/>
    <w:rsid w:val="00A62D44"/>
    <w:rsid w:val="00A62D45"/>
    <w:rsid w:val="00A6341E"/>
    <w:rsid w:val="00A637DE"/>
    <w:rsid w:val="00A64305"/>
    <w:rsid w:val="00A6444F"/>
    <w:rsid w:val="00A646F1"/>
    <w:rsid w:val="00A64A0C"/>
    <w:rsid w:val="00A65496"/>
    <w:rsid w:val="00A6579A"/>
    <w:rsid w:val="00A66635"/>
    <w:rsid w:val="00A67159"/>
    <w:rsid w:val="00A67AFF"/>
    <w:rsid w:val="00A67EEF"/>
    <w:rsid w:val="00A711E1"/>
    <w:rsid w:val="00A72128"/>
    <w:rsid w:val="00A743F0"/>
    <w:rsid w:val="00A76408"/>
    <w:rsid w:val="00A7663C"/>
    <w:rsid w:val="00A76C1F"/>
    <w:rsid w:val="00A76F43"/>
    <w:rsid w:val="00A77026"/>
    <w:rsid w:val="00A808A2"/>
    <w:rsid w:val="00A814D0"/>
    <w:rsid w:val="00A81574"/>
    <w:rsid w:val="00A81689"/>
    <w:rsid w:val="00A81E9A"/>
    <w:rsid w:val="00A836B5"/>
    <w:rsid w:val="00A83D36"/>
    <w:rsid w:val="00A84F75"/>
    <w:rsid w:val="00A85274"/>
    <w:rsid w:val="00A85827"/>
    <w:rsid w:val="00A863AB"/>
    <w:rsid w:val="00A863F0"/>
    <w:rsid w:val="00A86473"/>
    <w:rsid w:val="00A8657C"/>
    <w:rsid w:val="00A86874"/>
    <w:rsid w:val="00A86E15"/>
    <w:rsid w:val="00A905B3"/>
    <w:rsid w:val="00A90F74"/>
    <w:rsid w:val="00A91152"/>
    <w:rsid w:val="00A9178D"/>
    <w:rsid w:val="00A919A5"/>
    <w:rsid w:val="00A91E81"/>
    <w:rsid w:val="00A9239C"/>
    <w:rsid w:val="00A93215"/>
    <w:rsid w:val="00A93EAB"/>
    <w:rsid w:val="00A9505E"/>
    <w:rsid w:val="00A95489"/>
    <w:rsid w:val="00A9675E"/>
    <w:rsid w:val="00A971A5"/>
    <w:rsid w:val="00A97776"/>
    <w:rsid w:val="00A97CF7"/>
    <w:rsid w:val="00A97EBD"/>
    <w:rsid w:val="00AA017C"/>
    <w:rsid w:val="00AA056B"/>
    <w:rsid w:val="00AA0E2F"/>
    <w:rsid w:val="00AA109B"/>
    <w:rsid w:val="00AA1269"/>
    <w:rsid w:val="00AA1886"/>
    <w:rsid w:val="00AA1938"/>
    <w:rsid w:val="00AA359B"/>
    <w:rsid w:val="00AA35C2"/>
    <w:rsid w:val="00AA3D2B"/>
    <w:rsid w:val="00AA4FDC"/>
    <w:rsid w:val="00AA5290"/>
    <w:rsid w:val="00AA5302"/>
    <w:rsid w:val="00AA5F4C"/>
    <w:rsid w:val="00AA6C34"/>
    <w:rsid w:val="00AA6FA2"/>
    <w:rsid w:val="00AA724D"/>
    <w:rsid w:val="00AA7DD8"/>
    <w:rsid w:val="00AB04B7"/>
    <w:rsid w:val="00AB15A8"/>
    <w:rsid w:val="00AB2B2C"/>
    <w:rsid w:val="00AB2E78"/>
    <w:rsid w:val="00AB3299"/>
    <w:rsid w:val="00AB3EFB"/>
    <w:rsid w:val="00AB3F21"/>
    <w:rsid w:val="00AB44F2"/>
    <w:rsid w:val="00AB48D5"/>
    <w:rsid w:val="00AB5165"/>
    <w:rsid w:val="00AB63CC"/>
    <w:rsid w:val="00AB67A9"/>
    <w:rsid w:val="00AB7053"/>
    <w:rsid w:val="00AC00A4"/>
    <w:rsid w:val="00AC011F"/>
    <w:rsid w:val="00AC09DD"/>
    <w:rsid w:val="00AC10AD"/>
    <w:rsid w:val="00AC2355"/>
    <w:rsid w:val="00AC2F73"/>
    <w:rsid w:val="00AC3563"/>
    <w:rsid w:val="00AC3E35"/>
    <w:rsid w:val="00AC43D2"/>
    <w:rsid w:val="00AC4974"/>
    <w:rsid w:val="00AC5073"/>
    <w:rsid w:val="00AC5698"/>
    <w:rsid w:val="00AC58B1"/>
    <w:rsid w:val="00AC5B10"/>
    <w:rsid w:val="00AC67FF"/>
    <w:rsid w:val="00AC7456"/>
    <w:rsid w:val="00AC77B2"/>
    <w:rsid w:val="00AC7951"/>
    <w:rsid w:val="00AC7EC3"/>
    <w:rsid w:val="00AD06C2"/>
    <w:rsid w:val="00AD09FE"/>
    <w:rsid w:val="00AD102E"/>
    <w:rsid w:val="00AD1051"/>
    <w:rsid w:val="00AD1423"/>
    <w:rsid w:val="00AD14D6"/>
    <w:rsid w:val="00AD1780"/>
    <w:rsid w:val="00AD1F54"/>
    <w:rsid w:val="00AD264D"/>
    <w:rsid w:val="00AD2731"/>
    <w:rsid w:val="00AD274C"/>
    <w:rsid w:val="00AD2A9A"/>
    <w:rsid w:val="00AD342D"/>
    <w:rsid w:val="00AD582F"/>
    <w:rsid w:val="00AD6859"/>
    <w:rsid w:val="00AD74C5"/>
    <w:rsid w:val="00AE146C"/>
    <w:rsid w:val="00AE1762"/>
    <w:rsid w:val="00AE2F81"/>
    <w:rsid w:val="00AE3027"/>
    <w:rsid w:val="00AE3526"/>
    <w:rsid w:val="00AE3E64"/>
    <w:rsid w:val="00AE3E80"/>
    <w:rsid w:val="00AE4F0E"/>
    <w:rsid w:val="00AE5507"/>
    <w:rsid w:val="00AE63FB"/>
    <w:rsid w:val="00AE71CE"/>
    <w:rsid w:val="00AE7661"/>
    <w:rsid w:val="00AE7D71"/>
    <w:rsid w:val="00AF24DF"/>
    <w:rsid w:val="00AF274C"/>
    <w:rsid w:val="00AF29DC"/>
    <w:rsid w:val="00AF2D02"/>
    <w:rsid w:val="00AF36DB"/>
    <w:rsid w:val="00AF3D84"/>
    <w:rsid w:val="00AF4A43"/>
    <w:rsid w:val="00AF4FBD"/>
    <w:rsid w:val="00AF590C"/>
    <w:rsid w:val="00AF59C4"/>
    <w:rsid w:val="00AF59F4"/>
    <w:rsid w:val="00AF7484"/>
    <w:rsid w:val="00B00661"/>
    <w:rsid w:val="00B010D0"/>
    <w:rsid w:val="00B018C2"/>
    <w:rsid w:val="00B01CB1"/>
    <w:rsid w:val="00B01F41"/>
    <w:rsid w:val="00B0273E"/>
    <w:rsid w:val="00B036A9"/>
    <w:rsid w:val="00B03F71"/>
    <w:rsid w:val="00B041D2"/>
    <w:rsid w:val="00B0452B"/>
    <w:rsid w:val="00B05CEA"/>
    <w:rsid w:val="00B06333"/>
    <w:rsid w:val="00B06956"/>
    <w:rsid w:val="00B074AE"/>
    <w:rsid w:val="00B07F91"/>
    <w:rsid w:val="00B10229"/>
    <w:rsid w:val="00B1131F"/>
    <w:rsid w:val="00B11D81"/>
    <w:rsid w:val="00B1230D"/>
    <w:rsid w:val="00B1269E"/>
    <w:rsid w:val="00B12AC9"/>
    <w:rsid w:val="00B1388B"/>
    <w:rsid w:val="00B138FF"/>
    <w:rsid w:val="00B13DE3"/>
    <w:rsid w:val="00B14392"/>
    <w:rsid w:val="00B15496"/>
    <w:rsid w:val="00B158A4"/>
    <w:rsid w:val="00B15BFE"/>
    <w:rsid w:val="00B162CA"/>
    <w:rsid w:val="00B16A1B"/>
    <w:rsid w:val="00B17FBB"/>
    <w:rsid w:val="00B210E2"/>
    <w:rsid w:val="00B216F6"/>
    <w:rsid w:val="00B221BD"/>
    <w:rsid w:val="00B222B6"/>
    <w:rsid w:val="00B239D1"/>
    <w:rsid w:val="00B258B3"/>
    <w:rsid w:val="00B26506"/>
    <w:rsid w:val="00B26814"/>
    <w:rsid w:val="00B270FB"/>
    <w:rsid w:val="00B27845"/>
    <w:rsid w:val="00B303AC"/>
    <w:rsid w:val="00B3062C"/>
    <w:rsid w:val="00B31104"/>
    <w:rsid w:val="00B31148"/>
    <w:rsid w:val="00B31AF0"/>
    <w:rsid w:val="00B32A5B"/>
    <w:rsid w:val="00B32E50"/>
    <w:rsid w:val="00B33671"/>
    <w:rsid w:val="00B33F8D"/>
    <w:rsid w:val="00B33FCD"/>
    <w:rsid w:val="00B34110"/>
    <w:rsid w:val="00B34637"/>
    <w:rsid w:val="00B3538A"/>
    <w:rsid w:val="00B35C30"/>
    <w:rsid w:val="00B369FF"/>
    <w:rsid w:val="00B410B0"/>
    <w:rsid w:val="00B41746"/>
    <w:rsid w:val="00B41DAE"/>
    <w:rsid w:val="00B41E81"/>
    <w:rsid w:val="00B42143"/>
    <w:rsid w:val="00B42E0C"/>
    <w:rsid w:val="00B434D6"/>
    <w:rsid w:val="00B43D19"/>
    <w:rsid w:val="00B43D48"/>
    <w:rsid w:val="00B44220"/>
    <w:rsid w:val="00B4599B"/>
    <w:rsid w:val="00B46105"/>
    <w:rsid w:val="00B46868"/>
    <w:rsid w:val="00B469D6"/>
    <w:rsid w:val="00B46A3E"/>
    <w:rsid w:val="00B46B7B"/>
    <w:rsid w:val="00B46F6A"/>
    <w:rsid w:val="00B4739D"/>
    <w:rsid w:val="00B4761A"/>
    <w:rsid w:val="00B505AF"/>
    <w:rsid w:val="00B529AE"/>
    <w:rsid w:val="00B53952"/>
    <w:rsid w:val="00B539F1"/>
    <w:rsid w:val="00B53E1F"/>
    <w:rsid w:val="00B542A6"/>
    <w:rsid w:val="00B54AFF"/>
    <w:rsid w:val="00B55559"/>
    <w:rsid w:val="00B55581"/>
    <w:rsid w:val="00B559B4"/>
    <w:rsid w:val="00B563C1"/>
    <w:rsid w:val="00B60380"/>
    <w:rsid w:val="00B6086C"/>
    <w:rsid w:val="00B60AEC"/>
    <w:rsid w:val="00B62451"/>
    <w:rsid w:val="00B63291"/>
    <w:rsid w:val="00B6386A"/>
    <w:rsid w:val="00B63F0C"/>
    <w:rsid w:val="00B64241"/>
    <w:rsid w:val="00B648F7"/>
    <w:rsid w:val="00B64A08"/>
    <w:rsid w:val="00B64AAC"/>
    <w:rsid w:val="00B64B39"/>
    <w:rsid w:val="00B6530D"/>
    <w:rsid w:val="00B654EC"/>
    <w:rsid w:val="00B6611F"/>
    <w:rsid w:val="00B66741"/>
    <w:rsid w:val="00B6691D"/>
    <w:rsid w:val="00B6698E"/>
    <w:rsid w:val="00B679C5"/>
    <w:rsid w:val="00B70C92"/>
    <w:rsid w:val="00B733DB"/>
    <w:rsid w:val="00B76888"/>
    <w:rsid w:val="00B77427"/>
    <w:rsid w:val="00B77AE2"/>
    <w:rsid w:val="00B80F1F"/>
    <w:rsid w:val="00B8179F"/>
    <w:rsid w:val="00B821D2"/>
    <w:rsid w:val="00B826FD"/>
    <w:rsid w:val="00B82FFD"/>
    <w:rsid w:val="00B84606"/>
    <w:rsid w:val="00B84D2D"/>
    <w:rsid w:val="00B85565"/>
    <w:rsid w:val="00B85FAE"/>
    <w:rsid w:val="00B861E0"/>
    <w:rsid w:val="00B87618"/>
    <w:rsid w:val="00B87645"/>
    <w:rsid w:val="00B8765E"/>
    <w:rsid w:val="00B87CDF"/>
    <w:rsid w:val="00B90009"/>
    <w:rsid w:val="00B91C1A"/>
    <w:rsid w:val="00B9254B"/>
    <w:rsid w:val="00B94165"/>
    <w:rsid w:val="00B9455E"/>
    <w:rsid w:val="00B94919"/>
    <w:rsid w:val="00B9517B"/>
    <w:rsid w:val="00B95B2A"/>
    <w:rsid w:val="00B95CB0"/>
    <w:rsid w:val="00B95D72"/>
    <w:rsid w:val="00B962DA"/>
    <w:rsid w:val="00B96E40"/>
    <w:rsid w:val="00B972FD"/>
    <w:rsid w:val="00B978A2"/>
    <w:rsid w:val="00BA01F5"/>
    <w:rsid w:val="00BA0B0A"/>
    <w:rsid w:val="00BA1F5E"/>
    <w:rsid w:val="00BA2280"/>
    <w:rsid w:val="00BA22F0"/>
    <w:rsid w:val="00BA3019"/>
    <w:rsid w:val="00BA50FD"/>
    <w:rsid w:val="00BA5826"/>
    <w:rsid w:val="00BA595D"/>
    <w:rsid w:val="00BA5A0F"/>
    <w:rsid w:val="00BA6874"/>
    <w:rsid w:val="00BA72D0"/>
    <w:rsid w:val="00BA7468"/>
    <w:rsid w:val="00BA7CE3"/>
    <w:rsid w:val="00BB0036"/>
    <w:rsid w:val="00BB071D"/>
    <w:rsid w:val="00BB0E52"/>
    <w:rsid w:val="00BB1EAD"/>
    <w:rsid w:val="00BB24F5"/>
    <w:rsid w:val="00BB42E6"/>
    <w:rsid w:val="00BB722E"/>
    <w:rsid w:val="00BB747A"/>
    <w:rsid w:val="00BC0203"/>
    <w:rsid w:val="00BC09D0"/>
    <w:rsid w:val="00BC117D"/>
    <w:rsid w:val="00BC11AC"/>
    <w:rsid w:val="00BC11AD"/>
    <w:rsid w:val="00BC1385"/>
    <w:rsid w:val="00BC266A"/>
    <w:rsid w:val="00BC3239"/>
    <w:rsid w:val="00BC329E"/>
    <w:rsid w:val="00BC5421"/>
    <w:rsid w:val="00BC5BC9"/>
    <w:rsid w:val="00BC6158"/>
    <w:rsid w:val="00BC65CE"/>
    <w:rsid w:val="00BC6D3D"/>
    <w:rsid w:val="00BC73E4"/>
    <w:rsid w:val="00BD0000"/>
    <w:rsid w:val="00BD040A"/>
    <w:rsid w:val="00BD1119"/>
    <w:rsid w:val="00BD156C"/>
    <w:rsid w:val="00BD18B0"/>
    <w:rsid w:val="00BD2019"/>
    <w:rsid w:val="00BD26DD"/>
    <w:rsid w:val="00BD2720"/>
    <w:rsid w:val="00BD2BFF"/>
    <w:rsid w:val="00BD2D82"/>
    <w:rsid w:val="00BD44BF"/>
    <w:rsid w:val="00BD4878"/>
    <w:rsid w:val="00BD4A5B"/>
    <w:rsid w:val="00BD50AD"/>
    <w:rsid w:val="00BD53F6"/>
    <w:rsid w:val="00BD57CF"/>
    <w:rsid w:val="00BD5B30"/>
    <w:rsid w:val="00BD5FA7"/>
    <w:rsid w:val="00BD686B"/>
    <w:rsid w:val="00BD6EC3"/>
    <w:rsid w:val="00BD7922"/>
    <w:rsid w:val="00BE062A"/>
    <w:rsid w:val="00BE0E8F"/>
    <w:rsid w:val="00BE116B"/>
    <w:rsid w:val="00BE174C"/>
    <w:rsid w:val="00BE1EA7"/>
    <w:rsid w:val="00BE2AFE"/>
    <w:rsid w:val="00BE2E64"/>
    <w:rsid w:val="00BE47E7"/>
    <w:rsid w:val="00BE4DD1"/>
    <w:rsid w:val="00BE51D2"/>
    <w:rsid w:val="00BE7035"/>
    <w:rsid w:val="00BE79D5"/>
    <w:rsid w:val="00BE7FBA"/>
    <w:rsid w:val="00BF08DC"/>
    <w:rsid w:val="00BF09D6"/>
    <w:rsid w:val="00BF0E03"/>
    <w:rsid w:val="00BF1E49"/>
    <w:rsid w:val="00BF2725"/>
    <w:rsid w:val="00BF2800"/>
    <w:rsid w:val="00BF2A01"/>
    <w:rsid w:val="00BF2DAA"/>
    <w:rsid w:val="00BF2E87"/>
    <w:rsid w:val="00BF3249"/>
    <w:rsid w:val="00BF3738"/>
    <w:rsid w:val="00BF3E7F"/>
    <w:rsid w:val="00BF5A75"/>
    <w:rsid w:val="00BF5D6B"/>
    <w:rsid w:val="00BF5F68"/>
    <w:rsid w:val="00BF661B"/>
    <w:rsid w:val="00BF7681"/>
    <w:rsid w:val="00BF7E66"/>
    <w:rsid w:val="00BF7FF7"/>
    <w:rsid w:val="00C001CB"/>
    <w:rsid w:val="00C0027E"/>
    <w:rsid w:val="00C0036B"/>
    <w:rsid w:val="00C0038F"/>
    <w:rsid w:val="00C010F3"/>
    <w:rsid w:val="00C0160A"/>
    <w:rsid w:val="00C01F2C"/>
    <w:rsid w:val="00C0288F"/>
    <w:rsid w:val="00C028C5"/>
    <w:rsid w:val="00C03926"/>
    <w:rsid w:val="00C03C04"/>
    <w:rsid w:val="00C03FD2"/>
    <w:rsid w:val="00C04726"/>
    <w:rsid w:val="00C04B87"/>
    <w:rsid w:val="00C04BDE"/>
    <w:rsid w:val="00C05400"/>
    <w:rsid w:val="00C055C7"/>
    <w:rsid w:val="00C0598C"/>
    <w:rsid w:val="00C05AE7"/>
    <w:rsid w:val="00C06890"/>
    <w:rsid w:val="00C06C18"/>
    <w:rsid w:val="00C06E8B"/>
    <w:rsid w:val="00C07158"/>
    <w:rsid w:val="00C07392"/>
    <w:rsid w:val="00C07A69"/>
    <w:rsid w:val="00C07B92"/>
    <w:rsid w:val="00C102C8"/>
    <w:rsid w:val="00C1062C"/>
    <w:rsid w:val="00C11109"/>
    <w:rsid w:val="00C11459"/>
    <w:rsid w:val="00C1196F"/>
    <w:rsid w:val="00C12887"/>
    <w:rsid w:val="00C13BA3"/>
    <w:rsid w:val="00C141CB"/>
    <w:rsid w:val="00C1427A"/>
    <w:rsid w:val="00C1440D"/>
    <w:rsid w:val="00C144A1"/>
    <w:rsid w:val="00C14680"/>
    <w:rsid w:val="00C14DDB"/>
    <w:rsid w:val="00C1575E"/>
    <w:rsid w:val="00C15902"/>
    <w:rsid w:val="00C1617C"/>
    <w:rsid w:val="00C161AC"/>
    <w:rsid w:val="00C16213"/>
    <w:rsid w:val="00C171E8"/>
    <w:rsid w:val="00C17778"/>
    <w:rsid w:val="00C20340"/>
    <w:rsid w:val="00C20B98"/>
    <w:rsid w:val="00C2188D"/>
    <w:rsid w:val="00C21C1A"/>
    <w:rsid w:val="00C220ED"/>
    <w:rsid w:val="00C220F6"/>
    <w:rsid w:val="00C2360C"/>
    <w:rsid w:val="00C24DE5"/>
    <w:rsid w:val="00C25AA4"/>
    <w:rsid w:val="00C26B88"/>
    <w:rsid w:val="00C27866"/>
    <w:rsid w:val="00C27B59"/>
    <w:rsid w:val="00C30DBD"/>
    <w:rsid w:val="00C311F3"/>
    <w:rsid w:val="00C319C2"/>
    <w:rsid w:val="00C31F4E"/>
    <w:rsid w:val="00C324D7"/>
    <w:rsid w:val="00C32896"/>
    <w:rsid w:val="00C330D5"/>
    <w:rsid w:val="00C34493"/>
    <w:rsid w:val="00C347EC"/>
    <w:rsid w:val="00C3523E"/>
    <w:rsid w:val="00C35345"/>
    <w:rsid w:val="00C36780"/>
    <w:rsid w:val="00C36B69"/>
    <w:rsid w:val="00C36E98"/>
    <w:rsid w:val="00C4122C"/>
    <w:rsid w:val="00C4125A"/>
    <w:rsid w:val="00C416B4"/>
    <w:rsid w:val="00C4171A"/>
    <w:rsid w:val="00C42AFD"/>
    <w:rsid w:val="00C4359C"/>
    <w:rsid w:val="00C44CD2"/>
    <w:rsid w:val="00C4642C"/>
    <w:rsid w:val="00C46439"/>
    <w:rsid w:val="00C468E1"/>
    <w:rsid w:val="00C46A35"/>
    <w:rsid w:val="00C4724A"/>
    <w:rsid w:val="00C47A61"/>
    <w:rsid w:val="00C50CFC"/>
    <w:rsid w:val="00C50D36"/>
    <w:rsid w:val="00C52EF3"/>
    <w:rsid w:val="00C535EC"/>
    <w:rsid w:val="00C53BA6"/>
    <w:rsid w:val="00C53EFC"/>
    <w:rsid w:val="00C53FED"/>
    <w:rsid w:val="00C544EE"/>
    <w:rsid w:val="00C5563B"/>
    <w:rsid w:val="00C557F0"/>
    <w:rsid w:val="00C56C25"/>
    <w:rsid w:val="00C56CF9"/>
    <w:rsid w:val="00C5706A"/>
    <w:rsid w:val="00C61A69"/>
    <w:rsid w:val="00C621C4"/>
    <w:rsid w:val="00C6279B"/>
    <w:rsid w:val="00C62BBC"/>
    <w:rsid w:val="00C63821"/>
    <w:rsid w:val="00C63B51"/>
    <w:rsid w:val="00C64113"/>
    <w:rsid w:val="00C643E5"/>
    <w:rsid w:val="00C64DEF"/>
    <w:rsid w:val="00C6578C"/>
    <w:rsid w:val="00C65D76"/>
    <w:rsid w:val="00C65FC8"/>
    <w:rsid w:val="00C6683D"/>
    <w:rsid w:val="00C66A44"/>
    <w:rsid w:val="00C67126"/>
    <w:rsid w:val="00C674A7"/>
    <w:rsid w:val="00C6777B"/>
    <w:rsid w:val="00C678AF"/>
    <w:rsid w:val="00C707FA"/>
    <w:rsid w:val="00C709CF"/>
    <w:rsid w:val="00C73286"/>
    <w:rsid w:val="00C73ABD"/>
    <w:rsid w:val="00C743D6"/>
    <w:rsid w:val="00C74CAE"/>
    <w:rsid w:val="00C75025"/>
    <w:rsid w:val="00C75FD8"/>
    <w:rsid w:val="00C771EF"/>
    <w:rsid w:val="00C7740F"/>
    <w:rsid w:val="00C777FE"/>
    <w:rsid w:val="00C80131"/>
    <w:rsid w:val="00C81072"/>
    <w:rsid w:val="00C81E4B"/>
    <w:rsid w:val="00C81FF5"/>
    <w:rsid w:val="00C82113"/>
    <w:rsid w:val="00C8214A"/>
    <w:rsid w:val="00C83B67"/>
    <w:rsid w:val="00C84EEE"/>
    <w:rsid w:val="00C8566D"/>
    <w:rsid w:val="00C8587F"/>
    <w:rsid w:val="00C8588C"/>
    <w:rsid w:val="00C86570"/>
    <w:rsid w:val="00C87102"/>
    <w:rsid w:val="00C87384"/>
    <w:rsid w:val="00C879B5"/>
    <w:rsid w:val="00C916E2"/>
    <w:rsid w:val="00C9229F"/>
    <w:rsid w:val="00C9260D"/>
    <w:rsid w:val="00C931D7"/>
    <w:rsid w:val="00C94451"/>
    <w:rsid w:val="00C94465"/>
    <w:rsid w:val="00C95080"/>
    <w:rsid w:val="00C9525E"/>
    <w:rsid w:val="00C959DE"/>
    <w:rsid w:val="00C96146"/>
    <w:rsid w:val="00CA0141"/>
    <w:rsid w:val="00CA0752"/>
    <w:rsid w:val="00CA1219"/>
    <w:rsid w:val="00CA168D"/>
    <w:rsid w:val="00CA2383"/>
    <w:rsid w:val="00CA2796"/>
    <w:rsid w:val="00CA2B42"/>
    <w:rsid w:val="00CA3B30"/>
    <w:rsid w:val="00CA402C"/>
    <w:rsid w:val="00CA41D8"/>
    <w:rsid w:val="00CA43CF"/>
    <w:rsid w:val="00CA4F45"/>
    <w:rsid w:val="00CA5A17"/>
    <w:rsid w:val="00CA6160"/>
    <w:rsid w:val="00CA6527"/>
    <w:rsid w:val="00CA6EFB"/>
    <w:rsid w:val="00CA7276"/>
    <w:rsid w:val="00CA76D5"/>
    <w:rsid w:val="00CA7BAA"/>
    <w:rsid w:val="00CA7BBB"/>
    <w:rsid w:val="00CB046C"/>
    <w:rsid w:val="00CB15FF"/>
    <w:rsid w:val="00CB2B0D"/>
    <w:rsid w:val="00CB31A1"/>
    <w:rsid w:val="00CB3BAE"/>
    <w:rsid w:val="00CB5478"/>
    <w:rsid w:val="00CB5D54"/>
    <w:rsid w:val="00CC0A7E"/>
    <w:rsid w:val="00CC0B80"/>
    <w:rsid w:val="00CC172F"/>
    <w:rsid w:val="00CC1D8F"/>
    <w:rsid w:val="00CC2086"/>
    <w:rsid w:val="00CC24C0"/>
    <w:rsid w:val="00CC24FD"/>
    <w:rsid w:val="00CC34E9"/>
    <w:rsid w:val="00CC4059"/>
    <w:rsid w:val="00CC43B0"/>
    <w:rsid w:val="00CC4B40"/>
    <w:rsid w:val="00CC58AF"/>
    <w:rsid w:val="00CC59C5"/>
    <w:rsid w:val="00CC6D3B"/>
    <w:rsid w:val="00CD0725"/>
    <w:rsid w:val="00CD0FF1"/>
    <w:rsid w:val="00CD29C7"/>
    <w:rsid w:val="00CD3389"/>
    <w:rsid w:val="00CD340D"/>
    <w:rsid w:val="00CD3AEC"/>
    <w:rsid w:val="00CD3F00"/>
    <w:rsid w:val="00CD420B"/>
    <w:rsid w:val="00CD5BF3"/>
    <w:rsid w:val="00CD71BA"/>
    <w:rsid w:val="00CD72B8"/>
    <w:rsid w:val="00CD7EA9"/>
    <w:rsid w:val="00CE028F"/>
    <w:rsid w:val="00CE0867"/>
    <w:rsid w:val="00CE36D5"/>
    <w:rsid w:val="00CE3FE5"/>
    <w:rsid w:val="00CE42F2"/>
    <w:rsid w:val="00CE468C"/>
    <w:rsid w:val="00CE4AE8"/>
    <w:rsid w:val="00CE4EAE"/>
    <w:rsid w:val="00CE756B"/>
    <w:rsid w:val="00CE7ECB"/>
    <w:rsid w:val="00CF0D45"/>
    <w:rsid w:val="00CF0E4D"/>
    <w:rsid w:val="00CF1B72"/>
    <w:rsid w:val="00CF1CF6"/>
    <w:rsid w:val="00CF1E8C"/>
    <w:rsid w:val="00CF1F38"/>
    <w:rsid w:val="00CF3758"/>
    <w:rsid w:val="00CF54C7"/>
    <w:rsid w:val="00CF5CB3"/>
    <w:rsid w:val="00CF7685"/>
    <w:rsid w:val="00D0106E"/>
    <w:rsid w:val="00D02E3E"/>
    <w:rsid w:val="00D037CD"/>
    <w:rsid w:val="00D03A05"/>
    <w:rsid w:val="00D04CC2"/>
    <w:rsid w:val="00D0627D"/>
    <w:rsid w:val="00D0696D"/>
    <w:rsid w:val="00D06B6C"/>
    <w:rsid w:val="00D06C2A"/>
    <w:rsid w:val="00D0730A"/>
    <w:rsid w:val="00D1155B"/>
    <w:rsid w:val="00D1178B"/>
    <w:rsid w:val="00D11E68"/>
    <w:rsid w:val="00D11EA1"/>
    <w:rsid w:val="00D12289"/>
    <w:rsid w:val="00D1257E"/>
    <w:rsid w:val="00D12860"/>
    <w:rsid w:val="00D14D2D"/>
    <w:rsid w:val="00D14F4B"/>
    <w:rsid w:val="00D15C8C"/>
    <w:rsid w:val="00D15CDE"/>
    <w:rsid w:val="00D1648C"/>
    <w:rsid w:val="00D16A6A"/>
    <w:rsid w:val="00D1720D"/>
    <w:rsid w:val="00D20A60"/>
    <w:rsid w:val="00D20D53"/>
    <w:rsid w:val="00D20DDE"/>
    <w:rsid w:val="00D20E5F"/>
    <w:rsid w:val="00D21213"/>
    <w:rsid w:val="00D21C54"/>
    <w:rsid w:val="00D21C83"/>
    <w:rsid w:val="00D22303"/>
    <w:rsid w:val="00D22415"/>
    <w:rsid w:val="00D2300C"/>
    <w:rsid w:val="00D24516"/>
    <w:rsid w:val="00D2488E"/>
    <w:rsid w:val="00D25520"/>
    <w:rsid w:val="00D256FA"/>
    <w:rsid w:val="00D274BA"/>
    <w:rsid w:val="00D306A7"/>
    <w:rsid w:val="00D30809"/>
    <w:rsid w:val="00D30B75"/>
    <w:rsid w:val="00D317E9"/>
    <w:rsid w:val="00D31836"/>
    <w:rsid w:val="00D31CD8"/>
    <w:rsid w:val="00D31FD3"/>
    <w:rsid w:val="00D31FD7"/>
    <w:rsid w:val="00D32207"/>
    <w:rsid w:val="00D3224E"/>
    <w:rsid w:val="00D33AEB"/>
    <w:rsid w:val="00D345F9"/>
    <w:rsid w:val="00D351C0"/>
    <w:rsid w:val="00D36008"/>
    <w:rsid w:val="00D36448"/>
    <w:rsid w:val="00D36458"/>
    <w:rsid w:val="00D3688C"/>
    <w:rsid w:val="00D36975"/>
    <w:rsid w:val="00D37560"/>
    <w:rsid w:val="00D37BBA"/>
    <w:rsid w:val="00D40AA0"/>
    <w:rsid w:val="00D411E1"/>
    <w:rsid w:val="00D4174E"/>
    <w:rsid w:val="00D41771"/>
    <w:rsid w:val="00D41C1A"/>
    <w:rsid w:val="00D41D5E"/>
    <w:rsid w:val="00D42862"/>
    <w:rsid w:val="00D4333A"/>
    <w:rsid w:val="00D43F5E"/>
    <w:rsid w:val="00D44539"/>
    <w:rsid w:val="00D450FD"/>
    <w:rsid w:val="00D45597"/>
    <w:rsid w:val="00D4593F"/>
    <w:rsid w:val="00D45E09"/>
    <w:rsid w:val="00D4663D"/>
    <w:rsid w:val="00D4687B"/>
    <w:rsid w:val="00D46A4D"/>
    <w:rsid w:val="00D50629"/>
    <w:rsid w:val="00D507C2"/>
    <w:rsid w:val="00D50F09"/>
    <w:rsid w:val="00D510ED"/>
    <w:rsid w:val="00D512C9"/>
    <w:rsid w:val="00D513A7"/>
    <w:rsid w:val="00D51967"/>
    <w:rsid w:val="00D52A0A"/>
    <w:rsid w:val="00D52B29"/>
    <w:rsid w:val="00D554E8"/>
    <w:rsid w:val="00D556FC"/>
    <w:rsid w:val="00D5587A"/>
    <w:rsid w:val="00D56AA4"/>
    <w:rsid w:val="00D56CF6"/>
    <w:rsid w:val="00D60672"/>
    <w:rsid w:val="00D63186"/>
    <w:rsid w:val="00D63BA6"/>
    <w:rsid w:val="00D642BF"/>
    <w:rsid w:val="00D64BB9"/>
    <w:rsid w:val="00D6528E"/>
    <w:rsid w:val="00D6790D"/>
    <w:rsid w:val="00D717E7"/>
    <w:rsid w:val="00D72489"/>
    <w:rsid w:val="00D724B7"/>
    <w:rsid w:val="00D72AF8"/>
    <w:rsid w:val="00D73C0D"/>
    <w:rsid w:val="00D74059"/>
    <w:rsid w:val="00D744BF"/>
    <w:rsid w:val="00D745F8"/>
    <w:rsid w:val="00D74F92"/>
    <w:rsid w:val="00D75567"/>
    <w:rsid w:val="00D758E5"/>
    <w:rsid w:val="00D75C50"/>
    <w:rsid w:val="00D7685D"/>
    <w:rsid w:val="00D76AA4"/>
    <w:rsid w:val="00D77B7D"/>
    <w:rsid w:val="00D77D12"/>
    <w:rsid w:val="00D8006E"/>
    <w:rsid w:val="00D8125A"/>
    <w:rsid w:val="00D818A7"/>
    <w:rsid w:val="00D81ACE"/>
    <w:rsid w:val="00D825E4"/>
    <w:rsid w:val="00D8289B"/>
    <w:rsid w:val="00D8296E"/>
    <w:rsid w:val="00D82EC5"/>
    <w:rsid w:val="00D83D3E"/>
    <w:rsid w:val="00D83F1A"/>
    <w:rsid w:val="00D84AD3"/>
    <w:rsid w:val="00D84E4C"/>
    <w:rsid w:val="00D8537D"/>
    <w:rsid w:val="00D85817"/>
    <w:rsid w:val="00D85B81"/>
    <w:rsid w:val="00D85F88"/>
    <w:rsid w:val="00D90BC0"/>
    <w:rsid w:val="00D90FFC"/>
    <w:rsid w:val="00D91A0A"/>
    <w:rsid w:val="00D92377"/>
    <w:rsid w:val="00D93245"/>
    <w:rsid w:val="00D93DDD"/>
    <w:rsid w:val="00D943C4"/>
    <w:rsid w:val="00D9448D"/>
    <w:rsid w:val="00D94FA0"/>
    <w:rsid w:val="00D9521A"/>
    <w:rsid w:val="00D95552"/>
    <w:rsid w:val="00D95914"/>
    <w:rsid w:val="00D96ED1"/>
    <w:rsid w:val="00D97BAC"/>
    <w:rsid w:val="00DA02B6"/>
    <w:rsid w:val="00DA060D"/>
    <w:rsid w:val="00DA0EC3"/>
    <w:rsid w:val="00DA1091"/>
    <w:rsid w:val="00DA14A5"/>
    <w:rsid w:val="00DA22BB"/>
    <w:rsid w:val="00DA237D"/>
    <w:rsid w:val="00DA35F5"/>
    <w:rsid w:val="00DA4564"/>
    <w:rsid w:val="00DA4E18"/>
    <w:rsid w:val="00DA4FF1"/>
    <w:rsid w:val="00DA5663"/>
    <w:rsid w:val="00DA627C"/>
    <w:rsid w:val="00DA6CCD"/>
    <w:rsid w:val="00DA6F14"/>
    <w:rsid w:val="00DB0CDF"/>
    <w:rsid w:val="00DB1539"/>
    <w:rsid w:val="00DB156F"/>
    <w:rsid w:val="00DB3EA0"/>
    <w:rsid w:val="00DB43A3"/>
    <w:rsid w:val="00DB4445"/>
    <w:rsid w:val="00DB48F8"/>
    <w:rsid w:val="00DB4921"/>
    <w:rsid w:val="00DB4B97"/>
    <w:rsid w:val="00DB4FB5"/>
    <w:rsid w:val="00DB5256"/>
    <w:rsid w:val="00DB5D10"/>
    <w:rsid w:val="00DB64FD"/>
    <w:rsid w:val="00DB6763"/>
    <w:rsid w:val="00DB729E"/>
    <w:rsid w:val="00DB74B8"/>
    <w:rsid w:val="00DC020D"/>
    <w:rsid w:val="00DC0A58"/>
    <w:rsid w:val="00DC21A8"/>
    <w:rsid w:val="00DC30C9"/>
    <w:rsid w:val="00DC339D"/>
    <w:rsid w:val="00DC4C6F"/>
    <w:rsid w:val="00DC5705"/>
    <w:rsid w:val="00DC6A49"/>
    <w:rsid w:val="00DC6A81"/>
    <w:rsid w:val="00DC6D85"/>
    <w:rsid w:val="00DC72D5"/>
    <w:rsid w:val="00DC7FCE"/>
    <w:rsid w:val="00DD01AC"/>
    <w:rsid w:val="00DD0D03"/>
    <w:rsid w:val="00DD161F"/>
    <w:rsid w:val="00DD1C67"/>
    <w:rsid w:val="00DD26BB"/>
    <w:rsid w:val="00DD27F3"/>
    <w:rsid w:val="00DD3C54"/>
    <w:rsid w:val="00DD3E8C"/>
    <w:rsid w:val="00DD44AB"/>
    <w:rsid w:val="00DD5ACC"/>
    <w:rsid w:val="00DD6EBD"/>
    <w:rsid w:val="00DD7178"/>
    <w:rsid w:val="00DE0C1B"/>
    <w:rsid w:val="00DE13E8"/>
    <w:rsid w:val="00DE1DD9"/>
    <w:rsid w:val="00DE2B40"/>
    <w:rsid w:val="00DE2C1F"/>
    <w:rsid w:val="00DE3355"/>
    <w:rsid w:val="00DE3A58"/>
    <w:rsid w:val="00DE54E7"/>
    <w:rsid w:val="00DE58AF"/>
    <w:rsid w:val="00DE592F"/>
    <w:rsid w:val="00DE6CEB"/>
    <w:rsid w:val="00DE710C"/>
    <w:rsid w:val="00DE711A"/>
    <w:rsid w:val="00DE7BB3"/>
    <w:rsid w:val="00DF034A"/>
    <w:rsid w:val="00DF0556"/>
    <w:rsid w:val="00DF0FEE"/>
    <w:rsid w:val="00DF1176"/>
    <w:rsid w:val="00DF11CA"/>
    <w:rsid w:val="00DF1605"/>
    <w:rsid w:val="00DF19E5"/>
    <w:rsid w:val="00DF21E4"/>
    <w:rsid w:val="00DF2359"/>
    <w:rsid w:val="00DF2935"/>
    <w:rsid w:val="00DF2CAE"/>
    <w:rsid w:val="00DF475E"/>
    <w:rsid w:val="00DF4D82"/>
    <w:rsid w:val="00DF5E87"/>
    <w:rsid w:val="00DF614C"/>
    <w:rsid w:val="00DF76D2"/>
    <w:rsid w:val="00DF7CDC"/>
    <w:rsid w:val="00E01753"/>
    <w:rsid w:val="00E019A8"/>
    <w:rsid w:val="00E01B35"/>
    <w:rsid w:val="00E02158"/>
    <w:rsid w:val="00E02B64"/>
    <w:rsid w:val="00E03504"/>
    <w:rsid w:val="00E03576"/>
    <w:rsid w:val="00E03EA8"/>
    <w:rsid w:val="00E0452E"/>
    <w:rsid w:val="00E04A79"/>
    <w:rsid w:val="00E0582C"/>
    <w:rsid w:val="00E06951"/>
    <w:rsid w:val="00E06B1A"/>
    <w:rsid w:val="00E0704F"/>
    <w:rsid w:val="00E07595"/>
    <w:rsid w:val="00E076C2"/>
    <w:rsid w:val="00E076CC"/>
    <w:rsid w:val="00E078A1"/>
    <w:rsid w:val="00E07CE1"/>
    <w:rsid w:val="00E07E37"/>
    <w:rsid w:val="00E102D6"/>
    <w:rsid w:val="00E10C43"/>
    <w:rsid w:val="00E10F29"/>
    <w:rsid w:val="00E11D72"/>
    <w:rsid w:val="00E11DB6"/>
    <w:rsid w:val="00E1230F"/>
    <w:rsid w:val="00E143D9"/>
    <w:rsid w:val="00E14605"/>
    <w:rsid w:val="00E1480D"/>
    <w:rsid w:val="00E14952"/>
    <w:rsid w:val="00E149B2"/>
    <w:rsid w:val="00E156F8"/>
    <w:rsid w:val="00E15F98"/>
    <w:rsid w:val="00E16A40"/>
    <w:rsid w:val="00E172CE"/>
    <w:rsid w:val="00E1778B"/>
    <w:rsid w:val="00E20769"/>
    <w:rsid w:val="00E2157A"/>
    <w:rsid w:val="00E21A47"/>
    <w:rsid w:val="00E22A48"/>
    <w:rsid w:val="00E22F70"/>
    <w:rsid w:val="00E23DF9"/>
    <w:rsid w:val="00E24039"/>
    <w:rsid w:val="00E24459"/>
    <w:rsid w:val="00E24F85"/>
    <w:rsid w:val="00E2558A"/>
    <w:rsid w:val="00E263DC"/>
    <w:rsid w:val="00E26F28"/>
    <w:rsid w:val="00E26F3A"/>
    <w:rsid w:val="00E275B6"/>
    <w:rsid w:val="00E27933"/>
    <w:rsid w:val="00E279E8"/>
    <w:rsid w:val="00E320C8"/>
    <w:rsid w:val="00E32C86"/>
    <w:rsid w:val="00E330FB"/>
    <w:rsid w:val="00E347B4"/>
    <w:rsid w:val="00E348E5"/>
    <w:rsid w:val="00E3516B"/>
    <w:rsid w:val="00E35B18"/>
    <w:rsid w:val="00E37081"/>
    <w:rsid w:val="00E37A8F"/>
    <w:rsid w:val="00E40718"/>
    <w:rsid w:val="00E40807"/>
    <w:rsid w:val="00E40C09"/>
    <w:rsid w:val="00E43934"/>
    <w:rsid w:val="00E439ED"/>
    <w:rsid w:val="00E44D2D"/>
    <w:rsid w:val="00E44E24"/>
    <w:rsid w:val="00E45A59"/>
    <w:rsid w:val="00E46572"/>
    <w:rsid w:val="00E46B54"/>
    <w:rsid w:val="00E471F3"/>
    <w:rsid w:val="00E50816"/>
    <w:rsid w:val="00E51B04"/>
    <w:rsid w:val="00E51D38"/>
    <w:rsid w:val="00E521EE"/>
    <w:rsid w:val="00E52CE8"/>
    <w:rsid w:val="00E533EF"/>
    <w:rsid w:val="00E53B7B"/>
    <w:rsid w:val="00E53DF9"/>
    <w:rsid w:val="00E54EE4"/>
    <w:rsid w:val="00E555E0"/>
    <w:rsid w:val="00E563F5"/>
    <w:rsid w:val="00E564EA"/>
    <w:rsid w:val="00E5688E"/>
    <w:rsid w:val="00E56D26"/>
    <w:rsid w:val="00E56F44"/>
    <w:rsid w:val="00E5747B"/>
    <w:rsid w:val="00E57F06"/>
    <w:rsid w:val="00E60665"/>
    <w:rsid w:val="00E60947"/>
    <w:rsid w:val="00E60E29"/>
    <w:rsid w:val="00E61A56"/>
    <w:rsid w:val="00E62901"/>
    <w:rsid w:val="00E634DA"/>
    <w:rsid w:val="00E636FC"/>
    <w:rsid w:val="00E64316"/>
    <w:rsid w:val="00E64F39"/>
    <w:rsid w:val="00E667FE"/>
    <w:rsid w:val="00E67345"/>
    <w:rsid w:val="00E67BE5"/>
    <w:rsid w:val="00E71B44"/>
    <w:rsid w:val="00E7242C"/>
    <w:rsid w:val="00E72B9D"/>
    <w:rsid w:val="00E7340C"/>
    <w:rsid w:val="00E73687"/>
    <w:rsid w:val="00E736F0"/>
    <w:rsid w:val="00E73CD3"/>
    <w:rsid w:val="00E73D46"/>
    <w:rsid w:val="00E7402E"/>
    <w:rsid w:val="00E743A5"/>
    <w:rsid w:val="00E74621"/>
    <w:rsid w:val="00E74AE6"/>
    <w:rsid w:val="00E74DEB"/>
    <w:rsid w:val="00E74E63"/>
    <w:rsid w:val="00E74F55"/>
    <w:rsid w:val="00E75F1E"/>
    <w:rsid w:val="00E76AA8"/>
    <w:rsid w:val="00E77578"/>
    <w:rsid w:val="00E77A03"/>
    <w:rsid w:val="00E805C5"/>
    <w:rsid w:val="00E820FB"/>
    <w:rsid w:val="00E82153"/>
    <w:rsid w:val="00E826E0"/>
    <w:rsid w:val="00E835EA"/>
    <w:rsid w:val="00E83646"/>
    <w:rsid w:val="00E8377A"/>
    <w:rsid w:val="00E845DC"/>
    <w:rsid w:val="00E84610"/>
    <w:rsid w:val="00E846BB"/>
    <w:rsid w:val="00E84BDD"/>
    <w:rsid w:val="00E8597F"/>
    <w:rsid w:val="00E85FE0"/>
    <w:rsid w:val="00E8666A"/>
    <w:rsid w:val="00E86E8C"/>
    <w:rsid w:val="00E8792B"/>
    <w:rsid w:val="00E90775"/>
    <w:rsid w:val="00E90828"/>
    <w:rsid w:val="00E908EF"/>
    <w:rsid w:val="00E91FED"/>
    <w:rsid w:val="00E92152"/>
    <w:rsid w:val="00E9278C"/>
    <w:rsid w:val="00E92EB9"/>
    <w:rsid w:val="00E92F60"/>
    <w:rsid w:val="00E92F82"/>
    <w:rsid w:val="00E9309B"/>
    <w:rsid w:val="00E93553"/>
    <w:rsid w:val="00E955A2"/>
    <w:rsid w:val="00E95C59"/>
    <w:rsid w:val="00E95CE4"/>
    <w:rsid w:val="00E9754D"/>
    <w:rsid w:val="00E97623"/>
    <w:rsid w:val="00E97D3B"/>
    <w:rsid w:val="00EA075F"/>
    <w:rsid w:val="00EA0985"/>
    <w:rsid w:val="00EA276B"/>
    <w:rsid w:val="00EA2B89"/>
    <w:rsid w:val="00EA2E6E"/>
    <w:rsid w:val="00EA3E94"/>
    <w:rsid w:val="00EA3F89"/>
    <w:rsid w:val="00EA47CE"/>
    <w:rsid w:val="00EA4A60"/>
    <w:rsid w:val="00EA4AC5"/>
    <w:rsid w:val="00EA4DE3"/>
    <w:rsid w:val="00EA528A"/>
    <w:rsid w:val="00EA54CB"/>
    <w:rsid w:val="00EA5BB4"/>
    <w:rsid w:val="00EA5D38"/>
    <w:rsid w:val="00EA68F1"/>
    <w:rsid w:val="00EA6AFF"/>
    <w:rsid w:val="00EA6D9D"/>
    <w:rsid w:val="00EA7C4A"/>
    <w:rsid w:val="00EB0CB1"/>
    <w:rsid w:val="00EB13A3"/>
    <w:rsid w:val="00EB1737"/>
    <w:rsid w:val="00EB1FB1"/>
    <w:rsid w:val="00EB1FFF"/>
    <w:rsid w:val="00EB24AB"/>
    <w:rsid w:val="00EB2B6B"/>
    <w:rsid w:val="00EB3059"/>
    <w:rsid w:val="00EB47BC"/>
    <w:rsid w:val="00EB4FB2"/>
    <w:rsid w:val="00EB5ACD"/>
    <w:rsid w:val="00EB6C0B"/>
    <w:rsid w:val="00EB7C03"/>
    <w:rsid w:val="00EC22AD"/>
    <w:rsid w:val="00EC2D23"/>
    <w:rsid w:val="00EC3357"/>
    <w:rsid w:val="00EC4312"/>
    <w:rsid w:val="00EC4B88"/>
    <w:rsid w:val="00EC4C7B"/>
    <w:rsid w:val="00EC4DC8"/>
    <w:rsid w:val="00EC5282"/>
    <w:rsid w:val="00EC5B26"/>
    <w:rsid w:val="00EC60E0"/>
    <w:rsid w:val="00EC73DD"/>
    <w:rsid w:val="00ED061A"/>
    <w:rsid w:val="00ED0A19"/>
    <w:rsid w:val="00ED1600"/>
    <w:rsid w:val="00ED164B"/>
    <w:rsid w:val="00ED2183"/>
    <w:rsid w:val="00ED30DD"/>
    <w:rsid w:val="00ED5138"/>
    <w:rsid w:val="00ED58C6"/>
    <w:rsid w:val="00ED632D"/>
    <w:rsid w:val="00ED67D0"/>
    <w:rsid w:val="00ED69BA"/>
    <w:rsid w:val="00ED6EA4"/>
    <w:rsid w:val="00ED7A41"/>
    <w:rsid w:val="00ED7C35"/>
    <w:rsid w:val="00EE002A"/>
    <w:rsid w:val="00EE040D"/>
    <w:rsid w:val="00EE1600"/>
    <w:rsid w:val="00EE20F6"/>
    <w:rsid w:val="00EE2436"/>
    <w:rsid w:val="00EE25C8"/>
    <w:rsid w:val="00EE264B"/>
    <w:rsid w:val="00EE285E"/>
    <w:rsid w:val="00EE2F42"/>
    <w:rsid w:val="00EE3048"/>
    <w:rsid w:val="00EE4BA2"/>
    <w:rsid w:val="00EE5303"/>
    <w:rsid w:val="00EE5707"/>
    <w:rsid w:val="00EE5AA4"/>
    <w:rsid w:val="00EE6770"/>
    <w:rsid w:val="00EE6944"/>
    <w:rsid w:val="00EE7069"/>
    <w:rsid w:val="00EE7570"/>
    <w:rsid w:val="00EE7DE8"/>
    <w:rsid w:val="00EF0288"/>
    <w:rsid w:val="00EF033E"/>
    <w:rsid w:val="00EF0558"/>
    <w:rsid w:val="00EF1703"/>
    <w:rsid w:val="00EF1CD8"/>
    <w:rsid w:val="00EF2CEB"/>
    <w:rsid w:val="00EF42D5"/>
    <w:rsid w:val="00EF43BA"/>
    <w:rsid w:val="00EF482D"/>
    <w:rsid w:val="00EF4FA0"/>
    <w:rsid w:val="00EF5897"/>
    <w:rsid w:val="00EF5D95"/>
    <w:rsid w:val="00EF6BA0"/>
    <w:rsid w:val="00EF7A7E"/>
    <w:rsid w:val="00EF7EEE"/>
    <w:rsid w:val="00F004FC"/>
    <w:rsid w:val="00F019DF"/>
    <w:rsid w:val="00F04835"/>
    <w:rsid w:val="00F04C39"/>
    <w:rsid w:val="00F04DDD"/>
    <w:rsid w:val="00F05247"/>
    <w:rsid w:val="00F061A0"/>
    <w:rsid w:val="00F067BE"/>
    <w:rsid w:val="00F0691E"/>
    <w:rsid w:val="00F06BF4"/>
    <w:rsid w:val="00F06FF3"/>
    <w:rsid w:val="00F1030E"/>
    <w:rsid w:val="00F108DE"/>
    <w:rsid w:val="00F116CB"/>
    <w:rsid w:val="00F1181D"/>
    <w:rsid w:val="00F11E64"/>
    <w:rsid w:val="00F123DC"/>
    <w:rsid w:val="00F1286B"/>
    <w:rsid w:val="00F13882"/>
    <w:rsid w:val="00F1499A"/>
    <w:rsid w:val="00F15823"/>
    <w:rsid w:val="00F163BF"/>
    <w:rsid w:val="00F16D28"/>
    <w:rsid w:val="00F17006"/>
    <w:rsid w:val="00F17BCE"/>
    <w:rsid w:val="00F21262"/>
    <w:rsid w:val="00F21D86"/>
    <w:rsid w:val="00F21F38"/>
    <w:rsid w:val="00F225A0"/>
    <w:rsid w:val="00F228E2"/>
    <w:rsid w:val="00F24421"/>
    <w:rsid w:val="00F24563"/>
    <w:rsid w:val="00F2516F"/>
    <w:rsid w:val="00F259E7"/>
    <w:rsid w:val="00F26EEF"/>
    <w:rsid w:val="00F27FBE"/>
    <w:rsid w:val="00F3042C"/>
    <w:rsid w:val="00F30884"/>
    <w:rsid w:val="00F3095C"/>
    <w:rsid w:val="00F317C2"/>
    <w:rsid w:val="00F317D8"/>
    <w:rsid w:val="00F31C9B"/>
    <w:rsid w:val="00F32685"/>
    <w:rsid w:val="00F329A5"/>
    <w:rsid w:val="00F32FB6"/>
    <w:rsid w:val="00F33CB9"/>
    <w:rsid w:val="00F34102"/>
    <w:rsid w:val="00F3701D"/>
    <w:rsid w:val="00F3715F"/>
    <w:rsid w:val="00F40B3B"/>
    <w:rsid w:val="00F40CBE"/>
    <w:rsid w:val="00F411F9"/>
    <w:rsid w:val="00F41B3F"/>
    <w:rsid w:val="00F42C12"/>
    <w:rsid w:val="00F42F09"/>
    <w:rsid w:val="00F42F99"/>
    <w:rsid w:val="00F4303E"/>
    <w:rsid w:val="00F4321E"/>
    <w:rsid w:val="00F436FE"/>
    <w:rsid w:val="00F454CE"/>
    <w:rsid w:val="00F45D57"/>
    <w:rsid w:val="00F461BE"/>
    <w:rsid w:val="00F4630E"/>
    <w:rsid w:val="00F511B7"/>
    <w:rsid w:val="00F51CE5"/>
    <w:rsid w:val="00F536D9"/>
    <w:rsid w:val="00F53A14"/>
    <w:rsid w:val="00F53C70"/>
    <w:rsid w:val="00F53D86"/>
    <w:rsid w:val="00F555F6"/>
    <w:rsid w:val="00F60A83"/>
    <w:rsid w:val="00F612E1"/>
    <w:rsid w:val="00F62A1F"/>
    <w:rsid w:val="00F635D7"/>
    <w:rsid w:val="00F636A8"/>
    <w:rsid w:val="00F63903"/>
    <w:rsid w:val="00F64071"/>
    <w:rsid w:val="00F649EA"/>
    <w:rsid w:val="00F64B88"/>
    <w:rsid w:val="00F6510C"/>
    <w:rsid w:val="00F657D3"/>
    <w:rsid w:val="00F65CF8"/>
    <w:rsid w:val="00F664C9"/>
    <w:rsid w:val="00F66562"/>
    <w:rsid w:val="00F671D6"/>
    <w:rsid w:val="00F70211"/>
    <w:rsid w:val="00F706ED"/>
    <w:rsid w:val="00F7072D"/>
    <w:rsid w:val="00F70B8A"/>
    <w:rsid w:val="00F70D0E"/>
    <w:rsid w:val="00F71292"/>
    <w:rsid w:val="00F7129D"/>
    <w:rsid w:val="00F714A8"/>
    <w:rsid w:val="00F7275C"/>
    <w:rsid w:val="00F73481"/>
    <w:rsid w:val="00F73D9C"/>
    <w:rsid w:val="00F74624"/>
    <w:rsid w:val="00F74F51"/>
    <w:rsid w:val="00F7697C"/>
    <w:rsid w:val="00F778D8"/>
    <w:rsid w:val="00F77B33"/>
    <w:rsid w:val="00F80EBD"/>
    <w:rsid w:val="00F80FF7"/>
    <w:rsid w:val="00F811F5"/>
    <w:rsid w:val="00F81206"/>
    <w:rsid w:val="00F81F15"/>
    <w:rsid w:val="00F833F4"/>
    <w:rsid w:val="00F8375C"/>
    <w:rsid w:val="00F83C48"/>
    <w:rsid w:val="00F8408E"/>
    <w:rsid w:val="00F8647D"/>
    <w:rsid w:val="00F869A0"/>
    <w:rsid w:val="00F86C12"/>
    <w:rsid w:val="00F86DA9"/>
    <w:rsid w:val="00F87716"/>
    <w:rsid w:val="00F908E8"/>
    <w:rsid w:val="00F90BF1"/>
    <w:rsid w:val="00F90DD1"/>
    <w:rsid w:val="00F90FFD"/>
    <w:rsid w:val="00F924B3"/>
    <w:rsid w:val="00F92736"/>
    <w:rsid w:val="00F92FA1"/>
    <w:rsid w:val="00F935B5"/>
    <w:rsid w:val="00F93C79"/>
    <w:rsid w:val="00F9416A"/>
    <w:rsid w:val="00F954CB"/>
    <w:rsid w:val="00F96527"/>
    <w:rsid w:val="00F9666F"/>
    <w:rsid w:val="00F96967"/>
    <w:rsid w:val="00F96C07"/>
    <w:rsid w:val="00F97EA9"/>
    <w:rsid w:val="00FA02C3"/>
    <w:rsid w:val="00FA079C"/>
    <w:rsid w:val="00FA09D2"/>
    <w:rsid w:val="00FA2C35"/>
    <w:rsid w:val="00FA57F6"/>
    <w:rsid w:val="00FA5810"/>
    <w:rsid w:val="00FA59C6"/>
    <w:rsid w:val="00FA64D9"/>
    <w:rsid w:val="00FA6A24"/>
    <w:rsid w:val="00FA6E03"/>
    <w:rsid w:val="00FB136D"/>
    <w:rsid w:val="00FB189C"/>
    <w:rsid w:val="00FB1BE1"/>
    <w:rsid w:val="00FB21C6"/>
    <w:rsid w:val="00FB3822"/>
    <w:rsid w:val="00FB39B1"/>
    <w:rsid w:val="00FB3F6A"/>
    <w:rsid w:val="00FB4555"/>
    <w:rsid w:val="00FB4C63"/>
    <w:rsid w:val="00FB503C"/>
    <w:rsid w:val="00FB51FF"/>
    <w:rsid w:val="00FB5443"/>
    <w:rsid w:val="00FB6F59"/>
    <w:rsid w:val="00FB73E1"/>
    <w:rsid w:val="00FB7CE1"/>
    <w:rsid w:val="00FC03DE"/>
    <w:rsid w:val="00FC0952"/>
    <w:rsid w:val="00FC1007"/>
    <w:rsid w:val="00FC1434"/>
    <w:rsid w:val="00FC202E"/>
    <w:rsid w:val="00FC2420"/>
    <w:rsid w:val="00FC304D"/>
    <w:rsid w:val="00FC3CAE"/>
    <w:rsid w:val="00FC463C"/>
    <w:rsid w:val="00FC4963"/>
    <w:rsid w:val="00FC504C"/>
    <w:rsid w:val="00FC58C4"/>
    <w:rsid w:val="00FC5B76"/>
    <w:rsid w:val="00FC5BB0"/>
    <w:rsid w:val="00FC5F77"/>
    <w:rsid w:val="00FC6BFA"/>
    <w:rsid w:val="00FC7209"/>
    <w:rsid w:val="00FD043D"/>
    <w:rsid w:val="00FD06AA"/>
    <w:rsid w:val="00FD147A"/>
    <w:rsid w:val="00FD1B18"/>
    <w:rsid w:val="00FD1DAC"/>
    <w:rsid w:val="00FD2DAF"/>
    <w:rsid w:val="00FD42F2"/>
    <w:rsid w:val="00FD5D75"/>
    <w:rsid w:val="00FD6802"/>
    <w:rsid w:val="00FD6D3F"/>
    <w:rsid w:val="00FD7314"/>
    <w:rsid w:val="00FD7771"/>
    <w:rsid w:val="00FE07F2"/>
    <w:rsid w:val="00FE0B7F"/>
    <w:rsid w:val="00FE0D0E"/>
    <w:rsid w:val="00FE127E"/>
    <w:rsid w:val="00FE1307"/>
    <w:rsid w:val="00FE15E8"/>
    <w:rsid w:val="00FE15FA"/>
    <w:rsid w:val="00FE1B4D"/>
    <w:rsid w:val="00FE3341"/>
    <w:rsid w:val="00FE342D"/>
    <w:rsid w:val="00FE3580"/>
    <w:rsid w:val="00FE49A8"/>
    <w:rsid w:val="00FE5E30"/>
    <w:rsid w:val="00FE6127"/>
    <w:rsid w:val="00FE6445"/>
    <w:rsid w:val="00FE794A"/>
    <w:rsid w:val="00FE7BD7"/>
    <w:rsid w:val="00FE7C1B"/>
    <w:rsid w:val="00FF1BE4"/>
    <w:rsid w:val="00FF1D3F"/>
    <w:rsid w:val="00FF2821"/>
    <w:rsid w:val="00FF3961"/>
    <w:rsid w:val="00FF53CB"/>
    <w:rsid w:val="00FF6521"/>
    <w:rsid w:val="00FF6C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EF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2ADB"/>
    <w:rPr>
      <w:rFonts w:ascii="Arial" w:hAnsi="Arial"/>
      <w:lang w:val="nl-NL" w:eastAsia="nl-NL"/>
    </w:rPr>
  </w:style>
  <w:style w:type="paragraph" w:styleId="Kop1">
    <w:name w:val="heading 1"/>
    <w:basedOn w:val="Standaard"/>
    <w:next w:val="Standaard"/>
    <w:link w:val="Kop1Char"/>
    <w:qFormat/>
    <w:rsid w:val="004C6603"/>
    <w:pPr>
      <w:keepNext/>
      <w:pBdr>
        <w:bottom w:val="single" w:sz="4" w:space="1" w:color="auto"/>
      </w:pBdr>
      <w:spacing w:before="240" w:after="240"/>
      <w:jc w:val="center"/>
      <w:outlineLvl w:val="0"/>
    </w:pPr>
    <w:rPr>
      <w:rFonts w:cs="Arial"/>
      <w:b/>
      <w:bCs/>
      <w:kern w:val="32"/>
      <w:sz w:val="32"/>
      <w:szCs w:val="32"/>
    </w:rPr>
  </w:style>
  <w:style w:type="paragraph" w:styleId="Kop2">
    <w:name w:val="heading 2"/>
    <w:basedOn w:val="Standaard"/>
    <w:next w:val="Standaard"/>
    <w:link w:val="Kop2Char"/>
    <w:qFormat/>
    <w:rsid w:val="00D6528E"/>
    <w:pPr>
      <w:keepNext/>
      <w:spacing w:after="120"/>
      <w:outlineLvl w:val="1"/>
    </w:pPr>
    <w:rPr>
      <w:b/>
      <w:sz w:val="28"/>
      <w:szCs w:val="28"/>
      <w:u w:val="single"/>
      <w:lang w:val="nl-BE"/>
    </w:rPr>
  </w:style>
  <w:style w:type="paragraph" w:styleId="Kop3">
    <w:name w:val="heading 3"/>
    <w:basedOn w:val="Standaard"/>
    <w:next w:val="Standaard"/>
    <w:link w:val="Kop3Char"/>
    <w:uiPriority w:val="9"/>
    <w:qFormat/>
    <w:rsid w:val="00BC5421"/>
    <w:pPr>
      <w:keepNext/>
      <w:spacing w:before="240" w:after="60"/>
      <w:outlineLvl w:val="2"/>
    </w:pPr>
    <w:rPr>
      <w:rFonts w:cs="Arial"/>
      <w:b/>
      <w:bCs/>
      <w:sz w:val="28"/>
      <w:szCs w:val="26"/>
    </w:rPr>
  </w:style>
  <w:style w:type="paragraph" w:styleId="Kop4">
    <w:name w:val="heading 4"/>
    <w:basedOn w:val="Standaard"/>
    <w:next w:val="Standaard"/>
    <w:link w:val="Kop4Char"/>
    <w:uiPriority w:val="9"/>
    <w:unhideWhenUsed/>
    <w:qFormat/>
    <w:rsid w:val="00EF7A7E"/>
    <w:pPr>
      <w:keepNext/>
      <w:keepLines/>
      <w:spacing w:before="120"/>
      <w:outlineLvl w:val="3"/>
    </w:pPr>
    <w:rPr>
      <w:rFonts w:eastAsiaTheme="majorEastAsia" w:cstheme="majorBidi"/>
      <w:b/>
      <w:iCs/>
      <w:sz w:val="24"/>
      <w:szCs w:val="24"/>
      <w:lang w:val="en-US"/>
    </w:rPr>
  </w:style>
  <w:style w:type="paragraph" w:styleId="Kop5">
    <w:name w:val="heading 5"/>
    <w:basedOn w:val="Standaard"/>
    <w:next w:val="Standaard"/>
    <w:link w:val="Kop5Char"/>
    <w:qFormat/>
    <w:rsid w:val="00197A5C"/>
    <w:pPr>
      <w:spacing w:before="240" w:after="60"/>
      <w:ind w:left="426" w:hanging="426"/>
      <w:outlineLvl w:val="4"/>
    </w:pPr>
    <w:rPr>
      <w:b/>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C38C8"/>
    <w:pPr>
      <w:jc w:val="both"/>
    </w:pPr>
  </w:style>
  <w:style w:type="paragraph" w:styleId="Voettekst">
    <w:name w:val="footer"/>
    <w:basedOn w:val="Standaard"/>
    <w:link w:val="VoettekstChar"/>
    <w:uiPriority w:val="99"/>
    <w:rsid w:val="00A808A2"/>
    <w:pPr>
      <w:tabs>
        <w:tab w:val="center" w:pos="4536"/>
        <w:tab w:val="right" w:pos="9072"/>
      </w:tabs>
    </w:pPr>
  </w:style>
  <w:style w:type="paragraph" w:styleId="Lijstalinea">
    <w:name w:val="List Paragraph"/>
    <w:basedOn w:val="Standaard"/>
    <w:link w:val="LijstalineaChar"/>
    <w:uiPriority w:val="34"/>
    <w:qFormat/>
    <w:rsid w:val="006A5C6C"/>
    <w:pPr>
      <w:ind w:left="720"/>
    </w:pPr>
    <w:rPr>
      <w:rFonts w:eastAsia="Calibri"/>
      <w:sz w:val="22"/>
      <w:szCs w:val="22"/>
      <w:lang w:val="nl-BE" w:eastAsia="nl-BE"/>
    </w:rPr>
  </w:style>
  <w:style w:type="character" w:customStyle="1" w:styleId="PlattetekstChar">
    <w:name w:val="Platte tekst Char"/>
    <w:link w:val="Plattetekst"/>
    <w:rsid w:val="00EF42D5"/>
    <w:rPr>
      <w:rFonts w:ascii="Arial" w:hAnsi="Arial"/>
      <w:lang w:val="nl-NL" w:eastAsia="nl-NL"/>
    </w:rPr>
  </w:style>
  <w:style w:type="character" w:customStyle="1" w:styleId="Kop5Char">
    <w:name w:val="Kop 5 Char"/>
    <w:link w:val="Kop5"/>
    <w:rsid w:val="00197A5C"/>
    <w:rPr>
      <w:rFonts w:ascii="Arial" w:hAnsi="Arial"/>
      <w:b/>
      <w:bCs/>
      <w:i/>
      <w:iCs/>
      <w:szCs w:val="26"/>
      <w:lang w:val="nl-NL" w:eastAsia="nl-NL"/>
    </w:rPr>
  </w:style>
  <w:style w:type="character" w:customStyle="1" w:styleId="LijstalineaChar">
    <w:name w:val="Lijstalinea Char"/>
    <w:link w:val="Lijstalinea"/>
    <w:uiPriority w:val="34"/>
    <w:rsid w:val="00D44539"/>
    <w:rPr>
      <w:rFonts w:eastAsia="Calibri"/>
      <w:sz w:val="22"/>
      <w:szCs w:val="22"/>
    </w:rPr>
  </w:style>
  <w:style w:type="character" w:customStyle="1" w:styleId="Kop1Char">
    <w:name w:val="Kop 1 Char"/>
    <w:link w:val="Kop1"/>
    <w:rsid w:val="004C6603"/>
    <w:rPr>
      <w:rFonts w:ascii="Arial" w:hAnsi="Arial" w:cs="Arial"/>
      <w:b/>
      <w:bCs/>
      <w:kern w:val="32"/>
      <w:sz w:val="32"/>
      <w:szCs w:val="32"/>
      <w:lang w:val="nl-NL" w:eastAsia="nl-NL"/>
    </w:rPr>
  </w:style>
  <w:style w:type="character" w:customStyle="1" w:styleId="Kop2Char">
    <w:name w:val="Kop 2 Char"/>
    <w:link w:val="Kop2"/>
    <w:rsid w:val="00D6528E"/>
    <w:rPr>
      <w:rFonts w:ascii="Arial" w:hAnsi="Arial"/>
      <w:b/>
      <w:sz w:val="28"/>
      <w:szCs w:val="28"/>
      <w:u w:val="single"/>
      <w:lang w:eastAsia="nl-NL"/>
    </w:rPr>
  </w:style>
  <w:style w:type="character" w:customStyle="1" w:styleId="Kop3Char">
    <w:name w:val="Kop 3 Char"/>
    <w:link w:val="Kop3"/>
    <w:uiPriority w:val="9"/>
    <w:rsid w:val="00BC5421"/>
    <w:rPr>
      <w:rFonts w:ascii="Arial" w:hAnsi="Arial" w:cs="Arial"/>
      <w:b/>
      <w:bCs/>
      <w:sz w:val="28"/>
      <w:szCs w:val="26"/>
      <w:lang w:val="nl-NL" w:eastAsia="nl-NL"/>
    </w:rPr>
  </w:style>
  <w:style w:type="character" w:customStyle="1" w:styleId="VoettekstChar">
    <w:name w:val="Voettekst Char"/>
    <w:link w:val="Voettekst"/>
    <w:uiPriority w:val="99"/>
    <w:rsid w:val="00891204"/>
    <w:rPr>
      <w:lang w:val="nl-NL" w:eastAsia="nl-NL"/>
    </w:rPr>
  </w:style>
  <w:style w:type="character" w:customStyle="1" w:styleId="Kop4Char">
    <w:name w:val="Kop 4 Char"/>
    <w:basedOn w:val="Standaardalinea-lettertype"/>
    <w:link w:val="Kop4"/>
    <w:uiPriority w:val="9"/>
    <w:rsid w:val="00EF7A7E"/>
    <w:rPr>
      <w:rFonts w:ascii="Arial" w:eastAsiaTheme="majorEastAsia" w:hAnsi="Arial" w:cstheme="majorBidi"/>
      <w:b/>
      <w:iCs/>
      <w:sz w:val="24"/>
      <w:szCs w:val="24"/>
      <w:lang w:val="en-US" w:eastAsia="nl-NL"/>
    </w:rPr>
  </w:style>
  <w:style w:type="paragraph" w:customStyle="1" w:styleId="SubTextInSchedule">
    <w:name w:val="SubTextInSchedule"/>
    <w:basedOn w:val="Standaard"/>
    <w:link w:val="SubTextInScheduleChar"/>
    <w:qFormat/>
    <w:rsid w:val="00842336"/>
    <w:pPr>
      <w:jc w:val="both"/>
    </w:pPr>
    <w:rPr>
      <w:rFonts w:cs="Arial"/>
      <w:i/>
      <w:lang w:val="nl-BE"/>
    </w:rPr>
  </w:style>
  <w:style w:type="character" w:customStyle="1" w:styleId="SubTextInScheduleChar">
    <w:name w:val="SubTextInSchedule Char"/>
    <w:basedOn w:val="Standaardalinea-lettertype"/>
    <w:link w:val="SubTextInSchedule"/>
    <w:rsid w:val="00842336"/>
    <w:rPr>
      <w:rFonts w:ascii="Arial" w:hAnsi="Arial" w:cs="Arial"/>
      <w:i/>
      <w:lang w:eastAsia="nl-NL"/>
    </w:rPr>
  </w:style>
  <w:style w:type="paragraph" w:customStyle="1" w:styleId="Heading3Capitalized">
    <w:name w:val="Heading 3 (Capitalized)"/>
    <w:basedOn w:val="Kop3"/>
    <w:next w:val="Standaard"/>
    <w:link w:val="Heading3CapitalizedChar"/>
    <w:qFormat/>
    <w:rsid w:val="00BC5421"/>
    <w:rPr>
      <w:caps/>
      <w:lang w:val="nl-BE"/>
    </w:rPr>
  </w:style>
  <w:style w:type="character" w:customStyle="1" w:styleId="Heading3CapitalizedChar">
    <w:name w:val="Heading 3 (Capitalized) Char"/>
    <w:basedOn w:val="Kop3Char"/>
    <w:link w:val="Heading3Capitalized"/>
    <w:rsid w:val="00BC5421"/>
    <w:rPr>
      <w:rFonts w:ascii="Arial" w:hAnsi="Arial" w:cs="Arial"/>
      <w:b/>
      <w:bCs/>
      <w:caps/>
      <w:sz w:val="28"/>
      <w:szCs w:val="26"/>
      <w:lang w:val="nl-NL" w:eastAsia="nl-NL"/>
    </w:rPr>
  </w:style>
  <w:style w:type="paragraph" w:styleId="Ballontekst">
    <w:name w:val="Balloon Text"/>
    <w:basedOn w:val="Standaard"/>
    <w:link w:val="BallontekstChar"/>
    <w:semiHidden/>
    <w:unhideWhenUsed/>
    <w:rsid w:val="00FC1007"/>
    <w:rPr>
      <w:rFonts w:ascii="Tahoma" w:hAnsi="Tahoma" w:cs="Tahoma"/>
      <w:sz w:val="16"/>
      <w:szCs w:val="16"/>
    </w:rPr>
  </w:style>
  <w:style w:type="character" w:customStyle="1" w:styleId="BallontekstChar">
    <w:name w:val="Ballontekst Char"/>
    <w:basedOn w:val="Standaardalinea-lettertype"/>
    <w:link w:val="Ballontekst"/>
    <w:semiHidden/>
    <w:rsid w:val="00FC1007"/>
    <w:rPr>
      <w:rFonts w:ascii="Tahoma" w:hAnsi="Tahoma" w:cs="Tahoma"/>
      <w:sz w:val="16"/>
      <w:szCs w:val="16"/>
      <w:lang w:val="nl-NL" w:eastAsia="nl-NL"/>
    </w:rPr>
  </w:style>
  <w:style w:type="paragraph" w:styleId="Koptekst">
    <w:name w:val="header"/>
    <w:basedOn w:val="Standaard"/>
    <w:link w:val="KoptekstChar"/>
    <w:unhideWhenUsed/>
    <w:rsid w:val="00FC1007"/>
    <w:pPr>
      <w:tabs>
        <w:tab w:val="center" w:pos="4703"/>
        <w:tab w:val="right" w:pos="9406"/>
      </w:tabs>
    </w:pPr>
  </w:style>
  <w:style w:type="character" w:customStyle="1" w:styleId="KoptekstChar">
    <w:name w:val="Koptekst Char"/>
    <w:basedOn w:val="Standaardalinea-lettertype"/>
    <w:link w:val="Koptekst"/>
    <w:rsid w:val="00FC1007"/>
    <w:rPr>
      <w:rFonts w:ascii="Arial" w:hAnsi="Arial"/>
      <w:lang w:val="nl-NL" w:eastAsia="nl-NL"/>
    </w:rPr>
  </w:style>
  <w:style w:type="paragraph" w:customStyle="1" w:styleId="Heading2Schedule">
    <w:name w:val="Heading 2 (Schedule)"/>
    <w:basedOn w:val="Kop2"/>
    <w:next w:val="Standaard"/>
    <w:qFormat/>
    <w:rsid w:val="00501781"/>
    <w:pPr>
      <w:jc w:val="center"/>
    </w:pPr>
    <w:rPr>
      <w:sz w:val="20"/>
      <w:szCs w:val="20"/>
    </w:rPr>
  </w:style>
  <w:style w:type="paragraph" w:customStyle="1" w:styleId="Heading3AdditionalQuestionTitle">
    <w:name w:val="Heading 3 (Additional Question Title)"/>
    <w:basedOn w:val="Kop3"/>
    <w:next w:val="Standaard"/>
    <w:qFormat/>
    <w:rsid w:val="00197A5C"/>
    <w:pPr>
      <w:ind w:left="426" w:hanging="426"/>
    </w:pPr>
    <w:rPr>
      <w:sz w:val="20"/>
      <w:szCs w:val="20"/>
      <w:lang w:val="nl-BE" w:eastAsia="nl-BE"/>
    </w:rPr>
  </w:style>
  <w:style w:type="character" w:styleId="Tekstvantijdelijkeaanduiding">
    <w:name w:val="Placeholder Text"/>
    <w:basedOn w:val="Standaardalinea-lettertype"/>
    <w:uiPriority w:val="99"/>
    <w:semiHidden/>
    <w:rsid w:val="005613D1"/>
    <w:rPr>
      <w:color w:val="808080"/>
    </w:rPr>
  </w:style>
  <w:style w:type="paragraph" w:customStyle="1" w:styleId="Heading3Schedule">
    <w:name w:val="Heading 3 (Schedule)"/>
    <w:basedOn w:val="Kop3"/>
    <w:next w:val="Standaard"/>
    <w:qFormat/>
    <w:rsid w:val="00501781"/>
    <w:pPr>
      <w:keepLines/>
      <w:spacing w:before="40" w:after="0"/>
    </w:pPr>
    <w:rPr>
      <w:rFonts w:eastAsiaTheme="majorEastAsia" w:cstheme="majorBidi"/>
      <w:b w:val="0"/>
      <w:bCs w:val="0"/>
      <w:sz w:val="20"/>
      <w:szCs w:val="24"/>
      <w:lang w:val="nl-BE" w:eastAsia="en-US"/>
    </w:rPr>
  </w:style>
  <w:style w:type="paragraph" w:customStyle="1" w:styleId="Heading4Schedule">
    <w:name w:val="Heading 4 (Schedule)"/>
    <w:basedOn w:val="Kop4"/>
    <w:next w:val="Standaard"/>
    <w:qFormat/>
    <w:rsid w:val="00501781"/>
    <w:pPr>
      <w:spacing w:before="40"/>
      <w:ind w:left="284"/>
    </w:pPr>
    <w:rPr>
      <w:b w:val="0"/>
      <w:sz w:val="20"/>
      <w:szCs w:val="22"/>
      <w:lang w:eastAsia="en-US"/>
    </w:rPr>
  </w:style>
  <w:style w:type="paragraph" w:customStyle="1" w:styleId="ScheduleItem-TitleLineH5">
    <w:name w:val="Schedule Item - Title Line (H5)"/>
    <w:basedOn w:val="Standaard"/>
    <w:link w:val="ScheduleItem-TitleLineH5Char"/>
    <w:qFormat/>
    <w:rsid w:val="00186594"/>
    <w:pPr>
      <w:keepNext/>
      <w:keepLines/>
      <w:spacing w:before="40"/>
      <w:ind w:left="284"/>
      <w:outlineLvl w:val="4"/>
    </w:pPr>
    <w:rPr>
      <w:rFonts w:eastAsiaTheme="majorEastAsia" w:cstheme="majorBidi"/>
      <w:bCs/>
      <w:iCs/>
      <w:szCs w:val="22"/>
      <w:lang w:val="nl-BE" w:eastAsia="en-US"/>
    </w:rPr>
  </w:style>
  <w:style w:type="character" w:customStyle="1" w:styleId="ScheduleItem-TitleLineH5Char">
    <w:name w:val="Schedule Item - Title Line (H5) Char"/>
    <w:basedOn w:val="Standaardalinea-lettertype"/>
    <w:link w:val="ScheduleItem-TitleLineH5"/>
    <w:rsid w:val="00186594"/>
    <w:rPr>
      <w:rFonts w:ascii="Arial" w:eastAsiaTheme="majorEastAsia" w:hAnsi="Arial" w:cstheme="majorBidi"/>
      <w:bCs/>
      <w:iCs/>
      <w:szCs w:val="22"/>
      <w:lang w:eastAsia="en-US"/>
    </w:rPr>
  </w:style>
  <w:style w:type="paragraph" w:customStyle="1" w:styleId="DecisionArticleContent">
    <w:name w:val="Decision Article Content"/>
    <w:basedOn w:val="Standaard"/>
    <w:link w:val="DecisionArticleContentChar"/>
    <w:qFormat/>
    <w:rsid w:val="000E6BD8"/>
    <w:pPr>
      <w:tabs>
        <w:tab w:val="left" w:pos="284"/>
      </w:tabs>
    </w:pPr>
    <w:rPr>
      <w:rFonts w:cs="Arial"/>
      <w:lang w:val="en-US"/>
    </w:rPr>
  </w:style>
  <w:style w:type="character" w:customStyle="1" w:styleId="DecisionArticleContentChar">
    <w:name w:val="Decision Article Content Char"/>
    <w:basedOn w:val="Standaardalinea-lettertype"/>
    <w:link w:val="DecisionArticleContent"/>
    <w:rsid w:val="000E6BD8"/>
    <w:rPr>
      <w:rFonts w:ascii="Arial" w:hAnsi="Arial" w:cs="Arial"/>
      <w:lang w:val="en-US" w:eastAsia="nl-NL"/>
    </w:rPr>
  </w:style>
  <w:style w:type="paragraph" w:customStyle="1" w:styleId="Lijstalinea1">
    <w:name w:val="Lijstalinea1"/>
    <w:basedOn w:val="Standaard"/>
    <w:pPr>
      <w:spacing w:after="160" w:line="259" w:lineRule="auto"/>
      <w:ind w:left="720"/>
      <w:contextualSpacing/>
    </w:pPr>
    <w:rPr>
      <w:rFonts w:ascii="Calibri" w:hAnsi="Calibri"/>
      <w:sz w:val="22"/>
      <w:szCs w:val="22"/>
      <w:lang w:val="nl-BE" w:eastAsia="en-US"/>
    </w:rPr>
  </w:style>
  <w:style w:type="paragraph" w:customStyle="1" w:styleId="Default">
    <w:name w:val="Default"/>
    <w:pPr>
      <w:autoSpaceDE w:val="0"/>
      <w:autoSpaceDN w:val="0"/>
      <w:adjustRightInd w:val="0"/>
    </w:pPr>
    <w:rPr>
      <w:rFonts w:ascii="Calibri" w:hAnsi="Calibri" w:cs="Calibri"/>
      <w:color w:val="000000"/>
      <w:sz w:val="24"/>
      <w:szCs w:val="24"/>
      <w:lang w:eastAsia="en-US"/>
    </w:rPr>
  </w:style>
  <w:style w:type="paragraph" w:styleId="Geenafstand">
    <w:name w:val="No Spacing"/>
    <w:uiPriority w:val="1"/>
    <w:qFormat/>
    <w:rPr>
      <w:rFonts w:ascii="Calibri" w:eastAsia="Calibri" w:hAnsi="Calibri"/>
      <w:sz w:val="22"/>
      <w:szCs w:val="22"/>
      <w:lang w:eastAsia="en-US"/>
    </w:rPr>
  </w:style>
  <w:style w:type="paragraph" w:customStyle="1" w:styleId="AnnexeStyle">
    <w:name w:val="Annexe Style"/>
    <w:basedOn w:val="Standaard"/>
    <w:next w:val="Standaard"/>
    <w:pPr>
      <w:jc w:val="right"/>
    </w:pPr>
    <w:rPr>
      <w:rFonts w:ascii="TheSans TT B3 Light" w:hAnsi="TheSans TT B3 Light"/>
      <w:sz w:val="19"/>
      <w:lang w:val="nl-BE"/>
    </w:rPr>
  </w:style>
  <w:style w:type="character" w:customStyle="1" w:styleId="artikelversie">
    <w:name w:val="artikelversie"/>
    <w:basedOn w:val="Standaardalinea-lettertype"/>
  </w:style>
  <w:style w:type="paragraph" w:customStyle="1" w:styleId="Motivering">
    <w:name w:val="Motivering"/>
    <w:basedOn w:val="Standaard"/>
    <w:autoRedefine/>
    <w:pPr>
      <w:numPr>
        <w:numId w:val="36"/>
      </w:numPr>
      <w:spacing w:after="120"/>
      <w:jc w:val="both"/>
    </w:pPr>
    <w:rPr>
      <w:rFonts w:asciiTheme="minorHAnsi" w:hAnsiTheme="minorHAnsi" w:cstheme="minorHAnsi"/>
      <w:sz w:val="22"/>
      <w:szCs w:val="22"/>
    </w:rPr>
  </w:style>
  <w:style w:type="paragraph" w:customStyle="1" w:styleId="Basisalinea">
    <w:name w:val="[Basisalinea]"/>
    <w:basedOn w:val="Standaard"/>
    <w:uiPriority w:val="99"/>
    <w:pPr>
      <w:autoSpaceDE w:val="0"/>
      <w:autoSpaceDN w:val="0"/>
      <w:adjustRightInd w:val="0"/>
      <w:spacing w:line="288" w:lineRule="auto"/>
      <w:textAlignment w:val="center"/>
    </w:pPr>
    <w:rPr>
      <w:rFonts w:ascii="Minion Pro" w:eastAsiaTheme="minorHAnsi" w:hAnsi="Minion Pro" w:cs="Minion Pro"/>
      <w:color w:val="000000"/>
      <w:sz w:val="24"/>
      <w:szCs w:val="24"/>
      <w:lang w:val="en-GB" w:eastAsia="en-US"/>
    </w:rPr>
  </w:style>
  <w:style w:type="table" w:customStyle="1" w:styleId="Tabelraster11">
    <w:name w:val="Tabelraster11"/>
    <w:basedOn w:val="Standaardtabel"/>
    <w:next w:val="Tabelraste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ucidationContent">
    <w:name w:val="Elucidation Content"/>
    <w:basedOn w:val="Standaard"/>
    <w:link w:val="ElucidationContentChar"/>
    <w:qFormat/>
    <w:rsid w:val="0045232D"/>
    <w:pPr>
      <w:ind w:left="284"/>
      <w:jc w:val="both"/>
    </w:pPr>
    <w:rPr>
      <w:rFonts w:cs="Arial"/>
      <w:lang w:val="en-US"/>
    </w:rPr>
  </w:style>
  <w:style w:type="character" w:customStyle="1" w:styleId="ElucidationContentChar">
    <w:name w:val="Elucidation Content Char"/>
    <w:basedOn w:val="Standaardalinea-lettertype"/>
    <w:link w:val="ElucidationContent"/>
    <w:rsid w:val="0045232D"/>
    <w:rPr>
      <w:rFonts w:ascii="Arial" w:hAnsi="Arial" w:cs="Aria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73166">
      <w:bodyDiv w:val="1"/>
      <w:marLeft w:val="0"/>
      <w:marRight w:val="0"/>
      <w:marTop w:val="0"/>
      <w:marBottom w:val="0"/>
      <w:divBdr>
        <w:top w:val="none" w:sz="0" w:space="0" w:color="auto"/>
        <w:left w:val="none" w:sz="0" w:space="0" w:color="auto"/>
        <w:bottom w:val="none" w:sz="0" w:space="0" w:color="auto"/>
        <w:right w:val="none" w:sz="0" w:space="0" w:color="auto"/>
      </w:divBdr>
    </w:div>
    <w:div w:id="361827425">
      <w:bodyDiv w:val="1"/>
      <w:marLeft w:val="0"/>
      <w:marRight w:val="0"/>
      <w:marTop w:val="0"/>
      <w:marBottom w:val="0"/>
      <w:divBdr>
        <w:top w:val="none" w:sz="0" w:space="0" w:color="auto"/>
        <w:left w:val="none" w:sz="0" w:space="0" w:color="auto"/>
        <w:bottom w:val="none" w:sz="0" w:space="0" w:color="auto"/>
        <w:right w:val="none" w:sz="0" w:space="0" w:color="auto"/>
      </w:divBdr>
    </w:div>
    <w:div w:id="410126496">
      <w:bodyDiv w:val="1"/>
      <w:marLeft w:val="0"/>
      <w:marRight w:val="0"/>
      <w:marTop w:val="0"/>
      <w:marBottom w:val="0"/>
      <w:divBdr>
        <w:top w:val="none" w:sz="0" w:space="0" w:color="auto"/>
        <w:left w:val="none" w:sz="0" w:space="0" w:color="auto"/>
        <w:bottom w:val="none" w:sz="0" w:space="0" w:color="auto"/>
        <w:right w:val="none" w:sz="0" w:space="0" w:color="auto"/>
      </w:divBdr>
    </w:div>
    <w:div w:id="427386129">
      <w:bodyDiv w:val="1"/>
      <w:marLeft w:val="0"/>
      <w:marRight w:val="0"/>
      <w:marTop w:val="0"/>
      <w:marBottom w:val="0"/>
      <w:divBdr>
        <w:top w:val="none" w:sz="0" w:space="0" w:color="auto"/>
        <w:left w:val="none" w:sz="0" w:space="0" w:color="auto"/>
        <w:bottom w:val="none" w:sz="0" w:space="0" w:color="auto"/>
        <w:right w:val="none" w:sz="0" w:space="0" w:color="auto"/>
      </w:divBdr>
    </w:div>
    <w:div w:id="500773769">
      <w:bodyDiv w:val="1"/>
      <w:marLeft w:val="0"/>
      <w:marRight w:val="0"/>
      <w:marTop w:val="0"/>
      <w:marBottom w:val="0"/>
      <w:divBdr>
        <w:top w:val="none" w:sz="0" w:space="0" w:color="auto"/>
        <w:left w:val="none" w:sz="0" w:space="0" w:color="auto"/>
        <w:bottom w:val="none" w:sz="0" w:space="0" w:color="auto"/>
        <w:right w:val="none" w:sz="0" w:space="0" w:color="auto"/>
      </w:divBdr>
    </w:div>
    <w:div w:id="519009528">
      <w:bodyDiv w:val="1"/>
      <w:marLeft w:val="0"/>
      <w:marRight w:val="0"/>
      <w:marTop w:val="0"/>
      <w:marBottom w:val="0"/>
      <w:divBdr>
        <w:top w:val="none" w:sz="0" w:space="0" w:color="auto"/>
        <w:left w:val="none" w:sz="0" w:space="0" w:color="auto"/>
        <w:bottom w:val="none" w:sz="0" w:space="0" w:color="auto"/>
        <w:right w:val="none" w:sz="0" w:space="0" w:color="auto"/>
      </w:divBdr>
    </w:div>
    <w:div w:id="573244161">
      <w:bodyDiv w:val="1"/>
      <w:marLeft w:val="0"/>
      <w:marRight w:val="0"/>
      <w:marTop w:val="0"/>
      <w:marBottom w:val="0"/>
      <w:divBdr>
        <w:top w:val="none" w:sz="0" w:space="0" w:color="auto"/>
        <w:left w:val="none" w:sz="0" w:space="0" w:color="auto"/>
        <w:bottom w:val="none" w:sz="0" w:space="0" w:color="auto"/>
        <w:right w:val="none" w:sz="0" w:space="0" w:color="auto"/>
      </w:divBdr>
    </w:div>
    <w:div w:id="653922307">
      <w:bodyDiv w:val="1"/>
      <w:marLeft w:val="0"/>
      <w:marRight w:val="0"/>
      <w:marTop w:val="0"/>
      <w:marBottom w:val="0"/>
      <w:divBdr>
        <w:top w:val="none" w:sz="0" w:space="0" w:color="auto"/>
        <w:left w:val="none" w:sz="0" w:space="0" w:color="auto"/>
        <w:bottom w:val="none" w:sz="0" w:space="0" w:color="auto"/>
        <w:right w:val="none" w:sz="0" w:space="0" w:color="auto"/>
      </w:divBdr>
    </w:div>
    <w:div w:id="868638170">
      <w:bodyDiv w:val="1"/>
      <w:marLeft w:val="0"/>
      <w:marRight w:val="0"/>
      <w:marTop w:val="0"/>
      <w:marBottom w:val="0"/>
      <w:divBdr>
        <w:top w:val="none" w:sz="0" w:space="0" w:color="auto"/>
        <w:left w:val="none" w:sz="0" w:space="0" w:color="auto"/>
        <w:bottom w:val="none" w:sz="0" w:space="0" w:color="auto"/>
        <w:right w:val="none" w:sz="0" w:space="0" w:color="auto"/>
      </w:divBdr>
    </w:div>
    <w:div w:id="944651068">
      <w:bodyDiv w:val="1"/>
      <w:marLeft w:val="0"/>
      <w:marRight w:val="0"/>
      <w:marTop w:val="0"/>
      <w:marBottom w:val="0"/>
      <w:divBdr>
        <w:top w:val="none" w:sz="0" w:space="0" w:color="auto"/>
        <w:left w:val="none" w:sz="0" w:space="0" w:color="auto"/>
        <w:bottom w:val="none" w:sz="0" w:space="0" w:color="auto"/>
        <w:right w:val="none" w:sz="0" w:space="0" w:color="auto"/>
      </w:divBdr>
    </w:div>
    <w:div w:id="960115122">
      <w:bodyDiv w:val="1"/>
      <w:marLeft w:val="0"/>
      <w:marRight w:val="0"/>
      <w:marTop w:val="0"/>
      <w:marBottom w:val="0"/>
      <w:divBdr>
        <w:top w:val="none" w:sz="0" w:space="0" w:color="auto"/>
        <w:left w:val="none" w:sz="0" w:space="0" w:color="auto"/>
        <w:bottom w:val="none" w:sz="0" w:space="0" w:color="auto"/>
        <w:right w:val="none" w:sz="0" w:space="0" w:color="auto"/>
      </w:divBdr>
    </w:div>
    <w:div w:id="1510756675">
      <w:bodyDiv w:val="1"/>
      <w:marLeft w:val="0"/>
      <w:marRight w:val="0"/>
      <w:marTop w:val="0"/>
      <w:marBottom w:val="0"/>
      <w:divBdr>
        <w:top w:val="none" w:sz="0" w:space="0" w:color="auto"/>
        <w:left w:val="none" w:sz="0" w:space="0" w:color="auto"/>
        <w:bottom w:val="none" w:sz="0" w:space="0" w:color="auto"/>
        <w:right w:val="none" w:sz="0" w:space="0" w:color="auto"/>
      </w:divBdr>
    </w:div>
    <w:div w:id="1558735413">
      <w:bodyDiv w:val="1"/>
      <w:marLeft w:val="0"/>
      <w:marRight w:val="0"/>
      <w:marTop w:val="0"/>
      <w:marBottom w:val="0"/>
      <w:divBdr>
        <w:top w:val="none" w:sz="0" w:space="0" w:color="auto"/>
        <w:left w:val="none" w:sz="0" w:space="0" w:color="auto"/>
        <w:bottom w:val="none" w:sz="0" w:space="0" w:color="auto"/>
        <w:right w:val="none" w:sz="0" w:space="0" w:color="auto"/>
      </w:divBdr>
    </w:div>
    <w:div w:id="1609392467">
      <w:bodyDiv w:val="1"/>
      <w:marLeft w:val="0"/>
      <w:marRight w:val="0"/>
      <w:marTop w:val="0"/>
      <w:marBottom w:val="0"/>
      <w:divBdr>
        <w:top w:val="none" w:sz="0" w:space="0" w:color="auto"/>
        <w:left w:val="none" w:sz="0" w:space="0" w:color="auto"/>
        <w:bottom w:val="none" w:sz="0" w:space="0" w:color="auto"/>
        <w:right w:val="none" w:sz="0" w:space="0" w:color="auto"/>
      </w:divBdr>
    </w:div>
    <w:div w:id="1677682469">
      <w:bodyDiv w:val="1"/>
      <w:marLeft w:val="0"/>
      <w:marRight w:val="0"/>
      <w:marTop w:val="0"/>
      <w:marBottom w:val="0"/>
      <w:divBdr>
        <w:top w:val="none" w:sz="0" w:space="0" w:color="auto"/>
        <w:left w:val="none" w:sz="0" w:space="0" w:color="auto"/>
        <w:bottom w:val="none" w:sz="0" w:space="0" w:color="auto"/>
        <w:right w:val="none" w:sz="0" w:space="0" w:color="auto"/>
      </w:divBdr>
    </w:div>
    <w:div w:id="1828931867">
      <w:bodyDiv w:val="1"/>
      <w:marLeft w:val="0"/>
      <w:marRight w:val="0"/>
      <w:marTop w:val="0"/>
      <w:marBottom w:val="0"/>
      <w:divBdr>
        <w:top w:val="none" w:sz="0" w:space="0" w:color="auto"/>
        <w:left w:val="none" w:sz="0" w:space="0" w:color="auto"/>
        <w:bottom w:val="none" w:sz="0" w:space="0" w:color="auto"/>
        <w:right w:val="none" w:sz="0" w:space="0" w:color="auto"/>
      </w:divBdr>
    </w:div>
    <w:div w:id="1874926616">
      <w:bodyDiv w:val="1"/>
      <w:marLeft w:val="0"/>
      <w:marRight w:val="0"/>
      <w:marTop w:val="0"/>
      <w:marBottom w:val="0"/>
      <w:divBdr>
        <w:top w:val="none" w:sz="0" w:space="0" w:color="auto"/>
        <w:left w:val="none" w:sz="0" w:space="0" w:color="auto"/>
        <w:bottom w:val="none" w:sz="0" w:space="0" w:color="auto"/>
        <w:right w:val="none" w:sz="0" w:space="0" w:color="auto"/>
      </w:divBdr>
    </w:div>
    <w:div w:id="1898778300">
      <w:bodyDiv w:val="1"/>
      <w:marLeft w:val="0"/>
      <w:marRight w:val="0"/>
      <w:marTop w:val="0"/>
      <w:marBottom w:val="0"/>
      <w:divBdr>
        <w:top w:val="none" w:sz="0" w:space="0" w:color="auto"/>
        <w:left w:val="none" w:sz="0" w:space="0" w:color="auto"/>
        <w:bottom w:val="none" w:sz="0" w:space="0" w:color="auto"/>
        <w:right w:val="none" w:sz="0" w:space="0" w:color="auto"/>
      </w:divBdr>
    </w:div>
    <w:div w:id="1948586806">
      <w:bodyDiv w:val="1"/>
      <w:marLeft w:val="0"/>
      <w:marRight w:val="0"/>
      <w:marTop w:val="0"/>
      <w:marBottom w:val="0"/>
      <w:divBdr>
        <w:top w:val="none" w:sz="0" w:space="0" w:color="auto"/>
        <w:left w:val="none" w:sz="0" w:space="0" w:color="auto"/>
        <w:bottom w:val="none" w:sz="0" w:space="0" w:color="auto"/>
        <w:right w:val="none" w:sz="0" w:space="0" w:color="auto"/>
      </w:divBdr>
    </w:div>
    <w:div w:id="20929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ejustice.just.fgov.be/cgi_loi/loi_a1.pl?language=nl&amp;la=N&amp;cn=1992080552&amp;table_name=wet&amp;&amp;caller=list&amp;N&amp;fromtab=wet&amp;tri=dd+AS+RANK&amp;rech=1&amp;numero=1&amp;sql=(text+contains+(%27%27))"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justice.just.fgov.be/cgi_loi/loi_a1.pl?language=nl&amp;la=N&amp;cn=1992080552&amp;table_name=wet&amp;&amp;caller=list&amp;N&amp;fromtab=wet&amp;tri=dd+AS+RANK&amp;rech=1&amp;numero=1&amp;sql=(text+contains+(%27%27))"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justice.just.fgov.be/cgi_loi/loi_a1.pl?language=nl&amp;la=N&amp;cn=1992080552&amp;table_name=wet&amp;&amp;caller=list&amp;N&amp;fromtab=wet&amp;tri=dd+AS+RANK&amp;rech=1&amp;numero=1&amp;sql=(text+contains+(%27%27))"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justice.just.fgov.be/cgi_loi/loi_a1.pl?language=nl&amp;la=N&amp;cn=1992080552&amp;table_name=wet&amp;&amp;caller=list&amp;N&amp;fromtab=wet&amp;tri=dd+AS+RANK&amp;rech=1&amp;numero=1&amp;sql=(text+contains+(%27%27))" TargetMode="External"/><Relationship Id="rId20" Type="http://schemas.openxmlformats.org/officeDocument/2006/relationships/hyperlink" Target="http://www.ejustice.just.fgov.be/cgi_loi/loi_a1.pl?language=nl&amp;la=N&amp;cn=1992080552&amp;table_name=wet&amp;&amp;caller=list&amp;N&amp;fromtab=wet&amp;tri=dd+AS+RANK&amp;rech=1&amp;numero=1&amp;sql=(text+contains+(%27%2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justice.just.fgov.be/cgi_loi/loi_a1.pl?language=nl&amp;la=N&amp;cn=1992080552&amp;table_name=wet&amp;&amp;caller=list&amp;N&amp;fromtab=wet&amp;tri=dd+AS+RANK&amp;rech=1&amp;numero=1&amp;sql=(text+contains+(%27%27))"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justice.just.fgov.be/cgi_loi/loi_a1.pl?language=nl&amp;la=N&amp;cn=1992080552&amp;table_name=wet&amp;&amp;caller=list&amp;N&amp;fromtab=wet&amp;tri=dd+AS+RANK&amp;rech=1&amp;numero=1&amp;sql=(text+contains+(%27%27))" TargetMode="External"/><Relationship Id="rId23" Type="http://schemas.openxmlformats.org/officeDocument/2006/relationships/hyperlink" Target="http://www.ejustice.just.fgov.be/cgi_loi/loi_a1.pl?language=nl&amp;la=N&amp;cn=1992080552&amp;table_name=wet&amp;&amp;caller=list&amp;N&amp;fromtab=wet&amp;tri=dd+AS+RANK&amp;rech=1&amp;numero=1&amp;sql=(text+contains+(%27%27))"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justice.just.fgov.be/cgi_loi/loi_a1.pl?language=nl&amp;la=N&amp;cn=1992080552&amp;table_name=wet&amp;&amp;caller=list&amp;N&amp;fromtab=wet&amp;tri=dd+AS+RANK&amp;rech=1&amp;numero=1&amp;sql=(text+contains+(%27%2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justice.just.fgov.be/cgi_loi/loi_a1.pl?language=nl&amp;la=N&amp;cn=1992080552&amp;table_name=wet&amp;&amp;caller=list&amp;N&amp;fromtab=wet&amp;tri=dd+AS+RANK&amp;rech=1&amp;numero=1&amp;sql=(text+contains+(%27%27))" TargetMode="External"/><Relationship Id="rId22" Type="http://schemas.openxmlformats.org/officeDocument/2006/relationships/hyperlink" Target="http://www.ejustice.just.fgov.be/cgi_loi/loi_a1.pl?language=nl&amp;la=N&amp;cn=1992080552&amp;table_name=wet&amp;&amp;caller=list&amp;N&amp;fromtab=wet&amp;tri=dd+AS+RANK&amp;rech=1&amp;numero=1&amp;sql=(text+contains+(%27%27))" TargetMode="External"/><Relationship Id="rId27" Type="http://schemas.openxmlformats.org/officeDocument/2006/relationships/footer" Target="footer1.xml"/><Relationship Id="rId30"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D5C808015493B87686F1DCDD19CEA"/>
        <w:category>
          <w:name w:val="Algemeen"/>
          <w:gallery w:val="placeholder"/>
        </w:category>
        <w:types>
          <w:type w:val="bbPlcHdr"/>
        </w:types>
        <w:behaviors>
          <w:behavior w:val="content"/>
        </w:behaviors>
        <w:guid w:val="{A229BBB6-27D6-4913-8C4B-AE0032A63CD2}"/>
      </w:docPartPr>
      <w:docPartBody>
        <w:p w:rsidR="00B82713" w:rsidRDefault="00D441DA">
          <w:r w:rsidRPr="00862213">
            <w:rPr>
              <w:rStyle w:val="Tekstvantijdelijkeaanduiding"/>
            </w:rPr>
            <w:t>Click here to enter text.</w:t>
          </w:r>
        </w:p>
      </w:docPartBody>
    </w:docPart>
    <w:docPart>
      <w:docPartPr>
        <w:name w:val="EEF1EB0FF9064A47905CDC25A1E3BD75"/>
        <w:category>
          <w:name w:val="Algemeen"/>
          <w:gallery w:val="placeholder"/>
        </w:category>
        <w:types>
          <w:type w:val="bbPlcHdr"/>
        </w:types>
        <w:behaviors>
          <w:behavior w:val="content"/>
        </w:behaviors>
        <w:guid w:val="{518420E4-1114-4297-8C80-505E36929B64}"/>
      </w:docPartPr>
      <w:docPartBody>
        <w:p w:rsidR="00E8744C" w:rsidRDefault="00AB6572" w:rsidP="00AB6572">
          <w:pPr>
            <w:pStyle w:val="1E4CABF6C1904A8086EEF84BC487660A49"/>
          </w:pPr>
          <w:r w:rsidRPr="00930BD9">
            <w:rPr>
              <w:rFonts w:cs="Arial"/>
              <w:lang w:val="en-US" w:eastAsia="nl-BE"/>
            </w:rPr>
            <w:t>[</w:t>
          </w:r>
          <w:r w:rsidRPr="00C07158">
            <w:rPr>
              <w:rFonts w:cs="Arial"/>
              <w:lang w:val="en-US" w:eastAsia="nl-BE"/>
            </w:rPr>
            <w:t>PublicSession_AdditionalQuestion_EndOfMeeting</w:t>
          </w:r>
          <w:r w:rsidRPr="00930BD9">
            <w:rPr>
              <w:rFonts w:cs="Arial"/>
              <w:lang w:val="en-US" w:eastAsia="nl-BE"/>
            </w:rPr>
            <w:t>]</w:t>
          </w:r>
        </w:p>
      </w:docPartBody>
    </w:docPart>
    <w:docPart>
      <w:docPartPr>
        <w:name w:val="B6836110948B4159BD75FE072CD9A5DF"/>
        <w:category>
          <w:name w:val="Algemeen"/>
          <w:gallery w:val="placeholder"/>
        </w:category>
        <w:types>
          <w:type w:val="bbPlcHdr"/>
        </w:types>
        <w:behaviors>
          <w:behavior w:val="content"/>
        </w:behaviors>
        <w:guid w:val="{031FF10E-EF4C-4997-8BCE-79F388DFD9B9}"/>
      </w:docPartPr>
      <w:docPartBody>
        <w:p w:rsidR="00E07BE0" w:rsidRDefault="00EC30F4" w:rsidP="00EC30F4">
          <w:pPr>
            <w:pStyle w:val="457A2C16B15140B5A9E82F8073AABE7C"/>
          </w:pPr>
          <w:r w:rsidRPr="00862213">
            <w:rPr>
              <w:rStyle w:val="Tekstvantijdelijkeaanduiding"/>
            </w:rPr>
            <w:t>Click here to enter text.</w:t>
          </w:r>
        </w:p>
      </w:docPartBody>
    </w:docPart>
    <w:docPart>
      <w:docPartPr>
        <w:name w:val="A0B58D5181F04EEA920DB56D2FC8A7D4"/>
        <w:category>
          <w:name w:val="Algemeen"/>
          <w:gallery w:val="placeholder"/>
        </w:category>
        <w:types>
          <w:type w:val="bbPlcHdr"/>
        </w:types>
        <w:behaviors>
          <w:behavior w:val="content"/>
        </w:behaviors>
        <w:guid w:val="{5C759536-8EA1-4471-AE27-0975F1E27B95}"/>
      </w:docPartPr>
      <w:docPartBody>
        <w:p w:rsidR="00E07BE0" w:rsidRDefault="00EC30F4" w:rsidP="00EC30F4">
          <w:pPr>
            <w:pStyle w:val="52FA812A7AB34C69BC632E7853E4F5C7"/>
          </w:pPr>
          <w:r w:rsidRPr="00862213">
            <w:rPr>
              <w:rStyle w:val="Tekstvantijdelijkeaanduiding"/>
            </w:rPr>
            <w:t>Click here to enter text.</w:t>
          </w:r>
        </w:p>
      </w:docPartBody>
    </w:docPart>
    <w:docPart>
      <w:docPartPr>
        <w:name w:val="5047050546A64004B176B92B0254CA20"/>
        <w:category>
          <w:name w:val="Algemeen"/>
          <w:gallery w:val="placeholder"/>
        </w:category>
        <w:types>
          <w:type w:val="bbPlcHdr"/>
        </w:types>
        <w:behaviors>
          <w:behavior w:val="content"/>
        </w:behaviors>
        <w:guid w:val="{65959B74-0508-492F-98D3-A3BB176B7763}"/>
      </w:docPartPr>
      <w:docPartBody>
        <w:p w:rsidR="00E07BE0" w:rsidRDefault="00AB6572" w:rsidP="00AB6572">
          <w:pPr>
            <w:pStyle w:val="40DAF3D6BC0A4D9CA1D853881116DD4A23"/>
          </w:pPr>
          <w:r w:rsidRPr="00930BD9">
            <w:rPr>
              <w:rFonts w:cs="Arial"/>
              <w:lang w:val="en-US" w:eastAsia="nl-BE"/>
            </w:rPr>
            <w:t>[</w:t>
          </w:r>
          <w:r w:rsidRPr="00C07158">
            <w:rPr>
              <w:rFonts w:cs="Arial"/>
              <w:lang w:val="en-US" w:eastAsia="nl-BE"/>
            </w:rPr>
            <w:t>ClosedSession_AdditionalQuestion_EndOfMeeting</w:t>
          </w:r>
          <w:r w:rsidRPr="00930BD9">
            <w:rPr>
              <w:rFonts w:cs="Arial"/>
              <w:lang w:val="en-US" w:eastAsia="nl-BE"/>
            </w:rPr>
            <w:t>]</w:t>
          </w:r>
        </w:p>
      </w:docPartBody>
    </w:docPart>
    <w:docPart>
      <w:docPartPr>
        <w:name w:val="756CEC903C7D4B758E0ABF2C0FC48EA0"/>
        <w:category>
          <w:name w:val="Algemeen"/>
          <w:gallery w:val="placeholder"/>
        </w:category>
        <w:types>
          <w:type w:val="bbPlcHdr"/>
        </w:types>
        <w:behaviors>
          <w:behavior w:val="content"/>
        </w:behaviors>
        <w:guid w:val="{7F216B8E-CFBE-44F8-9831-566F462EF593}"/>
      </w:docPartPr>
      <w:docPartBody>
        <w:p w:rsidR="00D31C0E" w:rsidRDefault="00E07BE0" w:rsidP="00E07BE0">
          <w:pPr>
            <w:pStyle w:val="DFB6B9FDD69D455F8BEC80212FCEF98E"/>
          </w:pPr>
          <w:r w:rsidRPr="00862213">
            <w:rPr>
              <w:rStyle w:val="Tekstvantijdelijkeaanduiding"/>
            </w:rPr>
            <w:t>Click here to enter text.</w:t>
          </w:r>
        </w:p>
      </w:docPartBody>
    </w:docPart>
    <w:docPart>
      <w:docPartPr>
        <w:name w:val="E26438B81DE4455692A54C30E4AE26C2"/>
        <w:category>
          <w:name w:val="Algemeen"/>
          <w:gallery w:val="placeholder"/>
        </w:category>
        <w:types>
          <w:type w:val="bbPlcHdr"/>
        </w:types>
        <w:behaviors>
          <w:behavior w:val="content"/>
        </w:behaviors>
        <w:guid w:val="{DECC0F1D-696A-4D1E-A3E8-2403CB297A6C}"/>
      </w:docPartPr>
      <w:docPartBody>
        <w:p w:rsidR="00D31C0E" w:rsidRDefault="00E07BE0" w:rsidP="00E07BE0">
          <w:pPr>
            <w:pStyle w:val="C78DA59B318A45E0A8ABF6A579900190"/>
          </w:pPr>
          <w:r w:rsidRPr="00862213">
            <w:rPr>
              <w:rStyle w:val="Tekstvantijdelijkeaanduiding"/>
            </w:rPr>
            <w:t>Click here to enter text.</w:t>
          </w:r>
        </w:p>
      </w:docPartBody>
    </w:docPart>
    <w:docPart>
      <w:docPartPr>
        <w:name w:val="C9C22011839B4145966FD074C64883D8"/>
        <w:category>
          <w:name w:val="Algemeen"/>
          <w:gallery w:val="placeholder"/>
        </w:category>
        <w:types>
          <w:type w:val="bbPlcHdr"/>
        </w:types>
        <w:behaviors>
          <w:behavior w:val="content"/>
        </w:behaviors>
        <w:guid w:val="{7E488A60-D7A2-45F3-9F85-252051E364AC}"/>
      </w:docPartPr>
      <w:docPartBody>
        <w:p w:rsidR="00D31C0E" w:rsidRDefault="00E07BE0" w:rsidP="00E07BE0">
          <w:pPr>
            <w:pStyle w:val="6BF86A1B95294F6E80721E6B008BCAC2"/>
          </w:pPr>
          <w:r w:rsidRPr="00862213">
            <w:rPr>
              <w:rStyle w:val="Tekstvantijdelijkeaanduiding"/>
            </w:rPr>
            <w:t>Click here to enter text.</w:t>
          </w:r>
        </w:p>
      </w:docPartBody>
    </w:docPart>
    <w:docPart>
      <w:docPartPr>
        <w:name w:val="BBD88B9D3863444F802D899EA23B3514"/>
        <w:category>
          <w:name w:val="Algemeen"/>
          <w:gallery w:val="placeholder"/>
        </w:category>
        <w:types>
          <w:type w:val="bbPlcHdr"/>
        </w:types>
        <w:behaviors>
          <w:behavior w:val="content"/>
        </w:behaviors>
        <w:guid w:val="{6A7A7DF2-CA47-4538-8694-C5F230A01401}"/>
      </w:docPartPr>
      <w:docPartBody>
        <w:p w:rsidR="00D31C0E" w:rsidRDefault="00E07BE0" w:rsidP="00E07BE0">
          <w:pPr>
            <w:pStyle w:val="F50B5D07FB12409388CA3CF5FA031122"/>
          </w:pPr>
          <w:r w:rsidRPr="00862213">
            <w:rPr>
              <w:rStyle w:val="Tekstvantijdelijkeaanduiding"/>
            </w:rPr>
            <w:t>Click here to enter text.</w:t>
          </w:r>
        </w:p>
      </w:docPartBody>
    </w:docPart>
    <w:docPart>
      <w:docPartPr>
        <w:name w:val="CDFDFC89C8C94D4F92C2BBC0AB818C42"/>
        <w:category>
          <w:name w:val="Algemeen"/>
          <w:gallery w:val="placeholder"/>
        </w:category>
        <w:types>
          <w:type w:val="bbPlcHdr"/>
        </w:types>
        <w:behaviors>
          <w:behavior w:val="content"/>
        </w:behaviors>
        <w:guid w:val="{E5490460-DB13-4340-BB83-B8E6015754BC}"/>
      </w:docPartPr>
      <w:docPartBody>
        <w:p w:rsidR="008471B6" w:rsidRDefault="00AD7CF4" w:rsidP="00AD7CF4">
          <w:pPr>
            <w:pStyle w:val="1FDFDA00AA35403FA329EE28B4AEE71B"/>
          </w:pPr>
          <w:r w:rsidRPr="00862213">
            <w:rPr>
              <w:rStyle w:val="Tekstvantijdelijkeaanduiding"/>
            </w:rPr>
            <w:t>Click here to enter text.</w:t>
          </w:r>
        </w:p>
      </w:docPartBody>
    </w:docPart>
    <w:docPart>
      <w:docPartPr>
        <w:name w:val="2CCA79F2F3A94B0D86CB7BA9EB8D4DB1"/>
        <w:category>
          <w:name w:val="Algemeen"/>
          <w:gallery w:val="placeholder"/>
        </w:category>
        <w:types>
          <w:type w:val="bbPlcHdr"/>
        </w:types>
        <w:behaviors>
          <w:behavior w:val="content"/>
        </w:behaviors>
        <w:guid w:val="{41860370-A5C2-4556-93BD-8F6264BAB74E}"/>
      </w:docPartPr>
      <w:docPartBody>
        <w:p w:rsidR="008471B6" w:rsidRDefault="00AD7CF4" w:rsidP="00AD7CF4">
          <w:pPr>
            <w:pStyle w:val="4B4BA2CC7EAC498995DC5A1CAF03ACF2"/>
          </w:pPr>
          <w:r w:rsidRPr="00862213">
            <w:rPr>
              <w:rStyle w:val="Tekstvantijdelijkeaanduiding"/>
            </w:rPr>
            <w:t>Click here to enter text.</w:t>
          </w:r>
        </w:p>
      </w:docPartBody>
    </w:docPart>
    <w:docPart>
      <w:docPartPr>
        <w:name w:val="7B8EAFD7213D48768F979EF1B3F3A33D"/>
        <w:category>
          <w:name w:val="Algemeen"/>
          <w:gallery w:val="placeholder"/>
        </w:category>
        <w:types>
          <w:type w:val="bbPlcHdr"/>
        </w:types>
        <w:behaviors>
          <w:behavior w:val="content"/>
        </w:behaviors>
        <w:guid w:val="{DAA78867-5E07-4E8B-89BE-A633993416F4}"/>
      </w:docPartPr>
      <w:docPartBody>
        <w:p w:rsidR="00FA07EB" w:rsidRDefault="009E59B5" w:rsidP="009E59B5">
          <w:pPr>
            <w:pStyle w:val="07520CD55A494F07A588FAC52FC3C7AD"/>
          </w:pPr>
          <w:r w:rsidRPr="00862213">
            <w:rPr>
              <w:rStyle w:val="Tekstvantijdelijkeaanduiding"/>
            </w:rPr>
            <w:t>Click here to enter text.</w:t>
          </w:r>
        </w:p>
      </w:docPartBody>
    </w:docPart>
    <w:docPart>
      <w:docPartPr>
        <w:name w:val="AAD522A1DCDA4F53A911E848C56A53FA"/>
        <w:category>
          <w:name w:val="Algemeen"/>
          <w:gallery w:val="placeholder"/>
        </w:category>
        <w:types>
          <w:type w:val="bbPlcHdr"/>
        </w:types>
        <w:behaviors>
          <w:behavior w:val="content"/>
        </w:behaviors>
        <w:guid w:val="{FBC17B5D-2A68-41DC-B0B2-450B90BB1167}"/>
      </w:docPartPr>
      <w:docPartBody>
        <w:p w:rsidR="00FA07EB" w:rsidRDefault="009E59B5" w:rsidP="009E59B5">
          <w:pPr>
            <w:pStyle w:val="D5D20889CD064EDBAE34938D7AD8DEAE"/>
          </w:pPr>
          <w:r w:rsidRPr="008E0121">
            <w:rPr>
              <w:rStyle w:val="Tekstvantijdelijkeaanduiding"/>
            </w:rPr>
            <w:t>Click here to enter text.</w:t>
          </w:r>
        </w:p>
      </w:docPartBody>
    </w:docPart>
    <w:docPart>
      <w:docPartPr>
        <w:name w:val="0197F5DD63334803ABE4F753DD2144E4"/>
        <w:category>
          <w:name w:val="Algemeen"/>
          <w:gallery w:val="placeholder"/>
        </w:category>
        <w:types>
          <w:type w:val="bbPlcHdr"/>
        </w:types>
        <w:behaviors>
          <w:behavior w:val="content"/>
        </w:behaviors>
        <w:guid w:val="{86D0E656-E990-492E-B441-F4489DED2723}"/>
      </w:docPartPr>
      <w:docPartBody>
        <w:p w:rsidR="00FA07EB" w:rsidRDefault="009E59B5" w:rsidP="009E59B5">
          <w:pPr>
            <w:pStyle w:val="DD3555B3E7B5485CB9520BC48B3C7E58"/>
          </w:pPr>
          <w:r w:rsidRPr="008E0121">
            <w:rPr>
              <w:rStyle w:val="Tekstvantijdelijkeaanduiding"/>
            </w:rPr>
            <w:t>Click here to enter text.</w:t>
          </w:r>
        </w:p>
      </w:docPartBody>
    </w:docPart>
    <w:docPart>
      <w:docPartPr>
        <w:name w:val="E282879AD916486B8F742F8F6F468B43"/>
        <w:category>
          <w:name w:val="Algemeen"/>
          <w:gallery w:val="placeholder"/>
        </w:category>
        <w:types>
          <w:type w:val="bbPlcHdr"/>
        </w:types>
        <w:behaviors>
          <w:behavior w:val="content"/>
        </w:behaviors>
        <w:guid w:val="{7F9A975A-B2EF-443D-8E6E-814BAD6471CB}"/>
      </w:docPartPr>
      <w:docPartBody>
        <w:p w:rsidR="00FA07EB" w:rsidRDefault="009E59B5" w:rsidP="009E59B5">
          <w:pPr>
            <w:pStyle w:val="18C2FA1D6C32434A9FF7D75DFB66E883"/>
          </w:pPr>
          <w:r w:rsidRPr="00862213">
            <w:rPr>
              <w:rStyle w:val="Tekstvantijdelijkeaanduiding"/>
            </w:rPr>
            <w:t>Click here to enter text.</w:t>
          </w:r>
        </w:p>
      </w:docPartBody>
    </w:docPart>
    <w:docPart>
      <w:docPartPr>
        <w:name w:val="5609D66CD3D44BD3A96499DE3398A9DF"/>
        <w:category>
          <w:name w:val="Algemeen"/>
          <w:gallery w:val="placeholder"/>
        </w:category>
        <w:types>
          <w:type w:val="bbPlcHdr"/>
        </w:types>
        <w:behaviors>
          <w:behavior w:val="content"/>
        </w:behaviors>
        <w:guid w:val="{6A9306DA-3C9E-441C-BCEF-03B2B64B4C4E}"/>
      </w:docPartPr>
      <w:docPartBody>
        <w:p w:rsidR="00FA07EB" w:rsidRDefault="009E59B5" w:rsidP="009E59B5">
          <w:pPr>
            <w:pStyle w:val="7F6C435A87F448AD98F18596B93D006C"/>
          </w:pPr>
          <w:r w:rsidRPr="00862213">
            <w:rPr>
              <w:rStyle w:val="Tekstvantijdelijkeaanduiding"/>
            </w:rPr>
            <w:t>Click here to enter text.</w:t>
          </w:r>
        </w:p>
      </w:docPartBody>
    </w:docPart>
    <w:docPart>
      <w:docPartPr>
        <w:name w:val="E0C9F919FDD24399A13602007FD179AE"/>
        <w:category>
          <w:name w:val="Algemeen"/>
          <w:gallery w:val="placeholder"/>
        </w:category>
        <w:types>
          <w:type w:val="bbPlcHdr"/>
        </w:types>
        <w:behaviors>
          <w:behavior w:val="content"/>
        </w:behaviors>
        <w:guid w:val="{4A1A249F-F387-4C4E-9FEC-E3CF87D25C2B}"/>
      </w:docPartPr>
      <w:docPartBody>
        <w:p w:rsidR="00FA07EB" w:rsidRDefault="009E59B5" w:rsidP="009E59B5">
          <w:pPr>
            <w:pStyle w:val="40BE37C4117A47FBB9D808B1C0172932"/>
          </w:pPr>
          <w:r w:rsidRPr="00862213">
            <w:rPr>
              <w:rStyle w:val="Tekstvantijdelijkeaanduiding"/>
            </w:rPr>
            <w:t>Click here to enter text.</w:t>
          </w:r>
        </w:p>
      </w:docPartBody>
    </w:docPart>
    <w:docPart>
      <w:docPartPr>
        <w:name w:val="4E967AF6D52F49B9861060D6E59748A4"/>
        <w:category>
          <w:name w:val="Algemeen"/>
          <w:gallery w:val="placeholder"/>
        </w:category>
        <w:types>
          <w:type w:val="bbPlcHdr"/>
        </w:types>
        <w:behaviors>
          <w:behavior w:val="content"/>
        </w:behaviors>
        <w:guid w:val="{D0DA7B1F-1B8E-4F05-95F6-ED5BE5332810}"/>
      </w:docPartPr>
      <w:docPartBody>
        <w:p w:rsidR="00FA07EB" w:rsidRDefault="009E59B5" w:rsidP="009E59B5">
          <w:pPr>
            <w:pStyle w:val="B47D4584B51F4887A7D2FDAB9A8A7B82"/>
          </w:pPr>
          <w:r w:rsidRPr="00862213">
            <w:rPr>
              <w:rStyle w:val="Tekstvantijdelijkeaanduiding"/>
            </w:rPr>
            <w:t>Click here to enter text.</w:t>
          </w:r>
        </w:p>
      </w:docPartBody>
    </w:docPart>
    <w:docPart>
      <w:docPartPr>
        <w:name w:val="7F14F07087B5456F8837434EEDC92252"/>
        <w:category>
          <w:name w:val="Algemeen"/>
          <w:gallery w:val="placeholder"/>
        </w:category>
        <w:types>
          <w:type w:val="bbPlcHdr"/>
        </w:types>
        <w:behaviors>
          <w:behavior w:val="content"/>
        </w:behaviors>
        <w:guid w:val="{004DF32D-25E5-41ED-AE48-8D7DC15D07EA}"/>
      </w:docPartPr>
      <w:docPartBody>
        <w:p w:rsidR="00FA07EB" w:rsidRDefault="009E59B5" w:rsidP="009E59B5">
          <w:pPr>
            <w:pStyle w:val="EC67A4D1BF3740C3A9880D6597E673EB"/>
          </w:pPr>
          <w:r w:rsidRPr="00862213">
            <w:rPr>
              <w:rStyle w:val="Tekstvantijdelijkeaanduiding"/>
            </w:rPr>
            <w:t>Click here to enter text.</w:t>
          </w:r>
        </w:p>
      </w:docPartBody>
    </w:docPart>
    <w:docPart>
      <w:docPartPr>
        <w:name w:val="C865EDBECC504357B6528C62EBB7876C"/>
        <w:category>
          <w:name w:val="Algemeen"/>
          <w:gallery w:val="placeholder"/>
        </w:category>
        <w:types>
          <w:type w:val="bbPlcHdr"/>
        </w:types>
        <w:behaviors>
          <w:behavior w:val="content"/>
        </w:behaviors>
        <w:guid w:val="{A6168E6F-AB9F-4B59-AAB0-82A3DB400D6F}"/>
      </w:docPartPr>
      <w:docPartBody>
        <w:p w:rsidR="00FA07EB" w:rsidRDefault="009E59B5" w:rsidP="009E59B5">
          <w:pPr>
            <w:pStyle w:val="AA6EDC27AE224352A636028E162C1BCA"/>
          </w:pPr>
          <w:r w:rsidRPr="00862213">
            <w:rPr>
              <w:rStyle w:val="Tekstvantijdelijkeaanduiding"/>
            </w:rPr>
            <w:t>Click here to enter text.</w:t>
          </w:r>
        </w:p>
      </w:docPartBody>
    </w:docPart>
    <w:docPart>
      <w:docPartPr>
        <w:name w:val="CAF3F02161964FD9A38FF76B16F6E0D5"/>
        <w:category>
          <w:name w:val="Algemeen"/>
          <w:gallery w:val="placeholder"/>
        </w:category>
        <w:types>
          <w:type w:val="bbPlcHdr"/>
        </w:types>
        <w:behaviors>
          <w:behavior w:val="content"/>
        </w:behaviors>
        <w:guid w:val="{A9DD40A7-0A21-4725-8F1C-3C21DD7B905F}"/>
      </w:docPartPr>
      <w:docPartBody>
        <w:p w:rsidR="00FA07EB" w:rsidRDefault="009E59B5" w:rsidP="009E59B5">
          <w:pPr>
            <w:pStyle w:val="7E02DA8134844CFCBFC44FBB64422915"/>
          </w:pPr>
          <w:r w:rsidRPr="00862213">
            <w:rPr>
              <w:rStyle w:val="Tekstvantijdelijkeaanduiding"/>
            </w:rPr>
            <w:t>Click here to enter text.</w:t>
          </w:r>
        </w:p>
      </w:docPartBody>
    </w:docPart>
    <w:docPart>
      <w:docPartPr>
        <w:name w:val="CC585C118BDC42189F54C1526F971373"/>
        <w:category>
          <w:name w:val="Algemeen"/>
          <w:gallery w:val="placeholder"/>
        </w:category>
        <w:types>
          <w:type w:val="bbPlcHdr"/>
        </w:types>
        <w:behaviors>
          <w:behavior w:val="content"/>
        </w:behaviors>
        <w:guid w:val="{80A28903-499B-479B-8A8B-F9FC60187602}"/>
      </w:docPartPr>
      <w:docPartBody>
        <w:p w:rsidR="00FA07EB" w:rsidRDefault="009E59B5" w:rsidP="009E59B5">
          <w:pPr>
            <w:pStyle w:val="D50FBBF1C0CC41B891BC61E26FE5AF4D"/>
          </w:pPr>
          <w:r w:rsidRPr="00862213">
            <w:rPr>
              <w:rStyle w:val="Tekstvantijdelijkeaanduiding"/>
            </w:rPr>
            <w:t>Click here to enter text.</w:t>
          </w:r>
        </w:p>
      </w:docPartBody>
    </w:docPart>
    <w:docPart>
      <w:docPartPr>
        <w:name w:val="3160539494A54B08936C5D4FC0208C10"/>
        <w:category>
          <w:name w:val="Algemeen"/>
          <w:gallery w:val="placeholder"/>
        </w:category>
        <w:types>
          <w:type w:val="bbPlcHdr"/>
        </w:types>
        <w:behaviors>
          <w:behavior w:val="content"/>
        </w:behaviors>
        <w:guid w:val="{6B55A373-709A-47FD-A921-DA1F6989E8D6}"/>
      </w:docPartPr>
      <w:docPartBody>
        <w:p w:rsidR="00FA07EB" w:rsidRDefault="009E59B5" w:rsidP="009E59B5">
          <w:pPr>
            <w:pStyle w:val="15EAE5971E5F4F0487B31BC023D3374C"/>
          </w:pPr>
          <w:r w:rsidRPr="008E0121">
            <w:rPr>
              <w:rStyle w:val="Tekstvantijdelijkeaanduiding"/>
            </w:rPr>
            <w:t>Click here to enter text.</w:t>
          </w:r>
        </w:p>
      </w:docPartBody>
    </w:docPart>
    <w:docPart>
      <w:docPartPr>
        <w:name w:val="31F7C802CABB498882D504F3DE8CA726"/>
        <w:category>
          <w:name w:val="Algemeen"/>
          <w:gallery w:val="placeholder"/>
        </w:category>
        <w:types>
          <w:type w:val="bbPlcHdr"/>
        </w:types>
        <w:behaviors>
          <w:behavior w:val="content"/>
        </w:behaviors>
        <w:guid w:val="{508D91AA-70C6-466A-9D21-C25E7D4A39C2}"/>
      </w:docPartPr>
      <w:docPartBody>
        <w:p w:rsidR="00FA07EB" w:rsidRDefault="009E59B5" w:rsidP="009E59B5">
          <w:pPr>
            <w:pStyle w:val="E3A8775912E6496FA8AF8684638C1147"/>
          </w:pPr>
          <w:r w:rsidRPr="00862213">
            <w:rPr>
              <w:rStyle w:val="Tekstvantijdelijkeaanduiding"/>
            </w:rPr>
            <w:t>Click here to enter text.</w:t>
          </w:r>
        </w:p>
      </w:docPartBody>
    </w:docPart>
    <w:docPart>
      <w:docPartPr>
        <w:name w:val="190E1FE40DBA4C9E8F76CAEF32D47BB6"/>
        <w:category>
          <w:name w:val="Algemeen"/>
          <w:gallery w:val="placeholder"/>
        </w:category>
        <w:types>
          <w:type w:val="bbPlcHdr"/>
        </w:types>
        <w:behaviors>
          <w:behavior w:val="content"/>
        </w:behaviors>
        <w:guid w:val="{CE8D920C-63D7-489D-83F7-FDE594CEED0D}"/>
      </w:docPartPr>
      <w:docPartBody>
        <w:p w:rsidR="00FA07EB" w:rsidRDefault="009E59B5" w:rsidP="009E59B5">
          <w:pPr>
            <w:pStyle w:val="C1CFF86B575F494495A2974FB9A7B6CF"/>
          </w:pPr>
          <w:r w:rsidRPr="008E0121">
            <w:rPr>
              <w:rStyle w:val="Tekstvantijdelijkeaanduiding"/>
            </w:rPr>
            <w:t>Click here to enter text.</w:t>
          </w:r>
        </w:p>
      </w:docPartBody>
    </w:docPart>
    <w:docPart>
      <w:docPartPr>
        <w:name w:val="B20A555489C14F229E3681DE0493DC0C"/>
        <w:category>
          <w:name w:val="Algemeen"/>
          <w:gallery w:val="placeholder"/>
        </w:category>
        <w:types>
          <w:type w:val="bbPlcHdr"/>
        </w:types>
        <w:behaviors>
          <w:behavior w:val="content"/>
        </w:behaviors>
        <w:guid w:val="{3B26B709-8C1A-4AFB-ABCC-8800E5A9359F}"/>
      </w:docPartPr>
      <w:docPartBody>
        <w:p w:rsidR="00FA07EB" w:rsidRDefault="009E59B5" w:rsidP="009E59B5">
          <w:pPr>
            <w:pStyle w:val="710D68F70A754DE0B07BEC890327FF8A"/>
          </w:pPr>
          <w:r w:rsidRPr="00862213">
            <w:rPr>
              <w:rStyle w:val="Tekstvantijdelijkeaanduiding"/>
            </w:rPr>
            <w:t>Click here to enter text.</w:t>
          </w:r>
        </w:p>
      </w:docPartBody>
    </w:docPart>
    <w:docPart>
      <w:docPartPr>
        <w:name w:val="704B6FE290064C2E84359D736A3F4FD9"/>
        <w:category>
          <w:name w:val="Algemeen"/>
          <w:gallery w:val="placeholder"/>
        </w:category>
        <w:types>
          <w:type w:val="bbPlcHdr"/>
        </w:types>
        <w:behaviors>
          <w:behavior w:val="content"/>
        </w:behaviors>
        <w:guid w:val="{AAC82BE2-1D27-41B5-B1B3-0FEF3B874A0D}"/>
      </w:docPartPr>
      <w:docPartBody>
        <w:p w:rsidR="00FA07EB" w:rsidRDefault="009E59B5" w:rsidP="009E59B5">
          <w:pPr>
            <w:pStyle w:val="FDA49287140F447588A9FE7B90E07EAF"/>
          </w:pPr>
          <w:r w:rsidRPr="008E0121">
            <w:rPr>
              <w:rStyle w:val="Tekstvantijdelijkeaanduiding"/>
            </w:rPr>
            <w:t>Click here to enter text.</w:t>
          </w:r>
        </w:p>
      </w:docPartBody>
    </w:docPart>
    <w:docPart>
      <w:docPartPr>
        <w:name w:val="924322FF91104486B98D83E747CC1431"/>
        <w:category>
          <w:name w:val="Algemeen"/>
          <w:gallery w:val="placeholder"/>
        </w:category>
        <w:types>
          <w:type w:val="bbPlcHdr"/>
        </w:types>
        <w:behaviors>
          <w:behavior w:val="content"/>
        </w:behaviors>
        <w:guid w:val="{1A501764-10FB-4765-BE0E-426ACE229F4D}"/>
      </w:docPartPr>
      <w:docPartBody>
        <w:p w:rsidR="00FA07EB" w:rsidRDefault="009E59B5" w:rsidP="009E59B5">
          <w:pPr>
            <w:pStyle w:val="721CC43E2E9948D8881A7337956BC9E8"/>
          </w:pPr>
          <w:r w:rsidRPr="00862213">
            <w:rPr>
              <w:rStyle w:val="Tekstvantijdelijkeaanduiding"/>
            </w:rPr>
            <w:t>Click here to enter text.</w:t>
          </w:r>
        </w:p>
      </w:docPartBody>
    </w:docPart>
    <w:docPart>
      <w:docPartPr>
        <w:name w:val="B45C790440684F53A0D3854FAEFFC300"/>
        <w:category>
          <w:name w:val="Algemeen"/>
          <w:gallery w:val="placeholder"/>
        </w:category>
        <w:types>
          <w:type w:val="bbPlcHdr"/>
        </w:types>
        <w:behaviors>
          <w:behavior w:val="content"/>
        </w:behaviors>
        <w:guid w:val="{ED3C7259-2374-4D28-9DA7-57DE58CF7A54}"/>
      </w:docPartPr>
      <w:docPartBody>
        <w:p w:rsidR="00FA07EB" w:rsidRDefault="009E59B5" w:rsidP="009E59B5">
          <w:pPr>
            <w:pStyle w:val="1A9685BFF7AB4A2080C4B2F5B7B91464"/>
          </w:pPr>
          <w:r w:rsidRPr="00862213">
            <w:rPr>
              <w:rStyle w:val="Tekstvantijdelijkeaanduiding"/>
            </w:rPr>
            <w:t>Click here to enter text.</w:t>
          </w:r>
        </w:p>
      </w:docPartBody>
    </w:docPart>
    <w:docPart>
      <w:docPartPr>
        <w:name w:val="410CE78CBBA14D49BB44340FCB67AA21"/>
        <w:category>
          <w:name w:val="Algemeen"/>
          <w:gallery w:val="placeholder"/>
        </w:category>
        <w:types>
          <w:type w:val="bbPlcHdr"/>
        </w:types>
        <w:behaviors>
          <w:behavior w:val="content"/>
        </w:behaviors>
        <w:guid w:val="{E74F78A2-FEF8-4937-8DD7-F2B288F03E7C}"/>
      </w:docPartPr>
      <w:docPartBody>
        <w:p w:rsidR="00FA07EB" w:rsidRDefault="009E59B5" w:rsidP="009E59B5">
          <w:pPr>
            <w:pStyle w:val="DA3D78F6BC0741D180FA3FA2B96EBB46"/>
          </w:pPr>
          <w:r w:rsidRPr="00862213">
            <w:rPr>
              <w:rStyle w:val="Tekstvantijdelijkeaanduiding"/>
            </w:rPr>
            <w:t>Click here to enter text.</w:t>
          </w:r>
        </w:p>
      </w:docPartBody>
    </w:docPart>
    <w:docPart>
      <w:docPartPr>
        <w:name w:val="2355B86F358B4EEA9134C03782A604FC"/>
        <w:category>
          <w:name w:val="Algemeen"/>
          <w:gallery w:val="placeholder"/>
        </w:category>
        <w:types>
          <w:type w:val="bbPlcHdr"/>
        </w:types>
        <w:behaviors>
          <w:behavior w:val="content"/>
        </w:behaviors>
        <w:guid w:val="{E2BCEF44-8BD5-433E-9E48-D96B10188B05}"/>
      </w:docPartPr>
      <w:docPartBody>
        <w:p w:rsidR="00FA07EB" w:rsidRDefault="009E59B5" w:rsidP="009E59B5">
          <w:pPr>
            <w:pStyle w:val="97BA9A06E7464D5CA064509791F6C2C7"/>
          </w:pPr>
          <w:r w:rsidRPr="00862213">
            <w:rPr>
              <w:rStyle w:val="Tekstvantijdelijkeaanduiding"/>
            </w:rPr>
            <w:t>Click here to enter text.</w:t>
          </w:r>
        </w:p>
      </w:docPartBody>
    </w:docPart>
    <w:docPart>
      <w:docPartPr>
        <w:name w:val="3B9A2C78E389497C8E5BF91C41048E6D"/>
        <w:category>
          <w:name w:val="Algemeen"/>
          <w:gallery w:val="placeholder"/>
        </w:category>
        <w:types>
          <w:type w:val="bbPlcHdr"/>
        </w:types>
        <w:behaviors>
          <w:behavior w:val="content"/>
        </w:behaviors>
        <w:guid w:val="{5B4A9D7F-92D0-4A0C-B667-AA9E9E32ECE9}"/>
      </w:docPartPr>
      <w:docPartBody>
        <w:p w:rsidR="00FA07EB" w:rsidRDefault="009E59B5" w:rsidP="009E59B5">
          <w:pPr>
            <w:pStyle w:val="3693EB11EF6B4E1CAB2E35172FE28F45"/>
          </w:pPr>
          <w:r w:rsidRPr="00862213">
            <w:rPr>
              <w:rStyle w:val="Tekstvantijdelijkeaanduiding"/>
            </w:rPr>
            <w:t>Click here to enter text.</w:t>
          </w:r>
        </w:p>
      </w:docPartBody>
    </w:docPart>
    <w:docPart>
      <w:docPartPr>
        <w:name w:val="B07CDA77B97142E9960BB55F77836862"/>
        <w:category>
          <w:name w:val="Algemeen"/>
          <w:gallery w:val="placeholder"/>
        </w:category>
        <w:types>
          <w:type w:val="bbPlcHdr"/>
        </w:types>
        <w:behaviors>
          <w:behavior w:val="content"/>
        </w:behaviors>
        <w:guid w:val="{9B6FF462-6722-4EED-B1B8-B1364DBF6B59}"/>
      </w:docPartPr>
      <w:docPartBody>
        <w:p w:rsidR="00FA07EB" w:rsidRDefault="009E59B5" w:rsidP="009E59B5">
          <w:pPr>
            <w:pStyle w:val="93B280C50B6E4C4281F4EED2C4BDCE6D"/>
          </w:pPr>
          <w:r w:rsidRPr="00862213">
            <w:rPr>
              <w:rStyle w:val="Tekstvantijdelijkeaanduiding"/>
            </w:rPr>
            <w:t>Click here to enter text.</w:t>
          </w:r>
        </w:p>
      </w:docPartBody>
    </w:docPart>
    <w:docPart>
      <w:docPartPr>
        <w:name w:val="67A6B22FFEAE4E189BF8AEAF8F487453"/>
        <w:category>
          <w:name w:val="Algemeen"/>
          <w:gallery w:val="placeholder"/>
        </w:category>
        <w:types>
          <w:type w:val="bbPlcHdr"/>
        </w:types>
        <w:behaviors>
          <w:behavior w:val="content"/>
        </w:behaviors>
        <w:guid w:val="{ACC1BFBB-5002-46EA-BC35-BDBE9C123A76}"/>
      </w:docPartPr>
      <w:docPartBody>
        <w:p w:rsidR="00FA07EB" w:rsidRDefault="009E59B5" w:rsidP="009E59B5">
          <w:pPr>
            <w:pStyle w:val="4E0F968BA9C84F8EBB32E31D9C464B4E"/>
          </w:pPr>
          <w:r w:rsidRPr="00862213">
            <w:rPr>
              <w:rStyle w:val="Tekstvantijdelijkeaanduiding"/>
            </w:rPr>
            <w:t>Click here to enter text.</w:t>
          </w:r>
        </w:p>
      </w:docPartBody>
    </w:docPart>
    <w:docPart>
      <w:docPartPr>
        <w:name w:val="F5FD9EE1A6444909B9546A044303FD73"/>
        <w:category>
          <w:name w:val="Algemeen"/>
          <w:gallery w:val="placeholder"/>
        </w:category>
        <w:types>
          <w:type w:val="bbPlcHdr"/>
        </w:types>
        <w:behaviors>
          <w:behavior w:val="content"/>
        </w:behaviors>
        <w:guid w:val="{928B9BFD-BD55-43BA-B8BB-6F8B4A32B70B}"/>
      </w:docPartPr>
      <w:docPartBody>
        <w:p w:rsidR="00FA07EB" w:rsidRDefault="009E59B5" w:rsidP="009E59B5">
          <w:pPr>
            <w:pStyle w:val="9CB77B25FF47483DA8B011DD095796DE"/>
          </w:pPr>
          <w:r w:rsidRPr="00862213">
            <w:rPr>
              <w:rStyle w:val="Tekstvantijdelijkeaanduiding"/>
            </w:rPr>
            <w:t>Click here to enter text.</w:t>
          </w:r>
        </w:p>
      </w:docPartBody>
    </w:docPart>
    <w:docPart>
      <w:docPartPr>
        <w:name w:val="8C980A71D4A8407A8EC6FE4687DFA5DD"/>
        <w:category>
          <w:name w:val="Algemeen"/>
          <w:gallery w:val="placeholder"/>
        </w:category>
        <w:types>
          <w:type w:val="bbPlcHdr"/>
        </w:types>
        <w:behaviors>
          <w:behavior w:val="content"/>
        </w:behaviors>
        <w:guid w:val="{4EFA787B-5261-4876-B353-C9B4C8E45F8D}"/>
      </w:docPartPr>
      <w:docPartBody>
        <w:p w:rsidR="00FA07EB" w:rsidRDefault="009E59B5" w:rsidP="009E59B5">
          <w:pPr>
            <w:pStyle w:val="5CD6BBD2A4BE4337826B8A93FA79A940"/>
          </w:pPr>
          <w:r w:rsidRPr="008E0121">
            <w:rPr>
              <w:rStyle w:val="Tekstvantijdelijkeaanduiding"/>
            </w:rPr>
            <w:t>Click here to enter text.</w:t>
          </w:r>
        </w:p>
      </w:docPartBody>
    </w:docPart>
    <w:docPart>
      <w:docPartPr>
        <w:name w:val="63CA10F678164D00BB179513CF82E4D8"/>
        <w:category>
          <w:name w:val="Algemeen"/>
          <w:gallery w:val="placeholder"/>
        </w:category>
        <w:types>
          <w:type w:val="bbPlcHdr"/>
        </w:types>
        <w:behaviors>
          <w:behavior w:val="content"/>
        </w:behaviors>
        <w:guid w:val="{3A50B712-CA49-401F-8088-0774C6FD486B}"/>
      </w:docPartPr>
      <w:docPartBody>
        <w:p w:rsidR="00FB7B72" w:rsidRDefault="00AB6572" w:rsidP="00AB6572">
          <w:pPr>
            <w:pStyle w:val="EB1D35CD518F484C9A7B6DFCA0D489F6"/>
          </w:pPr>
          <w:r w:rsidRPr="00862213">
            <w:rPr>
              <w:rStyle w:val="Tekstvantijdelijkeaanduiding"/>
            </w:rPr>
            <w:t>Click here to enter text.</w:t>
          </w:r>
        </w:p>
      </w:docPartBody>
    </w:docPart>
    <w:docPart>
      <w:docPartPr>
        <w:name w:val="61EF138900DB4E0D91D5077CA9C9EBB0"/>
        <w:category>
          <w:name w:val="Algemeen"/>
          <w:gallery w:val="placeholder"/>
        </w:category>
        <w:types>
          <w:type w:val="bbPlcHdr"/>
        </w:types>
        <w:behaviors>
          <w:behavior w:val="content"/>
        </w:behaviors>
        <w:guid w:val="{25B5CAB9-3056-4D93-B513-A79C3916071D}"/>
      </w:docPartPr>
      <w:docPartBody>
        <w:p w:rsidR="00FB7B72" w:rsidRDefault="00AB6572" w:rsidP="00AB6572">
          <w:pPr>
            <w:pStyle w:val="F3EBB9CF130442398E3B335AE83BB9A6"/>
          </w:pPr>
          <w:r>
            <w:rPr>
              <w:rStyle w:val="Tekstvantijdelijkeaanduiding"/>
            </w:rPr>
            <w:t>Click here to enter text.</w:t>
          </w:r>
        </w:p>
      </w:docPartBody>
    </w:docPart>
    <w:docPart>
      <w:docPartPr>
        <w:name w:val="8D42C2F0CE4E4407A57CD3A14E2C1406"/>
        <w:category>
          <w:name w:val="Algemeen"/>
          <w:gallery w:val="placeholder"/>
        </w:category>
        <w:types>
          <w:type w:val="bbPlcHdr"/>
        </w:types>
        <w:behaviors>
          <w:behavior w:val="content"/>
        </w:behaviors>
        <w:guid w:val="{2DD36DB3-6C0E-4C63-974B-CB5F5203BD6F}"/>
      </w:docPartPr>
      <w:docPartBody>
        <w:p w:rsidR="00FB7B72" w:rsidRDefault="00AB6572" w:rsidP="00AB6572">
          <w:pPr>
            <w:pStyle w:val="B946B4EC62F045AC8C876D3865C0D030"/>
          </w:pPr>
          <w:r>
            <w:rPr>
              <w:rStyle w:val="Tekstvantijdelijkeaanduiding"/>
            </w:rPr>
            <w:t>Click here to enter text.</w:t>
          </w:r>
        </w:p>
      </w:docPartBody>
    </w:docPart>
    <w:docPart>
      <w:docPartPr>
        <w:name w:val="E91DF1C5E39A4E98AEE18433679DC24D"/>
        <w:category>
          <w:name w:val="Algemeen"/>
          <w:gallery w:val="placeholder"/>
        </w:category>
        <w:types>
          <w:type w:val="bbPlcHdr"/>
        </w:types>
        <w:behaviors>
          <w:behavior w:val="content"/>
        </w:behaviors>
        <w:guid w:val="{3B2BC5E1-2DA6-422E-A800-A4984C00B1F1}"/>
      </w:docPartPr>
      <w:docPartBody>
        <w:p w:rsidR="00FB7B72" w:rsidRDefault="00AB6572" w:rsidP="00AB6572">
          <w:pPr>
            <w:pStyle w:val="183B4A0AB153465E8CC27DF38E28A26A"/>
          </w:pPr>
          <w:r w:rsidRPr="00862213">
            <w:rPr>
              <w:rStyle w:val="Tekstvantijdelijkeaanduiding"/>
            </w:rPr>
            <w:t>Click here to enter text.</w:t>
          </w:r>
        </w:p>
      </w:docPartBody>
    </w:docPart>
    <w:docPart>
      <w:docPartPr>
        <w:name w:val="44DFE57C07D744A48694F618DD2C7E79"/>
        <w:category>
          <w:name w:val="Algemeen"/>
          <w:gallery w:val="placeholder"/>
        </w:category>
        <w:types>
          <w:type w:val="bbPlcHdr"/>
        </w:types>
        <w:behaviors>
          <w:behavior w:val="content"/>
        </w:behaviors>
        <w:guid w:val="{A35EB2F0-D363-49C4-B5CC-0986C78395D0}"/>
      </w:docPartPr>
      <w:docPartBody>
        <w:p w:rsidR="00FB7B72" w:rsidRDefault="00AB6572" w:rsidP="00AB6572">
          <w:pPr>
            <w:pStyle w:val="DA1158DCC52A47B69C62BBCA2F32A25F"/>
          </w:pPr>
          <w:r w:rsidRPr="00862213">
            <w:rPr>
              <w:rStyle w:val="Tekstvantijdelijkeaanduiding"/>
            </w:rPr>
            <w:t>Click here to enter text.</w:t>
          </w:r>
        </w:p>
      </w:docPartBody>
    </w:docPart>
    <w:docPart>
      <w:docPartPr>
        <w:name w:val="471BD0B0282143F69D30826689A3281B"/>
        <w:category>
          <w:name w:val="Algemeen"/>
          <w:gallery w:val="placeholder"/>
        </w:category>
        <w:types>
          <w:type w:val="bbPlcHdr"/>
        </w:types>
        <w:behaviors>
          <w:behavior w:val="content"/>
        </w:behaviors>
        <w:guid w:val="{AA2A9D2A-3376-4D44-8B4D-78F61D1C5CDB}"/>
      </w:docPartPr>
      <w:docPartBody>
        <w:p w:rsidR="00FB7B72" w:rsidRDefault="00AB6572" w:rsidP="00AB6572">
          <w:pPr>
            <w:pStyle w:val="6C021457E59B4A349B42AF7B611C1496"/>
          </w:pPr>
          <w:r w:rsidRPr="00862213">
            <w:rPr>
              <w:rStyle w:val="Tekstvantijdelijkeaanduiding"/>
            </w:rPr>
            <w:t>Click here to enter text.</w:t>
          </w:r>
        </w:p>
      </w:docPartBody>
    </w:docPart>
    <w:docPart>
      <w:docPartPr>
        <w:name w:val="10CDF143A0D54893B1F5660052AA5C9B"/>
        <w:category>
          <w:name w:val="Algemeen"/>
          <w:gallery w:val="placeholder"/>
        </w:category>
        <w:types>
          <w:type w:val="bbPlcHdr"/>
        </w:types>
        <w:behaviors>
          <w:behavior w:val="content"/>
        </w:behaviors>
        <w:guid w:val="{F8EB64CE-FF3A-444C-85C8-478BA3F4DE8F}"/>
      </w:docPartPr>
      <w:docPartBody>
        <w:p w:rsidR="00FB7B72" w:rsidRDefault="00AB6572" w:rsidP="00AB6572">
          <w:pPr>
            <w:pStyle w:val="1F3635716B9F43E28633B7518416438B"/>
          </w:pPr>
          <w:r w:rsidRPr="00862213">
            <w:rPr>
              <w:rStyle w:val="Tekstvantijdelijkeaanduiding"/>
            </w:rPr>
            <w:t>Click here to enter text.</w:t>
          </w:r>
        </w:p>
      </w:docPartBody>
    </w:docPart>
    <w:docPart>
      <w:docPartPr>
        <w:name w:val="97CBDD6F9A204012BC3AA3524BCE6F7F"/>
        <w:category>
          <w:name w:val="Algemeen"/>
          <w:gallery w:val="placeholder"/>
        </w:category>
        <w:types>
          <w:type w:val="bbPlcHdr"/>
        </w:types>
        <w:behaviors>
          <w:behavior w:val="content"/>
        </w:behaviors>
        <w:guid w:val="{22B4A480-62F0-426F-9C51-EA54DEF17DB5}"/>
      </w:docPartPr>
      <w:docPartBody>
        <w:p w:rsidR="00FB7B72" w:rsidRDefault="00AB6572" w:rsidP="00AB6572">
          <w:pPr>
            <w:pStyle w:val="5EEF4C1CFED24941A023E40C1104F9EF"/>
          </w:pPr>
          <w:r w:rsidRPr="00A40FF7">
            <w:rPr>
              <w:rStyle w:val="Tekstvantijdelijkeaanduiding"/>
            </w:rPr>
            <w:t>Click here to enter text.</w:t>
          </w:r>
        </w:p>
      </w:docPartBody>
    </w:docPart>
    <w:docPart>
      <w:docPartPr>
        <w:name w:val="374408CA4289425C8ABBF6D2B9F928C3"/>
        <w:category>
          <w:name w:val="Algemeen"/>
          <w:gallery w:val="placeholder"/>
        </w:category>
        <w:types>
          <w:type w:val="bbPlcHdr"/>
        </w:types>
        <w:behaviors>
          <w:behavior w:val="content"/>
        </w:behaviors>
        <w:guid w:val="{1963F2A2-CB3C-4384-8F18-E419147A2F27}"/>
      </w:docPartPr>
      <w:docPartBody>
        <w:p w:rsidR="00FB7B72" w:rsidRDefault="00AB6572" w:rsidP="00AB6572">
          <w:pPr>
            <w:pStyle w:val="C2533EEBCE754B23A963CB66DC3A3B87"/>
          </w:pPr>
          <w:r w:rsidRPr="00A40FF7">
            <w:rPr>
              <w:rStyle w:val="Tekstvantijdelijkeaanduiding"/>
            </w:rPr>
            <w:t>Click here to enter text.</w:t>
          </w:r>
        </w:p>
      </w:docPartBody>
    </w:docPart>
    <w:docPart>
      <w:docPartPr>
        <w:name w:val="8FF1A1E405BC425284B58EFCEDA6F2DD"/>
        <w:category>
          <w:name w:val="Algemeen"/>
          <w:gallery w:val="placeholder"/>
        </w:category>
        <w:types>
          <w:type w:val="bbPlcHdr"/>
        </w:types>
        <w:behaviors>
          <w:behavior w:val="content"/>
        </w:behaviors>
        <w:guid w:val="{2266CC62-80E5-4C52-AA78-45B3CA455D6E}"/>
      </w:docPartPr>
      <w:docPartBody>
        <w:p w:rsidR="00FB7B72" w:rsidRDefault="00AB6572" w:rsidP="00AB6572">
          <w:pPr>
            <w:pStyle w:val="8D17289418C14FE0AF8C8EA2AFABB7B4"/>
          </w:pPr>
          <w:r w:rsidRPr="00A40FF7">
            <w:rPr>
              <w:rStyle w:val="Tekstvantijdelijkeaanduiding"/>
            </w:rPr>
            <w:t>Click here to enter text.</w:t>
          </w:r>
        </w:p>
      </w:docPartBody>
    </w:docPart>
    <w:docPart>
      <w:docPartPr>
        <w:name w:val="0235323BF1D44B72A5F6A743EA4860A2"/>
        <w:category>
          <w:name w:val="Algemeen"/>
          <w:gallery w:val="placeholder"/>
        </w:category>
        <w:types>
          <w:type w:val="bbPlcHdr"/>
        </w:types>
        <w:behaviors>
          <w:behavior w:val="content"/>
        </w:behaviors>
        <w:guid w:val="{B5CCEBAF-6E01-442B-B33E-623614FB372F}"/>
      </w:docPartPr>
      <w:docPartBody>
        <w:p w:rsidR="00FB7B72" w:rsidRDefault="00AB6572" w:rsidP="00AB6572">
          <w:pPr>
            <w:pStyle w:val="7B9ED2B5DB8645D6B4E199B3956C3C21"/>
          </w:pPr>
          <w:r w:rsidRPr="00862213">
            <w:rPr>
              <w:rStyle w:val="Tekstvantijdelijkeaanduiding"/>
            </w:rPr>
            <w:t>Click here to enter text.</w:t>
          </w:r>
        </w:p>
      </w:docPartBody>
    </w:docPart>
    <w:docPart>
      <w:docPartPr>
        <w:name w:val="EA833ABBAC6F4B73BA5BA903A772E5FE"/>
        <w:category>
          <w:name w:val="Algemeen"/>
          <w:gallery w:val="placeholder"/>
        </w:category>
        <w:types>
          <w:type w:val="bbPlcHdr"/>
        </w:types>
        <w:behaviors>
          <w:behavior w:val="content"/>
        </w:behaviors>
        <w:guid w:val="{445B2EA9-C46F-4BE6-86AA-8753AF1880E0}"/>
      </w:docPartPr>
      <w:docPartBody>
        <w:p w:rsidR="00FB7B72" w:rsidRDefault="00AB6572" w:rsidP="00AB6572">
          <w:pPr>
            <w:pStyle w:val="EA391E6DC04F4ED6B289FCAB08C89231"/>
          </w:pPr>
          <w:r w:rsidRPr="00A40FF7">
            <w:rPr>
              <w:rStyle w:val="Tekstvantijdelijkeaanduiding"/>
            </w:rPr>
            <w:t>Click here to enter text.</w:t>
          </w:r>
        </w:p>
      </w:docPartBody>
    </w:docPart>
    <w:docPart>
      <w:docPartPr>
        <w:name w:val="45DA9638BB8C46D1A022FF91DF9CCAD3"/>
        <w:category>
          <w:name w:val="Algemeen"/>
          <w:gallery w:val="placeholder"/>
        </w:category>
        <w:types>
          <w:type w:val="bbPlcHdr"/>
        </w:types>
        <w:behaviors>
          <w:behavior w:val="content"/>
        </w:behaviors>
        <w:guid w:val="{77CE4612-68CB-4897-B067-9200EA82CC3D}"/>
      </w:docPartPr>
      <w:docPartBody>
        <w:p w:rsidR="00FB7B72" w:rsidRDefault="00AB6572" w:rsidP="00AB6572">
          <w:pPr>
            <w:pStyle w:val="A9E9D44C0B714785991C1308BB68F806"/>
          </w:pPr>
          <w:r w:rsidRPr="00862213">
            <w:rPr>
              <w:rStyle w:val="Tekstvantijdelijkeaanduiding"/>
            </w:rPr>
            <w:t>Click here to enter text.</w:t>
          </w:r>
        </w:p>
      </w:docPartBody>
    </w:docPart>
    <w:docPart>
      <w:docPartPr>
        <w:name w:val="C61B5B9ACD294F7694B55D6DF39E18B5"/>
        <w:category>
          <w:name w:val="Algemeen"/>
          <w:gallery w:val="placeholder"/>
        </w:category>
        <w:types>
          <w:type w:val="bbPlcHdr"/>
        </w:types>
        <w:behaviors>
          <w:behavior w:val="content"/>
        </w:behaviors>
        <w:guid w:val="{CF9533C3-2023-46E8-BB9E-BCBB50AA3ACD}"/>
      </w:docPartPr>
      <w:docPartBody>
        <w:p w:rsidR="00FB7B72" w:rsidRDefault="00AB6572" w:rsidP="00AB6572">
          <w:pPr>
            <w:pStyle w:val="5ADB0095006949F8B9657CB11C842082"/>
          </w:pPr>
          <w:r w:rsidRPr="00862213">
            <w:rPr>
              <w:rStyle w:val="Tekstvantijdelijkeaanduiding"/>
            </w:rPr>
            <w:t>Click here to enter text.</w:t>
          </w:r>
        </w:p>
      </w:docPartBody>
    </w:docPart>
    <w:docPart>
      <w:docPartPr>
        <w:name w:val="17C01C91F807477BA669CA7E4816DADC"/>
        <w:category>
          <w:name w:val="Algemeen"/>
          <w:gallery w:val="placeholder"/>
        </w:category>
        <w:types>
          <w:type w:val="bbPlcHdr"/>
        </w:types>
        <w:behaviors>
          <w:behavior w:val="content"/>
        </w:behaviors>
        <w:guid w:val="{27A772C1-BBE5-4DB0-ACBF-43A0DB4EE577}"/>
      </w:docPartPr>
      <w:docPartBody>
        <w:p w:rsidR="00FB7B72" w:rsidRDefault="00AB6572" w:rsidP="00AB6572">
          <w:pPr>
            <w:pStyle w:val="A40A14E44D534BB9B1AD02BBA23DD2F6"/>
          </w:pPr>
          <w:r w:rsidRPr="00862213">
            <w:rPr>
              <w:rStyle w:val="Tekstvantijdelijkeaanduiding"/>
            </w:rPr>
            <w:t>Click here to enter text.</w:t>
          </w:r>
        </w:p>
      </w:docPartBody>
    </w:docPart>
    <w:docPart>
      <w:docPartPr>
        <w:name w:val="32E266E65DCB42169E3BB9DEE123D2E7"/>
        <w:category>
          <w:name w:val="Algemeen"/>
          <w:gallery w:val="placeholder"/>
        </w:category>
        <w:types>
          <w:type w:val="bbPlcHdr"/>
        </w:types>
        <w:behaviors>
          <w:behavior w:val="content"/>
        </w:behaviors>
        <w:guid w:val="{E1E7130B-3DC2-4F03-9561-4DCD1613CA68}"/>
      </w:docPartPr>
      <w:docPartBody>
        <w:p w:rsidR="00FB7B72" w:rsidRDefault="00AB6572" w:rsidP="00AB6572">
          <w:pPr>
            <w:pStyle w:val="BED48E0DA75A4E9AA3124E9CEB570947"/>
          </w:pPr>
          <w:r w:rsidRPr="00862213">
            <w:rPr>
              <w:rStyle w:val="Tekstvantijdelijkeaanduiding"/>
            </w:rPr>
            <w:t>Click here to enter text.</w:t>
          </w:r>
        </w:p>
      </w:docPartBody>
    </w:docPart>
    <w:docPart>
      <w:docPartPr>
        <w:name w:val="7AE9F71B27174275A7FE7C3F428DF223"/>
        <w:category>
          <w:name w:val="Algemeen"/>
          <w:gallery w:val="placeholder"/>
        </w:category>
        <w:types>
          <w:type w:val="bbPlcHdr"/>
        </w:types>
        <w:behaviors>
          <w:behavior w:val="content"/>
        </w:behaviors>
        <w:guid w:val="{CFB488D9-80CF-4026-8F5F-AAB5C1C4417A}"/>
      </w:docPartPr>
      <w:docPartBody>
        <w:p w:rsidR="00FB7B72" w:rsidRDefault="00AB6572" w:rsidP="00AB6572">
          <w:pPr>
            <w:pStyle w:val="7E61750A03884BEEACFE99ADC6333BCC"/>
          </w:pPr>
          <w:r w:rsidRPr="00A40FF7">
            <w:rPr>
              <w:rStyle w:val="Tekstvantijdelijkeaanduiding"/>
            </w:rPr>
            <w:t>Click here to enter text.</w:t>
          </w:r>
        </w:p>
      </w:docPartBody>
    </w:docPart>
    <w:docPart>
      <w:docPartPr>
        <w:name w:val="E610A569046F4CAFA711446450186317"/>
        <w:category>
          <w:name w:val="Algemeen"/>
          <w:gallery w:val="placeholder"/>
        </w:category>
        <w:types>
          <w:type w:val="bbPlcHdr"/>
        </w:types>
        <w:behaviors>
          <w:behavior w:val="content"/>
        </w:behaviors>
        <w:guid w:val="{0A0BE01A-AC06-4AE8-AACF-DB916CF2691C}"/>
      </w:docPartPr>
      <w:docPartBody>
        <w:p w:rsidR="00FB7B72" w:rsidRDefault="00AB6572" w:rsidP="00AB6572">
          <w:pPr>
            <w:pStyle w:val="B35AAF57B6964DEAAEA35D8AB7AB125B"/>
          </w:pPr>
          <w:r w:rsidRPr="00862213">
            <w:rPr>
              <w:rStyle w:val="Tekstvantijdelijkeaanduiding"/>
            </w:rPr>
            <w:t>Click here to enter text.</w:t>
          </w:r>
        </w:p>
      </w:docPartBody>
    </w:docPart>
    <w:docPart>
      <w:docPartPr>
        <w:name w:val="7EA9A7E9A18945E4AD0733827033C630"/>
        <w:category>
          <w:name w:val="Algemeen"/>
          <w:gallery w:val="placeholder"/>
        </w:category>
        <w:types>
          <w:type w:val="bbPlcHdr"/>
        </w:types>
        <w:behaviors>
          <w:behavior w:val="content"/>
        </w:behaviors>
        <w:guid w:val="{2558EF90-9332-4696-93A8-565564AA859A}"/>
      </w:docPartPr>
      <w:docPartBody>
        <w:p w:rsidR="00FB30F3" w:rsidRDefault="00C931B7" w:rsidP="00C931B7">
          <w:pPr>
            <w:pStyle w:val="AE4654A3BAE641C4AC7BEBA4916AF886"/>
          </w:pPr>
          <w:r w:rsidRPr="00862213">
            <w:rPr>
              <w:rStyle w:val="Tekstvantijdelijkeaanduiding"/>
            </w:rPr>
            <w:t>Click here to enter text.</w:t>
          </w:r>
        </w:p>
      </w:docPartBody>
    </w:docPart>
    <w:docPart>
      <w:docPartPr>
        <w:name w:val="ABD3256D93C54BD1ADC0CCD4FBF57840"/>
        <w:category>
          <w:name w:val="Algemeen"/>
          <w:gallery w:val="placeholder"/>
        </w:category>
        <w:types>
          <w:type w:val="bbPlcHdr"/>
        </w:types>
        <w:behaviors>
          <w:behavior w:val="content"/>
        </w:behaviors>
        <w:guid w:val="{C17B803C-3125-42CC-BBB5-D4CC6DC74E9E}"/>
      </w:docPartPr>
      <w:docPartBody>
        <w:p w:rsidR="00FB30F3" w:rsidRDefault="00C931B7" w:rsidP="00C931B7">
          <w:pPr>
            <w:pStyle w:val="CA21D6E4EEEF4BC09DF55D015DE7572F"/>
          </w:pPr>
          <w:r w:rsidRPr="00862213">
            <w:rPr>
              <w:rStyle w:val="Tekstvantijdelijkeaanduiding"/>
            </w:rPr>
            <w:t>Click here to enter text.</w:t>
          </w:r>
        </w:p>
      </w:docPartBody>
    </w:docPart>
    <w:docPart>
      <w:docPartPr>
        <w:name w:val="987E7EC34BAE469E90BB3787DE9E34A1"/>
        <w:category>
          <w:name w:val="Algemeen"/>
          <w:gallery w:val="placeholder"/>
        </w:category>
        <w:types>
          <w:type w:val="bbPlcHdr"/>
        </w:types>
        <w:behaviors>
          <w:behavior w:val="content"/>
        </w:behaviors>
        <w:guid w:val="{94BA63F1-D660-4A81-AB17-90D9B3758BC1}"/>
      </w:docPartPr>
      <w:docPartBody>
        <w:p w:rsidR="00FB30F3" w:rsidRDefault="00C931B7" w:rsidP="00C931B7">
          <w:pPr>
            <w:pStyle w:val="85E1B452E994417C83E6BF2F68EC5019"/>
          </w:pPr>
          <w:r w:rsidRPr="00862213">
            <w:rPr>
              <w:rStyle w:val="Tekstvantijdelijkeaanduiding"/>
            </w:rPr>
            <w:t>Click here to enter text.</w:t>
          </w:r>
        </w:p>
      </w:docPartBody>
    </w:docPart>
    <w:docPart>
      <w:docPartPr>
        <w:name w:val="4B77CEF0E4BB498EBF90EB2A8076AFE6"/>
        <w:category>
          <w:name w:val="Algemeen"/>
          <w:gallery w:val="placeholder"/>
        </w:category>
        <w:types>
          <w:type w:val="bbPlcHdr"/>
        </w:types>
        <w:behaviors>
          <w:behavior w:val="content"/>
        </w:behaviors>
        <w:guid w:val="{3083E8E6-A4E4-49F3-8DD8-9A84494E5061}"/>
      </w:docPartPr>
      <w:docPartBody>
        <w:p w:rsidR="00FB30F3" w:rsidRDefault="00C931B7" w:rsidP="00C931B7">
          <w:pPr>
            <w:pStyle w:val="E2475EF8BE414C26A7D0342D146D05D8"/>
          </w:pPr>
          <w:r w:rsidRPr="009344F2">
            <w:rPr>
              <w:rStyle w:val="Tekstvantijdelijkeaanduiding"/>
            </w:rPr>
            <w:t>Click here to enter text.</w:t>
          </w:r>
        </w:p>
      </w:docPartBody>
    </w:docPart>
    <w:docPart>
      <w:docPartPr>
        <w:name w:val="EDE2D70381294F6094879120347F94C0"/>
        <w:category>
          <w:name w:val="Algemeen"/>
          <w:gallery w:val="placeholder"/>
        </w:category>
        <w:types>
          <w:type w:val="bbPlcHdr"/>
        </w:types>
        <w:behaviors>
          <w:behavior w:val="content"/>
        </w:behaviors>
        <w:guid w:val="{169A8237-504C-4D7B-B364-C1E54AA0BC72}"/>
      </w:docPartPr>
      <w:docPartBody>
        <w:p w:rsidR="00FB30F3" w:rsidRDefault="00C931B7" w:rsidP="00C931B7">
          <w:pPr>
            <w:pStyle w:val="574728B53A3545E68948FDD0E5870C49"/>
          </w:pPr>
          <w:r w:rsidRPr="00862213">
            <w:rPr>
              <w:rStyle w:val="Tekstvantijdelijkeaanduiding"/>
            </w:rPr>
            <w:t>Click here to enter text.</w:t>
          </w:r>
        </w:p>
      </w:docPartBody>
    </w:docPart>
    <w:docPart>
      <w:docPartPr>
        <w:name w:val="25FF2D4BA70944FE89EDA05A4EE1B39C"/>
        <w:category>
          <w:name w:val="Algemeen"/>
          <w:gallery w:val="placeholder"/>
        </w:category>
        <w:types>
          <w:type w:val="bbPlcHdr"/>
        </w:types>
        <w:behaviors>
          <w:behavior w:val="content"/>
        </w:behaviors>
        <w:guid w:val="{4D6FAA83-CE61-4B29-84E8-507B5607ABE1}"/>
      </w:docPartPr>
      <w:docPartBody>
        <w:p w:rsidR="00FB30F3" w:rsidRDefault="00C931B7" w:rsidP="00C931B7">
          <w:pPr>
            <w:pStyle w:val="47B69CB0064D4FC29327F2BC3C80330C"/>
          </w:pPr>
          <w:r w:rsidRPr="00862213">
            <w:rPr>
              <w:rStyle w:val="Tekstvantijdelijkeaanduiding"/>
            </w:rPr>
            <w:t>Click here to enter text.</w:t>
          </w:r>
        </w:p>
      </w:docPartBody>
    </w:docPart>
    <w:docPart>
      <w:docPartPr>
        <w:name w:val="E17AE8C030734768ABA41EB82E7EC957"/>
        <w:category>
          <w:name w:val="Algemeen"/>
          <w:gallery w:val="placeholder"/>
        </w:category>
        <w:types>
          <w:type w:val="bbPlcHdr"/>
        </w:types>
        <w:behaviors>
          <w:behavior w:val="content"/>
        </w:behaviors>
        <w:guid w:val="{8F47A32A-8161-47F9-BEB5-F6B9EDACD599}"/>
      </w:docPartPr>
      <w:docPartBody>
        <w:p w:rsidR="00FB30F3" w:rsidRDefault="00C931B7" w:rsidP="00C931B7">
          <w:pPr>
            <w:pStyle w:val="A7940DE416464A0CA21C16384338D5E6"/>
          </w:pPr>
          <w:r w:rsidRPr="00862213">
            <w:rPr>
              <w:rStyle w:val="Tekstvantijdelijkeaanduiding"/>
            </w:rPr>
            <w:t>Click here to enter text.</w:t>
          </w:r>
        </w:p>
      </w:docPartBody>
    </w:docPart>
    <w:docPart>
      <w:docPartPr>
        <w:name w:val="A7BF6F44CA3F4CE89FC2043B90951E8A"/>
        <w:category>
          <w:name w:val="Algemeen"/>
          <w:gallery w:val="placeholder"/>
        </w:category>
        <w:types>
          <w:type w:val="bbPlcHdr"/>
        </w:types>
        <w:behaviors>
          <w:behavior w:val="content"/>
        </w:behaviors>
        <w:guid w:val="{1F9016FC-32F2-413D-9FAD-C16F5B649DE0}"/>
      </w:docPartPr>
      <w:docPartBody>
        <w:p w:rsidR="00FB30F3" w:rsidRDefault="00C931B7" w:rsidP="00C931B7">
          <w:pPr>
            <w:pStyle w:val="F29F58EB5C194626B8374C4865CADC65"/>
          </w:pPr>
          <w:r w:rsidRPr="00862213">
            <w:rPr>
              <w:rStyle w:val="Tekstvantijdelijkeaanduiding"/>
            </w:rPr>
            <w:t>Click here to enter text.</w:t>
          </w:r>
        </w:p>
      </w:docPartBody>
    </w:docPart>
    <w:docPart>
      <w:docPartPr>
        <w:name w:val="0AF55CF3A94E481DAF18087EB7ECD722"/>
        <w:category>
          <w:name w:val="Algemeen"/>
          <w:gallery w:val="placeholder"/>
        </w:category>
        <w:types>
          <w:type w:val="bbPlcHdr"/>
        </w:types>
        <w:behaviors>
          <w:behavior w:val="content"/>
        </w:behaviors>
        <w:guid w:val="{443616DD-697C-41F9-8F54-CED227FD5148}"/>
      </w:docPartPr>
      <w:docPartBody>
        <w:p w:rsidR="00FB30F3" w:rsidRDefault="00C931B7" w:rsidP="00C931B7">
          <w:pPr>
            <w:pStyle w:val="719369ACDF2F4CD5966CC390AE7BA48F"/>
          </w:pPr>
          <w:r w:rsidRPr="00862213">
            <w:rPr>
              <w:rStyle w:val="Tekstvantijdelijkeaanduiding"/>
            </w:rPr>
            <w:t>Click here to enter text.</w:t>
          </w:r>
        </w:p>
      </w:docPartBody>
    </w:docPart>
    <w:docPart>
      <w:docPartPr>
        <w:name w:val="D493996678F14602B4354AEDA75E0BD8"/>
        <w:category>
          <w:name w:val="Algemeen"/>
          <w:gallery w:val="placeholder"/>
        </w:category>
        <w:types>
          <w:type w:val="bbPlcHdr"/>
        </w:types>
        <w:behaviors>
          <w:behavior w:val="content"/>
        </w:behaviors>
        <w:guid w:val="{49F9960D-0251-4000-824C-79FC52434B68}"/>
      </w:docPartPr>
      <w:docPartBody>
        <w:p w:rsidR="00E51505" w:rsidRDefault="00E51505">
          <w:pPr>
            <w:pStyle w:val="3C4D5C808015493B87686F1DCDD19CEA"/>
          </w:pPr>
          <w:r w:rsidRPr="004A363F">
            <w:rPr>
              <w:rStyle w:val="Tekstvantijdelijkeaanduiding"/>
            </w:rPr>
            <w:t>Click here to enter text.</w:t>
          </w:r>
        </w:p>
      </w:docPartBody>
    </w:docPart>
    <w:docPart>
      <w:docPartPr>
        <w:name w:val="A2EFFBE1FCD84007A12CA9EDBE2B8869"/>
        <w:category>
          <w:name w:val="Algemeen"/>
          <w:gallery w:val="placeholder"/>
        </w:category>
        <w:types>
          <w:type w:val="bbPlcHdr"/>
        </w:types>
        <w:behaviors>
          <w:behavior w:val="content"/>
        </w:behaviors>
        <w:guid w:val="{A0740DB9-EF00-492B-B0CD-E6F9EA9720BC}"/>
      </w:docPartPr>
      <w:docPartBody>
        <w:p w:rsidR="00E51505" w:rsidRDefault="00E51505">
          <w:pPr>
            <w:pStyle w:val="EEF1EB0FF9064A47905CDC25A1E3BD75"/>
          </w:pPr>
          <w:r w:rsidRPr="004A363F">
            <w:rPr>
              <w:rStyle w:val="Tekstvantijdelijkeaanduiding"/>
            </w:rPr>
            <w:t>Click here to enter text.</w:t>
          </w:r>
        </w:p>
      </w:docPartBody>
    </w:docPart>
    <w:docPart>
      <w:docPartPr>
        <w:name w:val="374FEBC046F2473AAD13E5D6EE5C5027"/>
        <w:category>
          <w:name w:val="Algemeen"/>
          <w:gallery w:val="placeholder"/>
        </w:category>
        <w:types>
          <w:type w:val="bbPlcHdr"/>
        </w:types>
        <w:behaviors>
          <w:behavior w:val="content"/>
        </w:behaviors>
        <w:guid w:val="{FB4331C8-D73A-48DA-AD51-22D26581BC31}"/>
      </w:docPartPr>
      <w:docPartBody>
        <w:p w:rsidR="00E51505" w:rsidRDefault="00E51505">
          <w:pPr>
            <w:pStyle w:val="B6836110948B4159BD75FE072CD9A5DF"/>
          </w:pPr>
          <w:r w:rsidRPr="00862213">
            <w:rPr>
              <w:rStyle w:val="Tekstvantijdelijkeaanduiding"/>
            </w:rPr>
            <w:t>Click here to enter text.</w:t>
          </w:r>
        </w:p>
      </w:docPartBody>
    </w:docPart>
    <w:docPart>
      <w:docPartPr>
        <w:name w:val="4585FACF79404F2595BBF117B565B4BC"/>
        <w:category>
          <w:name w:val="Algemeen"/>
          <w:gallery w:val="placeholder"/>
        </w:category>
        <w:types>
          <w:type w:val="bbPlcHdr"/>
        </w:types>
        <w:behaviors>
          <w:behavior w:val="content"/>
        </w:behaviors>
        <w:guid w:val="{5DDA2641-1760-42BF-9A44-66316A88BC16}"/>
      </w:docPartPr>
      <w:docPartBody>
        <w:p w:rsidR="00E51505" w:rsidRDefault="00E51505">
          <w:pPr>
            <w:pStyle w:val="A0B58D5181F04EEA920DB56D2FC8A7D4"/>
          </w:pPr>
          <w:r w:rsidRPr="004A363F">
            <w:rPr>
              <w:rStyle w:val="Tekstvantijdelijkeaanduiding"/>
            </w:rPr>
            <w:t>Click here to enter text.</w:t>
          </w:r>
        </w:p>
      </w:docPartBody>
    </w:docPart>
    <w:docPart>
      <w:docPartPr>
        <w:name w:val="8ECF8BD72AD844BD83F537C41B78D133"/>
        <w:category>
          <w:name w:val="Algemeen"/>
          <w:gallery w:val="placeholder"/>
        </w:category>
        <w:types>
          <w:type w:val="bbPlcHdr"/>
        </w:types>
        <w:behaviors>
          <w:behavior w:val="content"/>
        </w:behaviors>
        <w:guid w:val="{644ABB12-CC8D-4658-9095-F5EE59EDB8CE}"/>
      </w:docPartPr>
      <w:docPartBody>
        <w:p w:rsidR="00E51505" w:rsidRDefault="00E51505">
          <w:pPr>
            <w:pStyle w:val="5047050546A64004B176B92B0254CA20"/>
          </w:pPr>
          <w:r w:rsidRPr="00862213">
            <w:rPr>
              <w:rStyle w:val="Tekstvantijdelijkeaanduiding"/>
            </w:rPr>
            <w:t>Click here to enter text.</w:t>
          </w:r>
        </w:p>
      </w:docPartBody>
    </w:docPart>
    <w:docPart>
      <w:docPartPr>
        <w:name w:val="85D9B08A1F9A4753AA7204AEE1637A7C"/>
        <w:category>
          <w:name w:val="Algemeen"/>
          <w:gallery w:val="placeholder"/>
        </w:category>
        <w:types>
          <w:type w:val="bbPlcHdr"/>
        </w:types>
        <w:behaviors>
          <w:behavior w:val="content"/>
        </w:behaviors>
        <w:guid w:val="{895AA656-EAE1-4E10-9B76-51B3FE765CB1}"/>
      </w:docPartPr>
      <w:docPartBody>
        <w:p w:rsidR="00E51505" w:rsidRDefault="00E51505">
          <w:pPr>
            <w:pStyle w:val="756CEC903C7D4B758E0ABF2C0FC48EA0"/>
          </w:pPr>
          <w:r w:rsidRPr="004A363F">
            <w:rPr>
              <w:rStyle w:val="Tekstvantijdelijkeaanduiding"/>
            </w:rPr>
            <w:t>Click here to enter text.</w:t>
          </w:r>
        </w:p>
      </w:docPartBody>
    </w:docPart>
    <w:docPart>
      <w:docPartPr>
        <w:name w:val="19749941E06848B58EF61B87371F4495"/>
        <w:category>
          <w:name w:val="Algemeen"/>
          <w:gallery w:val="placeholder"/>
        </w:category>
        <w:types>
          <w:type w:val="bbPlcHdr"/>
        </w:types>
        <w:behaviors>
          <w:behavior w:val="content"/>
        </w:behaviors>
        <w:guid w:val="{B95730AD-D211-4478-936D-5B18B9E31CC2}"/>
      </w:docPartPr>
      <w:docPartBody>
        <w:p w:rsidR="00E51505" w:rsidRDefault="00E51505">
          <w:pPr>
            <w:pStyle w:val="E26438B81DE4455692A54C30E4AE26C2"/>
          </w:pPr>
          <w:r w:rsidRPr="004A363F">
            <w:rPr>
              <w:rStyle w:val="Tekstvantijdelijkeaanduiding"/>
            </w:rPr>
            <w:t>Click here to enter text.</w:t>
          </w:r>
        </w:p>
      </w:docPartBody>
    </w:docPart>
    <w:docPart>
      <w:docPartPr>
        <w:name w:val="C598CFB4F7CB4D71A5081F9DEE32D9D9"/>
        <w:category>
          <w:name w:val="Algemeen"/>
          <w:gallery w:val="placeholder"/>
        </w:category>
        <w:types>
          <w:type w:val="bbPlcHdr"/>
        </w:types>
        <w:behaviors>
          <w:behavior w:val="content"/>
        </w:behaviors>
        <w:guid w:val="{D6470583-A554-49E9-8381-97485D5A727B}"/>
      </w:docPartPr>
      <w:docPartBody>
        <w:p w:rsidR="00E51505" w:rsidRDefault="00E51505">
          <w:pPr>
            <w:pStyle w:val="C9C22011839B4145966FD074C64883D8"/>
          </w:pPr>
          <w:r w:rsidRPr="00862213">
            <w:rPr>
              <w:rStyle w:val="Tekstvantijdelijkeaanduiding"/>
            </w:rPr>
            <w:t>Click here to enter text.</w:t>
          </w:r>
        </w:p>
      </w:docPartBody>
    </w:docPart>
    <w:docPart>
      <w:docPartPr>
        <w:name w:val="FBB643CF75E24374AE4E2DD41CB943BB"/>
        <w:category>
          <w:name w:val="Algemeen"/>
          <w:gallery w:val="placeholder"/>
        </w:category>
        <w:types>
          <w:type w:val="bbPlcHdr"/>
        </w:types>
        <w:behaviors>
          <w:behavior w:val="content"/>
        </w:behaviors>
        <w:guid w:val="{B4F41062-50E9-4CA0-8648-26FFB8ACF73F}"/>
      </w:docPartPr>
      <w:docPartBody>
        <w:p w:rsidR="00E51505" w:rsidRDefault="00E51505">
          <w:pPr>
            <w:pStyle w:val="BBD88B9D3863444F802D899EA23B3514"/>
          </w:pPr>
          <w:r w:rsidRPr="004A363F">
            <w:rPr>
              <w:rStyle w:val="Tekstvantijdelijkeaanduiding"/>
            </w:rPr>
            <w:t>Click here to enter text.</w:t>
          </w:r>
        </w:p>
      </w:docPartBody>
    </w:docPart>
    <w:docPart>
      <w:docPartPr>
        <w:name w:val="B0357F044EFB41A1A914C1DFA5A2DBFF"/>
        <w:category>
          <w:name w:val="Algemeen"/>
          <w:gallery w:val="placeholder"/>
        </w:category>
        <w:types>
          <w:type w:val="bbPlcHdr"/>
        </w:types>
        <w:behaviors>
          <w:behavior w:val="content"/>
        </w:behaviors>
        <w:guid w:val="{C8B37EBF-A712-47C9-B521-17DE233A7DDE}"/>
      </w:docPartPr>
      <w:docPartBody>
        <w:p w:rsidR="00E51505" w:rsidRDefault="00E51505">
          <w:pPr>
            <w:pStyle w:val="CDFDFC89C8C94D4F92C2BBC0AB818C42"/>
          </w:pPr>
          <w:r w:rsidRPr="00862213">
            <w:rPr>
              <w:rStyle w:val="Tekstvantijdelijkeaanduiding"/>
            </w:rPr>
            <w:t>Click here to enter text.</w:t>
          </w:r>
        </w:p>
      </w:docPartBody>
    </w:docPart>
    <w:docPart>
      <w:docPartPr>
        <w:name w:val="2D8533EDCE464CF2946414FDD59C5042"/>
        <w:category>
          <w:name w:val="Algemeen"/>
          <w:gallery w:val="placeholder"/>
        </w:category>
        <w:types>
          <w:type w:val="bbPlcHdr"/>
        </w:types>
        <w:behaviors>
          <w:behavior w:val="content"/>
        </w:behaviors>
        <w:guid w:val="{7202207D-7FF8-44B9-AFB2-844F96427CCD}"/>
      </w:docPartPr>
      <w:docPartBody>
        <w:p w:rsidR="00E51505" w:rsidRDefault="00E51505">
          <w:pPr>
            <w:pStyle w:val="2CCA79F2F3A94B0D86CB7BA9EB8D4DB1"/>
          </w:pPr>
          <w:r w:rsidRPr="004A363F">
            <w:rPr>
              <w:rStyle w:val="Tekstvantijdelijkeaanduiding"/>
            </w:rPr>
            <w:t>Click here to enter text.</w:t>
          </w:r>
        </w:p>
      </w:docPartBody>
    </w:docPart>
    <w:docPart>
      <w:docPartPr>
        <w:name w:val="68D3877262D4475CB74724205A0F4F95"/>
        <w:category>
          <w:name w:val="Algemeen"/>
          <w:gallery w:val="placeholder"/>
        </w:category>
        <w:types>
          <w:type w:val="bbPlcHdr"/>
        </w:types>
        <w:behaviors>
          <w:behavior w:val="content"/>
        </w:behaviors>
        <w:guid w:val="{E3B03B4C-8C9A-4B8A-B796-9EBEF8F5B772}"/>
      </w:docPartPr>
      <w:docPartBody>
        <w:p w:rsidR="00E51505" w:rsidRDefault="00E51505">
          <w:pPr>
            <w:pStyle w:val="7B8EAFD7213D48768F979EF1B3F3A33D"/>
          </w:pPr>
          <w:r w:rsidRPr="00862213">
            <w:rPr>
              <w:rStyle w:val="Tekstvantijdelijkeaanduiding"/>
            </w:rPr>
            <w:t>Click here to enter text.</w:t>
          </w:r>
        </w:p>
      </w:docPartBody>
    </w:docPart>
    <w:docPart>
      <w:docPartPr>
        <w:name w:val="58DEC40F85F0453FB7E9A91A7D40C2B7"/>
        <w:category>
          <w:name w:val="Algemeen"/>
          <w:gallery w:val="placeholder"/>
        </w:category>
        <w:types>
          <w:type w:val="bbPlcHdr"/>
        </w:types>
        <w:behaviors>
          <w:behavior w:val="content"/>
        </w:behaviors>
        <w:guid w:val="{E8193ABD-11F3-46E0-B8E4-A48D0DC99AA5}"/>
      </w:docPartPr>
      <w:docPartBody>
        <w:p w:rsidR="00E51505" w:rsidRDefault="00E51505">
          <w:pPr>
            <w:pStyle w:val="AAD522A1DCDA4F53A911E848C56A53FA"/>
          </w:pPr>
          <w:r w:rsidRPr="004A363F">
            <w:rPr>
              <w:rStyle w:val="Tekstvantijdelijkeaanduiding"/>
            </w:rPr>
            <w:t>Click here to enter text.</w:t>
          </w:r>
        </w:p>
      </w:docPartBody>
    </w:docPart>
    <w:docPart>
      <w:docPartPr>
        <w:name w:val="FD21561E575F472F8D0C5A30C384338C"/>
        <w:category>
          <w:name w:val="Algemeen"/>
          <w:gallery w:val="placeholder"/>
        </w:category>
        <w:types>
          <w:type w:val="bbPlcHdr"/>
        </w:types>
        <w:behaviors>
          <w:behavior w:val="content"/>
        </w:behaviors>
        <w:guid w:val="{E978639C-1025-4B81-81E7-4AABACC8EA09}"/>
      </w:docPartPr>
      <w:docPartBody>
        <w:p w:rsidR="00E51505" w:rsidRDefault="00E51505">
          <w:pPr>
            <w:pStyle w:val="0197F5DD63334803ABE4F753DD2144E4"/>
          </w:pPr>
          <w:r w:rsidRPr="00862213">
            <w:rPr>
              <w:rStyle w:val="Tekstvantijdelijkeaanduiding"/>
            </w:rPr>
            <w:t>Click here to enter text.</w:t>
          </w:r>
        </w:p>
      </w:docPartBody>
    </w:docPart>
    <w:docPart>
      <w:docPartPr>
        <w:name w:val="BA410C1828044F09BFEE8DAA1C00FB73"/>
        <w:category>
          <w:name w:val="Algemeen"/>
          <w:gallery w:val="placeholder"/>
        </w:category>
        <w:types>
          <w:type w:val="bbPlcHdr"/>
        </w:types>
        <w:behaviors>
          <w:behavior w:val="content"/>
        </w:behaviors>
        <w:guid w:val="{67DBA5BA-C836-4113-83E8-0788EC5B305C}"/>
      </w:docPartPr>
      <w:docPartBody>
        <w:p w:rsidR="00E51505" w:rsidRDefault="00E51505">
          <w:pPr>
            <w:pStyle w:val="E282879AD916486B8F742F8F6F468B43"/>
          </w:pPr>
          <w:r w:rsidRPr="004A363F">
            <w:rPr>
              <w:rStyle w:val="Tekstvantijdelijkeaanduiding"/>
            </w:rPr>
            <w:t>Click here to enter text.</w:t>
          </w:r>
        </w:p>
      </w:docPartBody>
    </w:docPart>
    <w:docPart>
      <w:docPartPr>
        <w:name w:val="FCBD84EDB9134EFABD373F2C7FDDC5B1"/>
        <w:category>
          <w:name w:val="Algemeen"/>
          <w:gallery w:val="placeholder"/>
        </w:category>
        <w:types>
          <w:type w:val="bbPlcHdr"/>
        </w:types>
        <w:behaviors>
          <w:behavior w:val="content"/>
        </w:behaviors>
        <w:guid w:val="{4116C135-B03E-46B6-A874-BF4EFE6483AE}"/>
      </w:docPartPr>
      <w:docPartBody>
        <w:p w:rsidR="00E51505" w:rsidRDefault="00E51505">
          <w:pPr>
            <w:pStyle w:val="5609D66CD3D44BD3A96499DE3398A9DF"/>
          </w:pPr>
          <w:r w:rsidRPr="00862213">
            <w:rPr>
              <w:rStyle w:val="Tekstvantijdelijkeaanduiding"/>
            </w:rPr>
            <w:t>Click here to enter text.</w:t>
          </w:r>
        </w:p>
      </w:docPartBody>
    </w:docPart>
    <w:docPart>
      <w:docPartPr>
        <w:name w:val="F1460015189A414EB2123EF5BCE840AC"/>
        <w:category>
          <w:name w:val="Algemeen"/>
          <w:gallery w:val="placeholder"/>
        </w:category>
        <w:types>
          <w:type w:val="bbPlcHdr"/>
        </w:types>
        <w:behaviors>
          <w:behavior w:val="content"/>
        </w:behaviors>
        <w:guid w:val="{798A834B-1232-4AF6-86F7-8C1E79CB37D9}"/>
      </w:docPartPr>
      <w:docPartBody>
        <w:p w:rsidR="00E51505" w:rsidRDefault="00E51505">
          <w:pPr>
            <w:pStyle w:val="E0C9F919FDD24399A13602007FD179AE"/>
          </w:pPr>
          <w:r w:rsidRPr="004A363F">
            <w:rPr>
              <w:rStyle w:val="Tekstvantijdelijkeaanduiding"/>
            </w:rPr>
            <w:t>Click here to enter text.</w:t>
          </w:r>
        </w:p>
      </w:docPartBody>
    </w:docPart>
    <w:docPart>
      <w:docPartPr>
        <w:name w:val="55FBBF1EB8AD40708B6BD7A1DA017454"/>
        <w:category>
          <w:name w:val="Algemeen"/>
          <w:gallery w:val="placeholder"/>
        </w:category>
        <w:types>
          <w:type w:val="bbPlcHdr"/>
        </w:types>
        <w:behaviors>
          <w:behavior w:val="content"/>
        </w:behaviors>
        <w:guid w:val="{B0419414-2ECF-4577-9103-0D477B8FDE96}"/>
      </w:docPartPr>
      <w:docPartBody>
        <w:p w:rsidR="00E51505" w:rsidRDefault="00E51505">
          <w:pPr>
            <w:pStyle w:val="4E967AF6D52F49B9861060D6E59748A4"/>
          </w:pPr>
          <w:r w:rsidRPr="004A363F">
            <w:rPr>
              <w:rStyle w:val="Tekstvantijdelijkeaanduiding"/>
            </w:rPr>
            <w:t>Click here to enter text.</w:t>
          </w:r>
        </w:p>
      </w:docPartBody>
    </w:docPart>
    <w:docPart>
      <w:docPartPr>
        <w:name w:val="5B8D5A93BEAC433087BCD035161FC209"/>
        <w:category>
          <w:name w:val="Algemeen"/>
          <w:gallery w:val="placeholder"/>
        </w:category>
        <w:types>
          <w:type w:val="bbPlcHdr"/>
        </w:types>
        <w:behaviors>
          <w:behavior w:val="content"/>
        </w:behaviors>
        <w:guid w:val="{3E6B6E4A-1F37-48FE-8372-78B03764A956}"/>
      </w:docPartPr>
      <w:docPartBody>
        <w:p w:rsidR="00E51505" w:rsidRDefault="00E51505">
          <w:pPr>
            <w:pStyle w:val="7F14F07087B5456F8837434EEDC92252"/>
          </w:pPr>
          <w:r w:rsidRPr="00862213">
            <w:rPr>
              <w:rStyle w:val="Tekstvantijdelijkeaanduiding"/>
            </w:rPr>
            <w:t>Click here to enter text.</w:t>
          </w:r>
        </w:p>
      </w:docPartBody>
    </w:docPart>
    <w:docPart>
      <w:docPartPr>
        <w:name w:val="F7E4CA39109846F0BC4601642EFDF0B0"/>
        <w:category>
          <w:name w:val="Algemeen"/>
          <w:gallery w:val="placeholder"/>
        </w:category>
        <w:types>
          <w:type w:val="bbPlcHdr"/>
        </w:types>
        <w:behaviors>
          <w:behavior w:val="content"/>
        </w:behaviors>
        <w:guid w:val="{C45A6B30-025C-4A74-BE73-D2FAF856D029}"/>
      </w:docPartPr>
      <w:docPartBody>
        <w:p w:rsidR="00E51505" w:rsidRDefault="00E51505">
          <w:pPr>
            <w:pStyle w:val="C865EDBECC504357B6528C62EBB7876C"/>
          </w:pPr>
          <w:r w:rsidRPr="004A363F">
            <w:rPr>
              <w:rStyle w:val="Tekstvantijdelijkeaanduiding"/>
            </w:rPr>
            <w:t>Click here to enter text.</w:t>
          </w:r>
        </w:p>
      </w:docPartBody>
    </w:docPart>
    <w:docPart>
      <w:docPartPr>
        <w:name w:val="41E22774AD0B483AB24B89F687876268"/>
        <w:category>
          <w:name w:val="Algemeen"/>
          <w:gallery w:val="placeholder"/>
        </w:category>
        <w:types>
          <w:type w:val="bbPlcHdr"/>
        </w:types>
        <w:behaviors>
          <w:behavior w:val="content"/>
        </w:behaviors>
        <w:guid w:val="{06776196-904C-4255-B013-CB129D281D89}"/>
      </w:docPartPr>
      <w:docPartBody>
        <w:p w:rsidR="00E51505" w:rsidRDefault="00E51505">
          <w:pPr>
            <w:pStyle w:val="CAF3F02161964FD9A38FF76B16F6E0D5"/>
          </w:pPr>
          <w:r w:rsidRPr="00862213">
            <w:rPr>
              <w:rStyle w:val="Tekstvantijdelijkeaanduiding"/>
            </w:rPr>
            <w:t>Click here to enter text.</w:t>
          </w:r>
        </w:p>
      </w:docPartBody>
    </w:docPart>
    <w:docPart>
      <w:docPartPr>
        <w:name w:val="E3D24446B1494173A5A0AAA91C26D0D0"/>
        <w:category>
          <w:name w:val="Algemeen"/>
          <w:gallery w:val="placeholder"/>
        </w:category>
        <w:types>
          <w:type w:val="bbPlcHdr"/>
        </w:types>
        <w:behaviors>
          <w:behavior w:val="content"/>
        </w:behaviors>
        <w:guid w:val="{DA020C32-47BF-45ED-A539-5CC65592B24C}"/>
      </w:docPartPr>
      <w:docPartBody>
        <w:p w:rsidR="00E51505" w:rsidRDefault="00E51505">
          <w:pPr>
            <w:pStyle w:val="CC585C118BDC42189F54C1526F971373"/>
          </w:pPr>
          <w:r w:rsidRPr="004A363F">
            <w:rPr>
              <w:rStyle w:val="Tekstvantijdelijkeaanduiding"/>
            </w:rPr>
            <w:t>Click here to enter text.</w:t>
          </w:r>
        </w:p>
      </w:docPartBody>
    </w:docPart>
    <w:docPart>
      <w:docPartPr>
        <w:name w:val="2867A03D46C746FF937D2AF20C3ED30B"/>
        <w:category>
          <w:name w:val="Algemeen"/>
          <w:gallery w:val="placeholder"/>
        </w:category>
        <w:types>
          <w:type w:val="bbPlcHdr"/>
        </w:types>
        <w:behaviors>
          <w:behavior w:val="content"/>
        </w:behaviors>
        <w:guid w:val="{A33282E4-2248-463D-8229-19152E4ACEBA}"/>
      </w:docPartPr>
      <w:docPartBody>
        <w:p w:rsidR="00E51505" w:rsidRDefault="00E51505">
          <w:pPr>
            <w:pStyle w:val="3160539494A54B08936C5D4FC0208C10"/>
          </w:pPr>
          <w:r w:rsidRPr="00862213">
            <w:rPr>
              <w:rStyle w:val="Tekstvantijdelijkeaanduiding"/>
            </w:rPr>
            <w:t>Click here to enter text.</w:t>
          </w:r>
        </w:p>
      </w:docPartBody>
    </w:docPart>
    <w:docPart>
      <w:docPartPr>
        <w:name w:val="603A1B1E0F8F4B3FB913EF8506CF5F3A"/>
        <w:category>
          <w:name w:val="Algemeen"/>
          <w:gallery w:val="placeholder"/>
        </w:category>
        <w:types>
          <w:type w:val="bbPlcHdr"/>
        </w:types>
        <w:behaviors>
          <w:behavior w:val="content"/>
        </w:behaviors>
        <w:guid w:val="{73EA807B-3D76-45CF-8461-B9779E394784}"/>
      </w:docPartPr>
      <w:docPartBody>
        <w:p w:rsidR="00E51505" w:rsidRDefault="00E51505">
          <w:pPr>
            <w:pStyle w:val="31F7C802CABB498882D504F3DE8CA726"/>
          </w:pPr>
          <w:r w:rsidRPr="004A363F">
            <w:rPr>
              <w:rStyle w:val="Tekstvantijdelijkeaanduiding"/>
            </w:rPr>
            <w:t>Click here to enter text.</w:t>
          </w:r>
        </w:p>
      </w:docPartBody>
    </w:docPart>
    <w:docPart>
      <w:docPartPr>
        <w:name w:val="361DAB9996F8468AA98A2C5640650962"/>
        <w:category>
          <w:name w:val="Algemeen"/>
          <w:gallery w:val="placeholder"/>
        </w:category>
        <w:types>
          <w:type w:val="bbPlcHdr"/>
        </w:types>
        <w:behaviors>
          <w:behavior w:val="content"/>
        </w:behaviors>
        <w:guid w:val="{70826686-A8D6-4285-9790-8AD802B0ADC9}"/>
      </w:docPartPr>
      <w:docPartBody>
        <w:p w:rsidR="00E51505" w:rsidRDefault="00E51505">
          <w:pPr>
            <w:pStyle w:val="190E1FE40DBA4C9E8F76CAEF32D47BB6"/>
          </w:pPr>
          <w:r w:rsidRPr="00862213">
            <w:rPr>
              <w:rStyle w:val="Tekstvantijdelijkeaanduiding"/>
            </w:rPr>
            <w:t>Click here to enter text.</w:t>
          </w:r>
        </w:p>
      </w:docPartBody>
    </w:docPart>
    <w:docPart>
      <w:docPartPr>
        <w:name w:val="2169D42309144B6D89963891A5FB2E11"/>
        <w:category>
          <w:name w:val="Algemeen"/>
          <w:gallery w:val="placeholder"/>
        </w:category>
        <w:types>
          <w:type w:val="bbPlcHdr"/>
        </w:types>
        <w:behaviors>
          <w:behavior w:val="content"/>
        </w:behaviors>
        <w:guid w:val="{0DE3C510-2A1A-40A4-8962-FDCEAFD498A9}"/>
      </w:docPartPr>
      <w:docPartBody>
        <w:p w:rsidR="00E51505" w:rsidRDefault="00E51505">
          <w:pPr>
            <w:pStyle w:val="B20A555489C14F229E3681DE0493DC0C"/>
          </w:pPr>
          <w:r w:rsidRPr="004A363F">
            <w:rPr>
              <w:rStyle w:val="Tekstvantijdelijkeaanduiding"/>
            </w:rPr>
            <w:t>Click here to enter text.</w:t>
          </w:r>
        </w:p>
      </w:docPartBody>
    </w:docPart>
    <w:docPart>
      <w:docPartPr>
        <w:name w:val="A91616522985416AA1F61C321934F16B"/>
        <w:category>
          <w:name w:val="Algemeen"/>
          <w:gallery w:val="placeholder"/>
        </w:category>
        <w:types>
          <w:type w:val="bbPlcHdr"/>
        </w:types>
        <w:behaviors>
          <w:behavior w:val="content"/>
        </w:behaviors>
        <w:guid w:val="{8C83510E-1CA1-440F-A9D1-706FBFBD8F22}"/>
      </w:docPartPr>
      <w:docPartBody>
        <w:p w:rsidR="00E51505" w:rsidRDefault="00E51505">
          <w:pPr>
            <w:pStyle w:val="704B6FE290064C2E84359D736A3F4FD9"/>
          </w:pPr>
          <w:r w:rsidRPr="00862213">
            <w:rPr>
              <w:rStyle w:val="Tekstvantijdelijkeaanduiding"/>
            </w:rPr>
            <w:t>Click here to enter text.</w:t>
          </w:r>
        </w:p>
      </w:docPartBody>
    </w:docPart>
    <w:docPart>
      <w:docPartPr>
        <w:name w:val="E0B726D3BA4F4A4B8C3E2343446A9A3F"/>
        <w:category>
          <w:name w:val="Algemeen"/>
          <w:gallery w:val="placeholder"/>
        </w:category>
        <w:types>
          <w:type w:val="bbPlcHdr"/>
        </w:types>
        <w:behaviors>
          <w:behavior w:val="content"/>
        </w:behaviors>
        <w:guid w:val="{500D6D37-793D-4D0C-9FAA-271A70EFB292}"/>
      </w:docPartPr>
      <w:docPartBody>
        <w:p w:rsidR="00E51505" w:rsidRDefault="00E51505">
          <w:pPr>
            <w:pStyle w:val="924322FF91104486B98D83E747CC1431"/>
          </w:pPr>
          <w:r w:rsidRPr="004A363F">
            <w:rPr>
              <w:rStyle w:val="Tekstvantijdelijkeaanduiding"/>
            </w:rPr>
            <w:t>Click here to enter text.</w:t>
          </w:r>
        </w:p>
      </w:docPartBody>
    </w:docPart>
    <w:docPart>
      <w:docPartPr>
        <w:name w:val="AA83FAF4B2694EF988C909EF570B9605"/>
        <w:category>
          <w:name w:val="Algemeen"/>
          <w:gallery w:val="placeholder"/>
        </w:category>
        <w:types>
          <w:type w:val="bbPlcHdr"/>
        </w:types>
        <w:behaviors>
          <w:behavior w:val="content"/>
        </w:behaviors>
        <w:guid w:val="{6530A7AF-B7FF-438A-82A9-9DC6BA2B009C}"/>
      </w:docPartPr>
      <w:docPartBody>
        <w:p w:rsidR="00E51505" w:rsidRDefault="00E51505">
          <w:pPr>
            <w:pStyle w:val="B45C790440684F53A0D3854FAEFFC300"/>
          </w:pPr>
          <w:r w:rsidRPr="00862213">
            <w:rPr>
              <w:rStyle w:val="Tekstvantijdelijkeaanduiding"/>
            </w:rPr>
            <w:t>Click here to enter text.</w:t>
          </w:r>
        </w:p>
      </w:docPartBody>
    </w:docPart>
    <w:docPart>
      <w:docPartPr>
        <w:name w:val="AF6DED3BBC794686B12BE6A19145F664"/>
        <w:category>
          <w:name w:val="Algemeen"/>
          <w:gallery w:val="placeholder"/>
        </w:category>
        <w:types>
          <w:type w:val="bbPlcHdr"/>
        </w:types>
        <w:behaviors>
          <w:behavior w:val="content"/>
        </w:behaviors>
        <w:guid w:val="{A5D30D7B-940E-4C95-8461-0BCC8F23D469}"/>
      </w:docPartPr>
      <w:docPartBody>
        <w:p w:rsidR="00E51505" w:rsidRDefault="00E51505">
          <w:pPr>
            <w:pStyle w:val="410CE78CBBA14D49BB44340FCB67AA21"/>
          </w:pPr>
          <w:r w:rsidRPr="004A363F">
            <w:rPr>
              <w:rStyle w:val="Tekstvantijdelijkeaanduiding"/>
            </w:rPr>
            <w:t>Click here to enter text.</w:t>
          </w:r>
        </w:p>
      </w:docPartBody>
    </w:docPart>
    <w:docPart>
      <w:docPartPr>
        <w:name w:val="8BAF2FA2C2984855A2F39C715C73C23B"/>
        <w:category>
          <w:name w:val="Algemeen"/>
          <w:gallery w:val="placeholder"/>
        </w:category>
        <w:types>
          <w:type w:val="bbPlcHdr"/>
        </w:types>
        <w:behaviors>
          <w:behavior w:val="content"/>
        </w:behaviors>
        <w:guid w:val="{6184D6BB-6C7D-4A6E-AF3F-6432D28C6FC6}"/>
      </w:docPartPr>
      <w:docPartBody>
        <w:p w:rsidR="00E51505" w:rsidRDefault="00E51505">
          <w:pPr>
            <w:pStyle w:val="2355B86F358B4EEA9134C03782A604FC"/>
          </w:pPr>
          <w:r w:rsidRPr="00862213">
            <w:rPr>
              <w:rStyle w:val="Tekstvantijdelijkeaanduiding"/>
            </w:rPr>
            <w:t>Click here to enter text.</w:t>
          </w:r>
        </w:p>
      </w:docPartBody>
    </w:docPart>
    <w:docPart>
      <w:docPartPr>
        <w:name w:val="A3FC395D5F794D9B96E257955A72CD7F"/>
        <w:category>
          <w:name w:val="Algemeen"/>
          <w:gallery w:val="placeholder"/>
        </w:category>
        <w:types>
          <w:type w:val="bbPlcHdr"/>
        </w:types>
        <w:behaviors>
          <w:behavior w:val="content"/>
        </w:behaviors>
        <w:guid w:val="{3DC0FEE5-C834-438D-840D-02897513B54B}"/>
      </w:docPartPr>
      <w:docPartBody>
        <w:p w:rsidR="00E51505" w:rsidRDefault="00E51505">
          <w:pPr>
            <w:pStyle w:val="3B9A2C78E389497C8E5BF91C41048E6D"/>
          </w:pPr>
          <w:r w:rsidRPr="004A363F">
            <w:rPr>
              <w:rStyle w:val="Tekstvantijdelijkeaanduiding"/>
            </w:rPr>
            <w:t>Click here to enter text.</w:t>
          </w:r>
        </w:p>
      </w:docPartBody>
    </w:docPart>
    <w:docPart>
      <w:docPartPr>
        <w:name w:val="0EFCC2446C84488596D37B9F845F122F"/>
        <w:category>
          <w:name w:val="Algemeen"/>
          <w:gallery w:val="placeholder"/>
        </w:category>
        <w:types>
          <w:type w:val="bbPlcHdr"/>
        </w:types>
        <w:behaviors>
          <w:behavior w:val="content"/>
        </w:behaviors>
        <w:guid w:val="{35B3BA7D-A878-4B71-9C39-6F410B8BEFAF}"/>
      </w:docPartPr>
      <w:docPartBody>
        <w:p w:rsidR="00E51505" w:rsidRDefault="00E51505">
          <w:pPr>
            <w:pStyle w:val="B07CDA77B97142E9960BB55F77836862"/>
          </w:pPr>
          <w:r w:rsidRPr="00862213">
            <w:rPr>
              <w:rStyle w:val="Tekstvantijdelijkeaanduiding"/>
            </w:rPr>
            <w:t>Click here to enter text.</w:t>
          </w:r>
        </w:p>
      </w:docPartBody>
    </w:docPart>
    <w:docPart>
      <w:docPartPr>
        <w:name w:val="64C0126F206D46B3B360FA028BD45A97"/>
        <w:category>
          <w:name w:val="Algemeen"/>
          <w:gallery w:val="placeholder"/>
        </w:category>
        <w:types>
          <w:type w:val="bbPlcHdr"/>
        </w:types>
        <w:behaviors>
          <w:behavior w:val="content"/>
        </w:behaviors>
        <w:guid w:val="{34767E58-EEF7-4B0D-8871-2B2AAE2431FF}"/>
      </w:docPartPr>
      <w:docPartBody>
        <w:p w:rsidR="00E51505" w:rsidRDefault="00E51505">
          <w:pPr>
            <w:pStyle w:val="67A6B22FFEAE4E189BF8AEAF8F487453"/>
          </w:pPr>
          <w:r w:rsidRPr="004A363F">
            <w:rPr>
              <w:rStyle w:val="Tekstvantijdelijkeaanduiding"/>
            </w:rPr>
            <w:t>Click here to enter text.</w:t>
          </w:r>
        </w:p>
      </w:docPartBody>
    </w:docPart>
    <w:docPart>
      <w:docPartPr>
        <w:name w:val="12648811961641F9BCEF52A541A3B8C0"/>
        <w:category>
          <w:name w:val="Algemeen"/>
          <w:gallery w:val="placeholder"/>
        </w:category>
        <w:types>
          <w:type w:val="bbPlcHdr"/>
        </w:types>
        <w:behaviors>
          <w:behavior w:val="content"/>
        </w:behaviors>
        <w:guid w:val="{94424559-16A8-49B3-AB26-04EF4019917A}"/>
      </w:docPartPr>
      <w:docPartBody>
        <w:p w:rsidR="00E51505" w:rsidRDefault="00E51505">
          <w:pPr>
            <w:pStyle w:val="F5FD9EE1A6444909B9546A044303FD73"/>
          </w:pPr>
          <w:r w:rsidRPr="00862213">
            <w:rPr>
              <w:rStyle w:val="Tekstvantijdelijkeaanduiding"/>
            </w:rPr>
            <w:t>Click here to enter text.</w:t>
          </w:r>
        </w:p>
      </w:docPartBody>
    </w:docPart>
    <w:docPart>
      <w:docPartPr>
        <w:name w:val="52502B6A1DED45AC861E6690EEC32505"/>
        <w:category>
          <w:name w:val="Algemeen"/>
          <w:gallery w:val="placeholder"/>
        </w:category>
        <w:types>
          <w:type w:val="bbPlcHdr"/>
        </w:types>
        <w:behaviors>
          <w:behavior w:val="content"/>
        </w:behaviors>
        <w:guid w:val="{B718D661-6FA5-4847-BF13-FF4ECEAE612B}"/>
      </w:docPartPr>
      <w:docPartBody>
        <w:p w:rsidR="00E51505" w:rsidRDefault="00E51505">
          <w:pPr>
            <w:pStyle w:val="8C980A71D4A8407A8EC6FE4687DFA5DD"/>
          </w:pPr>
          <w:r w:rsidRPr="004A363F">
            <w:rPr>
              <w:rStyle w:val="Tekstvantijdelijkeaanduiding"/>
            </w:rPr>
            <w:t>Click here to enter text.</w:t>
          </w:r>
        </w:p>
      </w:docPartBody>
    </w:docPart>
    <w:docPart>
      <w:docPartPr>
        <w:name w:val="402C3F4C4F20444FBC5EA63C9E56C546"/>
        <w:category>
          <w:name w:val="Algemeen"/>
          <w:gallery w:val="placeholder"/>
        </w:category>
        <w:types>
          <w:type w:val="bbPlcHdr"/>
        </w:types>
        <w:behaviors>
          <w:behavior w:val="content"/>
        </w:behaviors>
        <w:guid w:val="{F07DAE7A-8F31-48F0-9D80-14F1B5A6F1A8}"/>
      </w:docPartPr>
      <w:docPartBody>
        <w:p w:rsidR="00E51505" w:rsidRDefault="00E51505">
          <w:pPr>
            <w:pStyle w:val="63CA10F678164D00BB179513CF82E4D8"/>
          </w:pPr>
          <w:r w:rsidRPr="00862213">
            <w:rPr>
              <w:rStyle w:val="Tekstvantijdelijkeaanduiding"/>
            </w:rPr>
            <w:t>Click here to enter text.</w:t>
          </w:r>
        </w:p>
      </w:docPartBody>
    </w:docPart>
    <w:docPart>
      <w:docPartPr>
        <w:name w:val="067A79BA780D4E0692723C1E821E0224"/>
        <w:category>
          <w:name w:val="Algemeen"/>
          <w:gallery w:val="placeholder"/>
        </w:category>
        <w:types>
          <w:type w:val="bbPlcHdr"/>
        </w:types>
        <w:behaviors>
          <w:behavior w:val="content"/>
        </w:behaviors>
        <w:guid w:val="{B4CD9A38-9520-47D3-8189-95726A5A6504}"/>
      </w:docPartPr>
      <w:docPartBody>
        <w:p w:rsidR="00E51505" w:rsidRDefault="00E51505">
          <w:pPr>
            <w:pStyle w:val="61EF138900DB4E0D91D5077CA9C9EBB0"/>
          </w:pPr>
          <w:r w:rsidRPr="004A363F">
            <w:rPr>
              <w:rStyle w:val="Tekstvantijdelijkeaanduiding"/>
            </w:rPr>
            <w:t>Click here to enter text.</w:t>
          </w:r>
        </w:p>
      </w:docPartBody>
    </w:docPart>
    <w:docPart>
      <w:docPartPr>
        <w:name w:val="F45FBB6C40814220B073820A98C33BFD"/>
        <w:category>
          <w:name w:val="Algemeen"/>
          <w:gallery w:val="placeholder"/>
        </w:category>
        <w:types>
          <w:type w:val="bbPlcHdr"/>
        </w:types>
        <w:behaviors>
          <w:behavior w:val="content"/>
        </w:behaviors>
        <w:guid w:val="{85467EBF-EA66-425A-8493-1FD1225C9A7D}"/>
      </w:docPartPr>
      <w:docPartBody>
        <w:p w:rsidR="00E51505" w:rsidRDefault="00E51505">
          <w:pPr>
            <w:pStyle w:val="8D42C2F0CE4E4407A57CD3A14E2C1406"/>
          </w:pPr>
          <w:r w:rsidRPr="004A363F">
            <w:rPr>
              <w:rStyle w:val="Tekstvantijdelijkeaanduiding"/>
            </w:rPr>
            <w:t>Click here to enter text.</w:t>
          </w:r>
        </w:p>
      </w:docPartBody>
    </w:docPart>
    <w:docPart>
      <w:docPartPr>
        <w:name w:val="32F0FF99CF1F4F90BE330AE8FE54BD5C"/>
        <w:category>
          <w:name w:val="Algemeen"/>
          <w:gallery w:val="placeholder"/>
        </w:category>
        <w:types>
          <w:type w:val="bbPlcHdr"/>
        </w:types>
        <w:behaviors>
          <w:behavior w:val="content"/>
        </w:behaviors>
        <w:guid w:val="{803AFCA9-41E2-41BF-B5D2-0A46E8CEDE1E}"/>
      </w:docPartPr>
      <w:docPartBody>
        <w:p w:rsidR="00E51505" w:rsidRDefault="00E51505">
          <w:pPr>
            <w:pStyle w:val="E91DF1C5E39A4E98AEE18433679DC24D"/>
          </w:pPr>
          <w:r w:rsidRPr="00862213">
            <w:rPr>
              <w:rStyle w:val="Tekstvantijdelijkeaanduiding"/>
            </w:rPr>
            <w:t>Click here to enter text.</w:t>
          </w:r>
        </w:p>
      </w:docPartBody>
    </w:docPart>
    <w:docPart>
      <w:docPartPr>
        <w:name w:val="E7AE1B0530C34DE3895AE805D20606AD"/>
        <w:category>
          <w:name w:val="Algemeen"/>
          <w:gallery w:val="placeholder"/>
        </w:category>
        <w:types>
          <w:type w:val="bbPlcHdr"/>
        </w:types>
        <w:behaviors>
          <w:behavior w:val="content"/>
        </w:behaviors>
        <w:guid w:val="{B8AE27AE-175F-4031-957B-1FFEC5A3667B}"/>
      </w:docPartPr>
      <w:docPartBody>
        <w:p w:rsidR="00E51505" w:rsidRDefault="00E51505">
          <w:pPr>
            <w:pStyle w:val="44DFE57C07D744A48694F618DD2C7E79"/>
          </w:pPr>
          <w:r w:rsidRPr="004A363F">
            <w:rPr>
              <w:rStyle w:val="Tekstvantijdelijkeaanduiding"/>
            </w:rPr>
            <w:t>Click here to enter text.</w:t>
          </w:r>
        </w:p>
      </w:docPartBody>
    </w:docPart>
    <w:docPart>
      <w:docPartPr>
        <w:name w:val="1EF2B48EC7E34C84A707D2DD2ECCEB01"/>
        <w:category>
          <w:name w:val="Algemeen"/>
          <w:gallery w:val="placeholder"/>
        </w:category>
        <w:types>
          <w:type w:val="bbPlcHdr"/>
        </w:types>
        <w:behaviors>
          <w:behavior w:val="content"/>
        </w:behaviors>
        <w:guid w:val="{E8CB146D-F747-4D59-B15E-4D69C53DFFEA}"/>
      </w:docPartPr>
      <w:docPartBody>
        <w:p w:rsidR="00E51505" w:rsidRDefault="00E51505">
          <w:pPr>
            <w:pStyle w:val="471BD0B0282143F69D30826689A3281B"/>
          </w:pPr>
          <w:r w:rsidRPr="00862213">
            <w:rPr>
              <w:rStyle w:val="Tekstvantijdelijkeaanduiding"/>
            </w:rPr>
            <w:t>Click here to enter text.</w:t>
          </w:r>
        </w:p>
      </w:docPartBody>
    </w:docPart>
    <w:docPart>
      <w:docPartPr>
        <w:name w:val="083DB1314F5741E987A529FB80E3DA52"/>
        <w:category>
          <w:name w:val="Algemeen"/>
          <w:gallery w:val="placeholder"/>
        </w:category>
        <w:types>
          <w:type w:val="bbPlcHdr"/>
        </w:types>
        <w:behaviors>
          <w:behavior w:val="content"/>
        </w:behaviors>
        <w:guid w:val="{EC643307-A6D8-47E7-8357-8810384D30FB}"/>
      </w:docPartPr>
      <w:docPartBody>
        <w:p w:rsidR="00E51505" w:rsidRDefault="00E51505">
          <w:pPr>
            <w:pStyle w:val="10CDF143A0D54893B1F5660052AA5C9B"/>
          </w:pPr>
          <w:r w:rsidRPr="004A363F">
            <w:rPr>
              <w:rStyle w:val="Tekstvantijdelijkeaanduiding"/>
            </w:rPr>
            <w:t>Click here to enter text.</w:t>
          </w:r>
        </w:p>
      </w:docPartBody>
    </w:docPart>
    <w:docPart>
      <w:docPartPr>
        <w:name w:val="48B1ED49B0C949FFBEAF7C5A2F134651"/>
        <w:category>
          <w:name w:val="Algemeen"/>
          <w:gallery w:val="placeholder"/>
        </w:category>
        <w:types>
          <w:type w:val="bbPlcHdr"/>
        </w:types>
        <w:behaviors>
          <w:behavior w:val="content"/>
        </w:behaviors>
        <w:guid w:val="{34007527-8840-4216-8C9E-00D37EA77E29}"/>
      </w:docPartPr>
      <w:docPartBody>
        <w:p w:rsidR="00E51505" w:rsidRDefault="00E51505">
          <w:pPr>
            <w:pStyle w:val="97CBDD6F9A204012BC3AA3524BCE6F7F"/>
          </w:pPr>
          <w:r w:rsidRPr="004A363F">
            <w:rPr>
              <w:rStyle w:val="Tekstvantijdelijkeaanduiding"/>
            </w:rPr>
            <w:t>Click here to enter text.</w:t>
          </w:r>
        </w:p>
      </w:docPartBody>
    </w:docPart>
    <w:docPart>
      <w:docPartPr>
        <w:name w:val="74C17858E63F495C9DA1D68598762154"/>
        <w:category>
          <w:name w:val="Algemeen"/>
          <w:gallery w:val="placeholder"/>
        </w:category>
        <w:types>
          <w:type w:val="bbPlcHdr"/>
        </w:types>
        <w:behaviors>
          <w:behavior w:val="content"/>
        </w:behaviors>
        <w:guid w:val="{A3A210D9-A243-4382-B8B9-357E3B726272}"/>
      </w:docPartPr>
      <w:docPartBody>
        <w:p w:rsidR="00E51505" w:rsidRDefault="00E51505">
          <w:pPr>
            <w:pStyle w:val="374408CA4289425C8ABBF6D2B9F928C3"/>
          </w:pPr>
          <w:r w:rsidRPr="00862213">
            <w:rPr>
              <w:rStyle w:val="Tekstvantijdelijkeaanduiding"/>
            </w:rPr>
            <w:t>Click here to enter text.</w:t>
          </w:r>
        </w:p>
      </w:docPartBody>
    </w:docPart>
    <w:docPart>
      <w:docPartPr>
        <w:name w:val="B20333D706914AF08F1DCF06DA298067"/>
        <w:category>
          <w:name w:val="Algemeen"/>
          <w:gallery w:val="placeholder"/>
        </w:category>
        <w:types>
          <w:type w:val="bbPlcHdr"/>
        </w:types>
        <w:behaviors>
          <w:behavior w:val="content"/>
        </w:behaviors>
        <w:guid w:val="{EF785964-EC5E-4572-AFED-18684EB6F15D}"/>
      </w:docPartPr>
      <w:docPartBody>
        <w:p w:rsidR="00E51505" w:rsidRDefault="00E51505">
          <w:pPr>
            <w:pStyle w:val="8FF1A1E405BC425284B58EFCEDA6F2DD"/>
          </w:pPr>
          <w:r w:rsidRPr="004A363F">
            <w:rPr>
              <w:rStyle w:val="Tekstvantijdelijkeaanduiding"/>
            </w:rPr>
            <w:t>Click here to enter text.</w:t>
          </w:r>
        </w:p>
      </w:docPartBody>
    </w:docPart>
    <w:docPart>
      <w:docPartPr>
        <w:name w:val="837DF1FC18694672A1A83135F5C87576"/>
        <w:category>
          <w:name w:val="Algemeen"/>
          <w:gallery w:val="placeholder"/>
        </w:category>
        <w:types>
          <w:type w:val="bbPlcHdr"/>
        </w:types>
        <w:behaviors>
          <w:behavior w:val="content"/>
        </w:behaviors>
        <w:guid w:val="{165B985E-73A5-44D2-8153-99504A2D0103}"/>
      </w:docPartPr>
      <w:docPartBody>
        <w:p w:rsidR="00E51505" w:rsidRDefault="00E51505">
          <w:pPr>
            <w:pStyle w:val="0235323BF1D44B72A5F6A743EA4860A2"/>
          </w:pPr>
          <w:r w:rsidRPr="00862213">
            <w:rPr>
              <w:rStyle w:val="Tekstvantijdelijkeaanduiding"/>
            </w:rPr>
            <w:t>Click here to enter text.</w:t>
          </w:r>
        </w:p>
      </w:docPartBody>
    </w:docPart>
    <w:docPart>
      <w:docPartPr>
        <w:name w:val="093E8FCD140C4A18934269A98AFA9B76"/>
        <w:category>
          <w:name w:val="Algemeen"/>
          <w:gallery w:val="placeholder"/>
        </w:category>
        <w:types>
          <w:type w:val="bbPlcHdr"/>
        </w:types>
        <w:behaviors>
          <w:behavior w:val="content"/>
        </w:behaviors>
        <w:guid w:val="{6BC26145-E699-492A-BBF7-A8B20FD390CC}"/>
      </w:docPartPr>
      <w:docPartBody>
        <w:p w:rsidR="00E51505" w:rsidRDefault="00E51505">
          <w:pPr>
            <w:pStyle w:val="EA833ABBAC6F4B73BA5BA903A772E5FE"/>
          </w:pPr>
          <w:r w:rsidRPr="004A363F">
            <w:rPr>
              <w:rStyle w:val="Tekstvantijdelijkeaanduiding"/>
            </w:rPr>
            <w:t>Click here to enter text.</w:t>
          </w:r>
        </w:p>
      </w:docPartBody>
    </w:docPart>
    <w:docPart>
      <w:docPartPr>
        <w:name w:val="3CA7E655132E4DB0B25939CA8C458129"/>
        <w:category>
          <w:name w:val="Algemeen"/>
          <w:gallery w:val="placeholder"/>
        </w:category>
        <w:types>
          <w:type w:val="bbPlcHdr"/>
        </w:types>
        <w:behaviors>
          <w:behavior w:val="content"/>
        </w:behaviors>
        <w:guid w:val="{5D41213A-9318-4392-BEE8-769CE66344CD}"/>
      </w:docPartPr>
      <w:docPartBody>
        <w:p w:rsidR="00E51505" w:rsidRDefault="00E51505">
          <w:pPr>
            <w:pStyle w:val="45DA9638BB8C46D1A022FF91DF9CCAD3"/>
          </w:pPr>
          <w:r w:rsidRPr="00862213">
            <w:rPr>
              <w:rStyle w:val="Tekstvantijdelijkeaanduiding"/>
            </w:rPr>
            <w:t>Click here to enter text.</w:t>
          </w:r>
        </w:p>
      </w:docPartBody>
    </w:docPart>
    <w:docPart>
      <w:docPartPr>
        <w:name w:val="D329566358924DA39E6F28C48ADA967D"/>
        <w:category>
          <w:name w:val="Algemeen"/>
          <w:gallery w:val="placeholder"/>
        </w:category>
        <w:types>
          <w:type w:val="bbPlcHdr"/>
        </w:types>
        <w:behaviors>
          <w:behavior w:val="content"/>
        </w:behaviors>
        <w:guid w:val="{A1CC3965-2DA3-45D5-87EA-81235572BD35}"/>
      </w:docPartPr>
      <w:docPartBody>
        <w:p w:rsidR="00E51505" w:rsidRDefault="00E51505">
          <w:pPr>
            <w:pStyle w:val="C61B5B9ACD294F7694B55D6DF39E18B5"/>
          </w:pPr>
          <w:r w:rsidRPr="004A363F">
            <w:rPr>
              <w:rStyle w:val="Tekstvantijdelijkeaanduiding"/>
            </w:rPr>
            <w:t>Click here to enter text.</w:t>
          </w:r>
        </w:p>
      </w:docPartBody>
    </w:docPart>
    <w:docPart>
      <w:docPartPr>
        <w:name w:val="908C690ABBF34381B1AD8B98D61ACCD8"/>
        <w:category>
          <w:name w:val="Algemeen"/>
          <w:gallery w:val="placeholder"/>
        </w:category>
        <w:types>
          <w:type w:val="bbPlcHdr"/>
        </w:types>
        <w:behaviors>
          <w:behavior w:val="content"/>
        </w:behaviors>
        <w:guid w:val="{CE7CF984-77F6-4EF3-A757-6C52FF2050AC}"/>
      </w:docPartPr>
      <w:docPartBody>
        <w:p w:rsidR="00E51505" w:rsidRDefault="00E51505">
          <w:pPr>
            <w:pStyle w:val="17C01C91F807477BA669CA7E4816DADC"/>
          </w:pPr>
          <w:r w:rsidRPr="00862213">
            <w:rPr>
              <w:rStyle w:val="Tekstvantijdelijkeaanduiding"/>
            </w:rPr>
            <w:t>Click here to enter text.</w:t>
          </w:r>
        </w:p>
      </w:docPartBody>
    </w:docPart>
    <w:docPart>
      <w:docPartPr>
        <w:name w:val="38520E1A24CE43C797702274E59E23A6"/>
        <w:category>
          <w:name w:val="Algemeen"/>
          <w:gallery w:val="placeholder"/>
        </w:category>
        <w:types>
          <w:type w:val="bbPlcHdr"/>
        </w:types>
        <w:behaviors>
          <w:behavior w:val="content"/>
        </w:behaviors>
        <w:guid w:val="{8E49C31D-7BC7-4775-A461-1E615C17734D}"/>
      </w:docPartPr>
      <w:docPartBody>
        <w:p w:rsidR="00E51505" w:rsidRDefault="00E51505">
          <w:pPr>
            <w:pStyle w:val="32E266E65DCB42169E3BB9DEE123D2E7"/>
          </w:pPr>
          <w:r w:rsidRPr="004A363F">
            <w:rPr>
              <w:rStyle w:val="Tekstvantijdelijkeaanduiding"/>
            </w:rPr>
            <w:t>Click here to enter text.</w:t>
          </w:r>
        </w:p>
      </w:docPartBody>
    </w:docPart>
    <w:docPart>
      <w:docPartPr>
        <w:name w:val="0240B5D5B1984A4299062B43508C6F0A"/>
        <w:category>
          <w:name w:val="Algemeen"/>
          <w:gallery w:val="placeholder"/>
        </w:category>
        <w:types>
          <w:type w:val="bbPlcHdr"/>
        </w:types>
        <w:behaviors>
          <w:behavior w:val="content"/>
        </w:behaviors>
        <w:guid w:val="{F683DF42-CF69-4DA8-9277-6DC1F17CC13A}"/>
      </w:docPartPr>
      <w:docPartBody>
        <w:p w:rsidR="00E51505" w:rsidRDefault="00E51505">
          <w:pPr>
            <w:pStyle w:val="7AE9F71B27174275A7FE7C3F428DF223"/>
          </w:pPr>
          <w:r w:rsidRPr="004A363F">
            <w:rPr>
              <w:rStyle w:val="Tekstvantijdelijkeaanduiding"/>
            </w:rPr>
            <w:t>Click here to enter text.</w:t>
          </w:r>
        </w:p>
      </w:docPartBody>
    </w:docPart>
    <w:docPart>
      <w:docPartPr>
        <w:name w:val="DDE082AB1BF24870A34D0315C74D32AC"/>
        <w:category>
          <w:name w:val="Algemeen"/>
          <w:gallery w:val="placeholder"/>
        </w:category>
        <w:types>
          <w:type w:val="bbPlcHdr"/>
        </w:types>
        <w:behaviors>
          <w:behavior w:val="content"/>
        </w:behaviors>
        <w:guid w:val="{08BEC6A8-B9F4-437E-AF54-A56684E97624}"/>
      </w:docPartPr>
      <w:docPartBody>
        <w:p w:rsidR="00E51505" w:rsidRDefault="00E51505">
          <w:pPr>
            <w:pStyle w:val="E610A569046F4CAFA711446450186317"/>
          </w:pPr>
          <w:r w:rsidRPr="00862213">
            <w:rPr>
              <w:rStyle w:val="Tekstvantijdelijkeaanduiding"/>
            </w:rPr>
            <w:t>Click here to enter text.</w:t>
          </w:r>
        </w:p>
      </w:docPartBody>
    </w:docPart>
    <w:docPart>
      <w:docPartPr>
        <w:name w:val="79FAA371DF474F2D87A951199D323260"/>
        <w:category>
          <w:name w:val="Algemeen"/>
          <w:gallery w:val="placeholder"/>
        </w:category>
        <w:types>
          <w:type w:val="bbPlcHdr"/>
        </w:types>
        <w:behaviors>
          <w:behavior w:val="content"/>
        </w:behaviors>
        <w:guid w:val="{E6429C8D-AB1C-4A72-8005-EC65BB8FE4BC}"/>
      </w:docPartPr>
      <w:docPartBody>
        <w:p w:rsidR="00E51505" w:rsidRDefault="00E51505">
          <w:pPr>
            <w:pStyle w:val="7EA9A7E9A18945E4AD0733827033C630"/>
          </w:pPr>
          <w:r w:rsidRPr="004A363F">
            <w:rPr>
              <w:rStyle w:val="Tekstvantijdelijkeaanduiding"/>
            </w:rPr>
            <w:t>Click here to enter text.</w:t>
          </w:r>
        </w:p>
      </w:docPartBody>
    </w:docPart>
    <w:docPart>
      <w:docPartPr>
        <w:name w:val="5DDBF45B1ED047F180831A7D69F9F78C"/>
        <w:category>
          <w:name w:val="Algemeen"/>
          <w:gallery w:val="placeholder"/>
        </w:category>
        <w:types>
          <w:type w:val="bbPlcHdr"/>
        </w:types>
        <w:behaviors>
          <w:behavior w:val="content"/>
        </w:behaviors>
        <w:guid w:val="{CFD2A5F5-60FC-494B-9083-B5226DDF1D00}"/>
      </w:docPartPr>
      <w:docPartBody>
        <w:p w:rsidR="00E51505" w:rsidRDefault="00E51505">
          <w:pPr>
            <w:pStyle w:val="ABD3256D93C54BD1ADC0CCD4FBF57840"/>
          </w:pPr>
          <w:r w:rsidRPr="004A363F">
            <w:rPr>
              <w:rStyle w:val="Tekstvantijdelijkeaanduiding"/>
            </w:rPr>
            <w:t>Click here to enter text.</w:t>
          </w:r>
        </w:p>
      </w:docPartBody>
    </w:docPart>
    <w:docPart>
      <w:docPartPr>
        <w:name w:val="B618B1B91FEA41CAB28C439269E4DF84"/>
        <w:category>
          <w:name w:val="Algemeen"/>
          <w:gallery w:val="placeholder"/>
        </w:category>
        <w:types>
          <w:type w:val="bbPlcHdr"/>
        </w:types>
        <w:behaviors>
          <w:behavior w:val="content"/>
        </w:behaviors>
        <w:guid w:val="{C76187BC-963D-420E-BB4E-6DA3BDAF0A41}"/>
      </w:docPartPr>
      <w:docPartBody>
        <w:p w:rsidR="00E51505" w:rsidRDefault="00E51505">
          <w:pPr>
            <w:pStyle w:val="987E7EC34BAE469E90BB3787DE9E34A1"/>
          </w:pPr>
          <w:r w:rsidRPr="00862213">
            <w:rPr>
              <w:rStyle w:val="Tekstvantijdelijkeaanduiding"/>
            </w:rPr>
            <w:t>Click here to enter text.</w:t>
          </w:r>
        </w:p>
      </w:docPartBody>
    </w:docPart>
    <w:docPart>
      <w:docPartPr>
        <w:name w:val="6E24EA61E9C346AC893D1FD1B73F08D5"/>
        <w:category>
          <w:name w:val="Algemeen"/>
          <w:gallery w:val="placeholder"/>
        </w:category>
        <w:types>
          <w:type w:val="bbPlcHdr"/>
        </w:types>
        <w:behaviors>
          <w:behavior w:val="content"/>
        </w:behaviors>
        <w:guid w:val="{7F84D6C8-47D6-49D7-8F19-8C2DD10B26AF}"/>
      </w:docPartPr>
      <w:docPartBody>
        <w:p w:rsidR="00E51505" w:rsidRDefault="00E51505">
          <w:pPr>
            <w:pStyle w:val="4B77CEF0E4BB498EBF90EB2A8076AFE6"/>
          </w:pPr>
          <w:r w:rsidRPr="004A363F">
            <w:rPr>
              <w:rStyle w:val="Tekstvantijdelijkeaanduiding"/>
            </w:rPr>
            <w:t>Click here to enter text.</w:t>
          </w:r>
        </w:p>
      </w:docPartBody>
    </w:docPart>
    <w:docPart>
      <w:docPartPr>
        <w:name w:val="0735FFCB250E456A9D1C18105D8E568A"/>
        <w:category>
          <w:name w:val="Algemeen"/>
          <w:gallery w:val="placeholder"/>
        </w:category>
        <w:types>
          <w:type w:val="bbPlcHdr"/>
        </w:types>
        <w:behaviors>
          <w:behavior w:val="content"/>
        </w:behaviors>
        <w:guid w:val="{97B62788-2064-41EE-A23A-1BF8C87C20B5}"/>
      </w:docPartPr>
      <w:docPartBody>
        <w:p w:rsidR="00E51505" w:rsidRDefault="00E51505">
          <w:pPr>
            <w:pStyle w:val="EDE2D70381294F6094879120347F94C0"/>
          </w:pPr>
          <w:r w:rsidRPr="004A363F">
            <w:rPr>
              <w:rStyle w:val="Tekstvantijdelijkeaanduiding"/>
            </w:rPr>
            <w:t>Click here to enter text.</w:t>
          </w:r>
        </w:p>
      </w:docPartBody>
    </w:docPart>
    <w:docPart>
      <w:docPartPr>
        <w:name w:val="9053311998C74ED08F7C6A20D811DCB2"/>
        <w:category>
          <w:name w:val="Algemeen"/>
          <w:gallery w:val="placeholder"/>
        </w:category>
        <w:types>
          <w:type w:val="bbPlcHdr"/>
        </w:types>
        <w:behaviors>
          <w:behavior w:val="content"/>
        </w:behaviors>
        <w:guid w:val="{048A5F60-E75F-4CC3-9700-BE6E55E40903}"/>
      </w:docPartPr>
      <w:docPartBody>
        <w:p w:rsidR="00E51505" w:rsidRDefault="00E51505">
          <w:pPr>
            <w:pStyle w:val="25FF2D4BA70944FE89EDA05A4EE1B39C"/>
          </w:pPr>
          <w:r w:rsidRPr="00862213">
            <w:rPr>
              <w:rStyle w:val="Tekstvantijdelijkeaanduiding"/>
            </w:rPr>
            <w:t>Click here to enter text.</w:t>
          </w:r>
        </w:p>
      </w:docPartBody>
    </w:docPart>
    <w:docPart>
      <w:docPartPr>
        <w:name w:val="4D316531C18A4570BEB857C70155EA08"/>
        <w:category>
          <w:name w:val="Algemeen"/>
          <w:gallery w:val="placeholder"/>
        </w:category>
        <w:types>
          <w:type w:val="bbPlcHdr"/>
        </w:types>
        <w:behaviors>
          <w:behavior w:val="content"/>
        </w:behaviors>
        <w:guid w:val="{D3613919-1D04-4814-B613-5FB8ED5E5784}"/>
      </w:docPartPr>
      <w:docPartBody>
        <w:p w:rsidR="00E51505" w:rsidRDefault="00E51505">
          <w:pPr>
            <w:pStyle w:val="E17AE8C030734768ABA41EB82E7EC957"/>
          </w:pPr>
          <w:r w:rsidRPr="004A363F">
            <w:rPr>
              <w:rStyle w:val="Tekstvantijdelijkeaanduiding"/>
            </w:rPr>
            <w:t>Click here to enter text.</w:t>
          </w:r>
        </w:p>
      </w:docPartBody>
    </w:docPart>
    <w:docPart>
      <w:docPartPr>
        <w:name w:val="602084A659D249289B2BAD16085B5D99"/>
        <w:category>
          <w:name w:val="Algemeen"/>
          <w:gallery w:val="placeholder"/>
        </w:category>
        <w:types>
          <w:type w:val="bbPlcHdr"/>
        </w:types>
        <w:behaviors>
          <w:behavior w:val="content"/>
        </w:behaviors>
        <w:guid w:val="{97F87603-F791-491F-B36F-0C5FA3A93C16}"/>
      </w:docPartPr>
      <w:docPartBody>
        <w:p w:rsidR="00E51505" w:rsidRDefault="00E51505">
          <w:pPr>
            <w:pStyle w:val="A7BF6F44CA3F4CE89FC2043B90951E8A"/>
          </w:pPr>
          <w:r w:rsidRPr="004A363F">
            <w:rPr>
              <w:rStyle w:val="Tekstvantijdelijkeaanduiding"/>
            </w:rPr>
            <w:t>Click here to enter text.</w:t>
          </w:r>
        </w:p>
      </w:docPartBody>
    </w:docPart>
    <w:docPart>
      <w:docPartPr>
        <w:name w:val="E28D3504C0274B31957DA9F13F39AAFF"/>
        <w:category>
          <w:name w:val="Algemeen"/>
          <w:gallery w:val="placeholder"/>
        </w:category>
        <w:types>
          <w:type w:val="bbPlcHdr"/>
        </w:types>
        <w:behaviors>
          <w:behavior w:val="content"/>
        </w:behaviors>
        <w:guid w:val="{F09B1EB6-704F-4932-9313-C5CCF714C8D4}"/>
      </w:docPartPr>
      <w:docPartBody>
        <w:p w:rsidR="00E51505" w:rsidRDefault="00E51505">
          <w:pPr>
            <w:pStyle w:val="0AF55CF3A94E481DAF18087EB7ECD722"/>
          </w:pPr>
          <w:r w:rsidRPr="00862213">
            <w:rPr>
              <w:rStyle w:val="Tekstvantijdelijkeaanduiding"/>
            </w:rPr>
            <w:t>Click here to enter text.</w:t>
          </w:r>
        </w:p>
      </w:docPartBody>
    </w:docPart>
    <w:docPart>
      <w:docPartPr>
        <w:name w:val="0B8F8E95217B450FBD9136BD3FD81CAB"/>
        <w:category>
          <w:name w:val="Algemeen"/>
          <w:gallery w:val="placeholder"/>
        </w:category>
        <w:types>
          <w:type w:val="bbPlcHdr"/>
        </w:types>
        <w:behaviors>
          <w:behavior w:val="content"/>
        </w:behaviors>
        <w:guid w:val="{F572068D-6E40-42B8-81AC-C6E46F3F0427}"/>
      </w:docPartPr>
      <w:docPartBody>
        <w:p w:rsidR="00E51505" w:rsidRDefault="00E51505">
          <w:pPr>
            <w:pStyle w:val="D493996678F14602B4354AEDA75E0BD8"/>
          </w:pPr>
          <w:r w:rsidRPr="004A363F">
            <w:rPr>
              <w:rStyle w:val="Tekstvantijdelijkeaanduiding"/>
            </w:rPr>
            <w:t>Click here to enter text.</w:t>
          </w:r>
        </w:p>
      </w:docPartBody>
    </w:docPart>
    <w:docPart>
      <w:docPartPr>
        <w:name w:val="FD08D07EDABB4E6F861845F951410D00"/>
        <w:category>
          <w:name w:val="Algemeen"/>
          <w:gallery w:val="placeholder"/>
        </w:category>
        <w:types>
          <w:type w:val="bbPlcHdr"/>
        </w:types>
        <w:behaviors>
          <w:behavior w:val="content"/>
        </w:behaviors>
        <w:guid w:val="{AA6BD8C7-F31D-4583-B4A4-46345600064B}"/>
      </w:docPartPr>
      <w:docPartBody>
        <w:p w:rsidR="00E51505" w:rsidRDefault="00E51505">
          <w:pPr>
            <w:pStyle w:val="A2EFFBE1FCD84007A12CA9EDBE2B8869"/>
          </w:pPr>
          <w:r w:rsidRPr="00862213">
            <w:rPr>
              <w:rStyle w:val="Tekstvantijdelijkeaanduiding"/>
            </w:rPr>
            <w:t>Click here to enter text.</w:t>
          </w:r>
        </w:p>
      </w:docPartBody>
    </w:docPart>
    <w:docPart>
      <w:docPartPr>
        <w:name w:val="DD1AB65DB4A7429DA553552B611A3122"/>
        <w:category>
          <w:name w:val="Algemeen"/>
          <w:gallery w:val="placeholder"/>
        </w:category>
        <w:types>
          <w:type w:val="bbPlcHdr"/>
        </w:types>
        <w:behaviors>
          <w:behavior w:val="content"/>
        </w:behaviors>
        <w:guid w:val="{DBE154D2-9088-4D88-BD97-5256873BF46A}"/>
      </w:docPartPr>
      <w:docPartBody>
        <w:p w:rsidR="00E51505" w:rsidRDefault="00E51505">
          <w:pPr>
            <w:pStyle w:val="374FEBC046F2473AAD13E5D6EE5C5027"/>
          </w:pPr>
          <w:r w:rsidRPr="004A363F">
            <w:rPr>
              <w:rStyle w:val="Tekstvantijdelijkeaanduiding"/>
            </w:rPr>
            <w:t>Click here to enter text.</w:t>
          </w:r>
        </w:p>
      </w:docPartBody>
    </w:docPart>
    <w:docPart>
      <w:docPartPr>
        <w:name w:val="65FBF7D0B3944E1296B4811A19BE266E"/>
        <w:category>
          <w:name w:val="Algemeen"/>
          <w:gallery w:val="placeholder"/>
        </w:category>
        <w:types>
          <w:type w:val="bbPlcHdr"/>
        </w:types>
        <w:behaviors>
          <w:behavior w:val="content"/>
        </w:behaviors>
        <w:guid w:val="{7DBF39E0-290C-42A2-86FD-83EEE8663FA1}"/>
      </w:docPartPr>
      <w:docPartBody>
        <w:p w:rsidR="00E51505" w:rsidRDefault="00E51505">
          <w:pPr>
            <w:pStyle w:val="4585FACF79404F2595BBF117B565B4BC"/>
          </w:pPr>
          <w:r w:rsidRPr="004A363F">
            <w:rPr>
              <w:rStyle w:val="Tekstvantijdelijkeaanduiding"/>
            </w:rPr>
            <w:t>Click here to enter text.</w:t>
          </w:r>
        </w:p>
      </w:docPartBody>
    </w:docPart>
    <w:docPart>
      <w:docPartPr>
        <w:name w:val="82D0121309E74FDA84B0D7FB4F48978F"/>
        <w:category>
          <w:name w:val="Algemeen"/>
          <w:gallery w:val="placeholder"/>
        </w:category>
        <w:types>
          <w:type w:val="bbPlcHdr"/>
        </w:types>
        <w:behaviors>
          <w:behavior w:val="content"/>
        </w:behaviors>
        <w:guid w:val="{EF6808AC-1900-4AC7-9CC2-27C76EF7B1AF}"/>
      </w:docPartPr>
      <w:docPartBody>
        <w:p w:rsidR="00E51505" w:rsidRDefault="00E51505">
          <w:pPr>
            <w:pStyle w:val="8ECF8BD72AD844BD83F537C41B78D133"/>
          </w:pPr>
          <w:r w:rsidRPr="00862213">
            <w:rPr>
              <w:rStyle w:val="Tekstvantijdelijkeaanduiding"/>
            </w:rPr>
            <w:t>Click here to enter text.</w:t>
          </w:r>
        </w:p>
      </w:docPartBody>
    </w:docPart>
    <w:docPart>
      <w:docPartPr>
        <w:name w:val="2EB6F737F0A540F0A78BAB62B4A533D8"/>
        <w:category>
          <w:name w:val="Algemeen"/>
          <w:gallery w:val="placeholder"/>
        </w:category>
        <w:types>
          <w:type w:val="bbPlcHdr"/>
        </w:types>
        <w:behaviors>
          <w:behavior w:val="content"/>
        </w:behaviors>
        <w:guid w:val="{5B4D8366-F4FC-4DAE-BF1A-E22BDD32C5AC}"/>
      </w:docPartPr>
      <w:docPartBody>
        <w:p w:rsidR="00E51505" w:rsidRDefault="00E51505">
          <w:pPr>
            <w:pStyle w:val="85D9B08A1F9A4753AA7204AEE1637A7C"/>
          </w:pPr>
          <w:r w:rsidRPr="004A363F">
            <w:rPr>
              <w:rStyle w:val="Tekstvantijdelijkeaanduiding"/>
            </w:rPr>
            <w:t>Click here to enter text.</w:t>
          </w:r>
        </w:p>
      </w:docPartBody>
    </w:docPart>
    <w:docPart>
      <w:docPartPr>
        <w:name w:val="8B95DF6EDEF7430188C961B359FAA05C"/>
        <w:category>
          <w:name w:val="Algemeen"/>
          <w:gallery w:val="placeholder"/>
        </w:category>
        <w:types>
          <w:type w:val="bbPlcHdr"/>
        </w:types>
        <w:behaviors>
          <w:behavior w:val="content"/>
        </w:behaviors>
        <w:guid w:val="{82246D81-EB65-4470-AFCC-00C94C4B9099}"/>
      </w:docPartPr>
      <w:docPartBody>
        <w:p w:rsidR="00E51505" w:rsidRDefault="00E51505">
          <w:pPr>
            <w:pStyle w:val="19749941E06848B58EF61B87371F4495"/>
          </w:pPr>
          <w:r w:rsidRPr="004A363F">
            <w:rPr>
              <w:rStyle w:val="Tekstvantijdelijkeaanduiding"/>
            </w:rPr>
            <w:t>Click here to enter text.</w:t>
          </w:r>
        </w:p>
      </w:docPartBody>
    </w:docPart>
    <w:docPart>
      <w:docPartPr>
        <w:name w:val="3240256818704935BF2D1AA6E5AFB8CF"/>
        <w:category>
          <w:name w:val="Algemeen"/>
          <w:gallery w:val="placeholder"/>
        </w:category>
        <w:types>
          <w:type w:val="bbPlcHdr"/>
        </w:types>
        <w:behaviors>
          <w:behavior w:val="content"/>
        </w:behaviors>
        <w:guid w:val="{A82F92EB-DAF1-4DE1-923D-F2E4CEED3D94}"/>
      </w:docPartPr>
      <w:docPartBody>
        <w:p w:rsidR="00E51505" w:rsidRDefault="00E51505">
          <w:pPr>
            <w:pStyle w:val="C598CFB4F7CB4D71A5081F9DEE32D9D9"/>
          </w:pPr>
          <w:r w:rsidRPr="00862213">
            <w:rPr>
              <w:rStyle w:val="Tekstvantijdelijkeaanduiding"/>
            </w:rPr>
            <w:t>Click here to enter text.</w:t>
          </w:r>
        </w:p>
      </w:docPartBody>
    </w:docPart>
    <w:docPart>
      <w:docPartPr>
        <w:name w:val="58F9BF053DD643E498FE74163A305EE2"/>
        <w:category>
          <w:name w:val="Algemeen"/>
          <w:gallery w:val="placeholder"/>
        </w:category>
        <w:types>
          <w:type w:val="bbPlcHdr"/>
        </w:types>
        <w:behaviors>
          <w:behavior w:val="content"/>
        </w:behaviors>
        <w:guid w:val="{E1D4E720-8D33-4DD4-8E58-063117C38B2D}"/>
      </w:docPartPr>
      <w:docPartBody>
        <w:p w:rsidR="00E51505" w:rsidRDefault="00E51505">
          <w:pPr>
            <w:pStyle w:val="FBB643CF75E24374AE4E2DD41CB943BB"/>
          </w:pPr>
          <w:r w:rsidRPr="004A363F">
            <w:rPr>
              <w:rStyle w:val="Tekstvantijdelijkeaanduiding"/>
            </w:rPr>
            <w:t>Click here to enter text.</w:t>
          </w:r>
        </w:p>
      </w:docPartBody>
    </w:docPart>
    <w:docPart>
      <w:docPartPr>
        <w:name w:val="65643A97BD5A4E07A2CEF42D0199311A"/>
        <w:category>
          <w:name w:val="Algemeen"/>
          <w:gallery w:val="placeholder"/>
        </w:category>
        <w:types>
          <w:type w:val="bbPlcHdr"/>
        </w:types>
        <w:behaviors>
          <w:behavior w:val="content"/>
        </w:behaviors>
        <w:guid w:val="{60821D4D-F736-4BB5-8970-703C3D0F0EAD}"/>
      </w:docPartPr>
      <w:docPartBody>
        <w:p w:rsidR="00E51505" w:rsidRDefault="00E51505">
          <w:pPr>
            <w:pStyle w:val="B0357F044EFB41A1A914C1DFA5A2DBFF"/>
          </w:pPr>
          <w:r w:rsidRPr="00862213">
            <w:rPr>
              <w:rStyle w:val="Tekstvantijdelijkeaanduiding"/>
            </w:rPr>
            <w:t>Click here to enter text.</w:t>
          </w:r>
        </w:p>
      </w:docPartBody>
    </w:docPart>
    <w:docPart>
      <w:docPartPr>
        <w:name w:val="CE445EC6720B4634943778750ACA9801"/>
        <w:category>
          <w:name w:val="Algemeen"/>
          <w:gallery w:val="placeholder"/>
        </w:category>
        <w:types>
          <w:type w:val="bbPlcHdr"/>
        </w:types>
        <w:behaviors>
          <w:behavior w:val="content"/>
        </w:behaviors>
        <w:guid w:val="{DB9853BC-58CB-4862-8379-F667189854B4}"/>
      </w:docPartPr>
      <w:docPartBody>
        <w:p w:rsidR="00E51505" w:rsidRDefault="00E51505">
          <w:pPr>
            <w:pStyle w:val="2D8533EDCE464CF2946414FDD59C5042"/>
          </w:pPr>
          <w:r w:rsidRPr="004A363F">
            <w:rPr>
              <w:rStyle w:val="Tekstvantijdelijkeaanduiding"/>
            </w:rPr>
            <w:t>Click here to enter text.</w:t>
          </w:r>
        </w:p>
      </w:docPartBody>
    </w:docPart>
    <w:docPart>
      <w:docPartPr>
        <w:name w:val="2FB80FE670EB42F5BECD498B111BA0E3"/>
        <w:category>
          <w:name w:val="Algemeen"/>
          <w:gallery w:val="placeholder"/>
        </w:category>
        <w:types>
          <w:type w:val="bbPlcHdr"/>
        </w:types>
        <w:behaviors>
          <w:behavior w:val="content"/>
        </w:behaviors>
        <w:guid w:val="{DCDFA9E9-D0CE-45F2-84CB-B48E11E7E705}"/>
      </w:docPartPr>
      <w:docPartBody>
        <w:p w:rsidR="00E51505" w:rsidRDefault="00E51505">
          <w:pPr>
            <w:pStyle w:val="68D3877262D4475CB74724205A0F4F95"/>
          </w:pPr>
          <w:r w:rsidRPr="004A363F">
            <w:rPr>
              <w:rStyle w:val="Tekstvantijdelijkeaanduiding"/>
            </w:rPr>
            <w:t>Click here to enter text.</w:t>
          </w:r>
        </w:p>
      </w:docPartBody>
    </w:docPart>
    <w:docPart>
      <w:docPartPr>
        <w:name w:val="8A5A4C1FBD734F1A94309B1CCEEA15D9"/>
        <w:category>
          <w:name w:val="Algemeen"/>
          <w:gallery w:val="placeholder"/>
        </w:category>
        <w:types>
          <w:type w:val="bbPlcHdr"/>
        </w:types>
        <w:behaviors>
          <w:behavior w:val="content"/>
        </w:behaviors>
        <w:guid w:val="{10815744-5280-49EB-B58D-D4AAEF0BF170}"/>
      </w:docPartPr>
      <w:docPartBody>
        <w:p w:rsidR="00E51505" w:rsidRDefault="00E51505">
          <w:pPr>
            <w:pStyle w:val="58DEC40F85F0453FB7E9A91A7D40C2B7"/>
          </w:pPr>
          <w:r w:rsidRPr="004A363F">
            <w:rPr>
              <w:rStyle w:val="Tekstvantijdelijkeaanduiding"/>
            </w:rPr>
            <w:t>Click here to enter text.</w:t>
          </w:r>
        </w:p>
      </w:docPartBody>
    </w:docPart>
    <w:docPart>
      <w:docPartPr>
        <w:name w:val="08249682E64F4567B034229721836042"/>
        <w:category>
          <w:name w:val="Algemeen"/>
          <w:gallery w:val="placeholder"/>
        </w:category>
        <w:types>
          <w:type w:val="bbPlcHdr"/>
        </w:types>
        <w:behaviors>
          <w:behavior w:val="content"/>
        </w:behaviors>
        <w:guid w:val="{DBDDECBF-1A24-4AEC-A963-41565BE4B840}"/>
      </w:docPartPr>
      <w:docPartBody>
        <w:p w:rsidR="00E51505" w:rsidRDefault="00E51505">
          <w:pPr>
            <w:pStyle w:val="FD21561E575F472F8D0C5A30C384338C"/>
          </w:pPr>
          <w:r w:rsidRPr="00862213">
            <w:rPr>
              <w:rStyle w:val="Tekstvantijdelijkeaanduiding"/>
            </w:rPr>
            <w:t>Click here to enter text.</w:t>
          </w:r>
        </w:p>
      </w:docPartBody>
    </w:docPart>
    <w:docPart>
      <w:docPartPr>
        <w:name w:val="16798716AB48437E8A18A85880081061"/>
        <w:category>
          <w:name w:val="Algemeen"/>
          <w:gallery w:val="placeholder"/>
        </w:category>
        <w:types>
          <w:type w:val="bbPlcHdr"/>
        </w:types>
        <w:behaviors>
          <w:behavior w:val="content"/>
        </w:behaviors>
        <w:guid w:val="{74F574CF-3F46-4717-A179-495A4481C74C}"/>
      </w:docPartPr>
      <w:docPartBody>
        <w:p w:rsidR="00E51505" w:rsidRDefault="00E51505">
          <w:pPr>
            <w:pStyle w:val="BA410C1828044F09BFEE8DAA1C00FB73"/>
          </w:pPr>
          <w:r w:rsidRPr="00862213">
            <w:rPr>
              <w:rStyle w:val="Tekstvantijdelijkeaanduiding"/>
            </w:rPr>
            <w:t>Click here to enter text.</w:t>
          </w:r>
        </w:p>
      </w:docPartBody>
    </w:docPart>
    <w:docPart>
      <w:docPartPr>
        <w:name w:val="0DA688449CBF481B84EEBC42A32C1F5E"/>
        <w:category>
          <w:name w:val="Algemeen"/>
          <w:gallery w:val="placeholder"/>
        </w:category>
        <w:types>
          <w:type w:val="bbPlcHdr"/>
        </w:types>
        <w:behaviors>
          <w:behavior w:val="content"/>
        </w:behaviors>
        <w:guid w:val="{EEB3CEC2-F75A-4BF8-85D6-A672E1B34B89}"/>
      </w:docPartPr>
      <w:docPartBody>
        <w:p w:rsidR="00E51505" w:rsidRDefault="00E51505">
          <w:pPr>
            <w:pStyle w:val="FCBD84EDB9134EFABD373F2C7FDDC5B1"/>
          </w:pPr>
          <w:r w:rsidRPr="004A363F">
            <w:rPr>
              <w:rStyle w:val="Tekstvantijdelijkeaanduiding"/>
            </w:rPr>
            <w:t>Click here to enter text.</w:t>
          </w:r>
        </w:p>
      </w:docPartBody>
    </w:docPart>
    <w:docPart>
      <w:docPartPr>
        <w:name w:val="183ED2B48E2A4F35A05D4F2FB3BE8907"/>
        <w:category>
          <w:name w:val="Algemeen"/>
          <w:gallery w:val="placeholder"/>
        </w:category>
        <w:types>
          <w:type w:val="bbPlcHdr"/>
        </w:types>
        <w:behaviors>
          <w:behavior w:val="content"/>
        </w:behaviors>
        <w:guid w:val="{999BBE0A-05AA-4B85-A68A-1ED4E8766F1B}"/>
      </w:docPartPr>
      <w:docPartBody>
        <w:p w:rsidR="00E51505" w:rsidRDefault="00E51505">
          <w:pPr>
            <w:pStyle w:val="F1460015189A414EB2123EF5BCE840AC"/>
          </w:pPr>
          <w:r w:rsidRPr="0092539A">
            <w:rPr>
              <w:rStyle w:val="Tekstvantijdelijkeaanduiding"/>
            </w:rPr>
            <w:t>Click here to enter text.</w:t>
          </w:r>
        </w:p>
      </w:docPartBody>
    </w:docPart>
    <w:docPart>
      <w:docPartPr>
        <w:name w:val="52BF8F9CA4834CE59B904C21BE946AC0"/>
        <w:category>
          <w:name w:val="Algemeen"/>
          <w:gallery w:val="placeholder"/>
        </w:category>
        <w:types>
          <w:type w:val="bbPlcHdr"/>
        </w:types>
        <w:behaviors>
          <w:behavior w:val="content"/>
        </w:behaviors>
        <w:guid w:val="{14C6737B-EC49-497C-924B-83138AF522E6}"/>
      </w:docPartPr>
      <w:docPartBody>
        <w:p w:rsidR="00E51505" w:rsidRDefault="00E51505">
          <w:pPr>
            <w:pStyle w:val="55FBBF1EB8AD40708B6BD7A1DA017454"/>
          </w:pPr>
          <w:r w:rsidRPr="003E2B98">
            <w:rPr>
              <w:rStyle w:val="DecisionArticleContentChar"/>
              <w:rFonts w:eastAsiaTheme="minorEastAsia"/>
            </w:rPr>
            <w:t>[DecisionArticle_ConsiderationPart_Content]</w:t>
          </w:r>
        </w:p>
      </w:docPartBody>
    </w:docPart>
    <w:docPart>
      <w:docPartPr>
        <w:name w:val="83C2934CBCC0459C9147B35ECB6ADB99"/>
        <w:category>
          <w:name w:val="Algemeen"/>
          <w:gallery w:val="placeholder"/>
        </w:category>
        <w:types>
          <w:type w:val="bbPlcHdr"/>
        </w:types>
        <w:behaviors>
          <w:behavior w:val="content"/>
        </w:behaviors>
        <w:guid w:val="{9EF8C8C9-A51D-45DA-A5CD-BCDAE8B47636}"/>
      </w:docPartPr>
      <w:docPartBody>
        <w:p w:rsidR="00E51505" w:rsidRDefault="00E51505">
          <w:pPr>
            <w:pStyle w:val="5B8D5A93BEAC433087BCD035161FC209"/>
          </w:pPr>
          <w:r w:rsidRPr="004A363F">
            <w:rPr>
              <w:rStyle w:val="Tekstvantijdelijkeaanduiding"/>
            </w:rPr>
            <w:t>Click here to enter text.</w:t>
          </w:r>
        </w:p>
      </w:docPartBody>
    </w:docPart>
    <w:docPart>
      <w:docPartPr>
        <w:name w:val="C4D42ADD7C744D5194D9FB0B7C2666F0"/>
        <w:category>
          <w:name w:val="Algemeen"/>
          <w:gallery w:val="placeholder"/>
        </w:category>
        <w:types>
          <w:type w:val="bbPlcHdr"/>
        </w:types>
        <w:behaviors>
          <w:behavior w:val="content"/>
        </w:behaviors>
        <w:guid w:val="{32D2B945-28EA-4E1D-9C5C-EDB372CCC151}"/>
      </w:docPartPr>
      <w:docPartBody>
        <w:p w:rsidR="00E51505" w:rsidRDefault="00E51505">
          <w:pPr>
            <w:pStyle w:val="F7E4CA39109846F0BC4601642EFDF0B0"/>
          </w:pPr>
          <w:r w:rsidRPr="00862213">
            <w:rPr>
              <w:rStyle w:val="Tekstvantijdelijkeaanduiding"/>
            </w:rPr>
            <w:t>Click here to enter text.</w:t>
          </w:r>
        </w:p>
      </w:docPartBody>
    </w:docPart>
    <w:docPart>
      <w:docPartPr>
        <w:name w:val="477A983580B24D64B8E3FDDBF66B382A"/>
        <w:category>
          <w:name w:val="Algemeen"/>
          <w:gallery w:val="placeholder"/>
        </w:category>
        <w:types>
          <w:type w:val="bbPlcHdr"/>
        </w:types>
        <w:behaviors>
          <w:behavior w:val="content"/>
        </w:behaviors>
        <w:guid w:val="{74D3BEDC-D4F2-48D6-BA08-7CA8982E1053}"/>
      </w:docPartPr>
      <w:docPartBody>
        <w:p w:rsidR="00E51505" w:rsidRDefault="00E51505">
          <w:pPr>
            <w:pStyle w:val="41E22774AD0B483AB24B89F687876268"/>
          </w:pPr>
          <w:r w:rsidRPr="004A363F">
            <w:rPr>
              <w:rStyle w:val="Tekstvantijdelijkeaanduiding"/>
            </w:rPr>
            <w:t>Click here to enter text.</w:t>
          </w:r>
        </w:p>
      </w:docPartBody>
    </w:docPart>
    <w:docPart>
      <w:docPartPr>
        <w:name w:val="7E4638DFE2F04AA3967D56B8B0CD0F4F"/>
        <w:category>
          <w:name w:val="Algemeen"/>
          <w:gallery w:val="placeholder"/>
        </w:category>
        <w:types>
          <w:type w:val="bbPlcHdr"/>
        </w:types>
        <w:behaviors>
          <w:behavior w:val="content"/>
        </w:behaviors>
        <w:guid w:val="{75109742-03D9-4692-898A-FB023F139C53}"/>
      </w:docPartPr>
      <w:docPartBody>
        <w:p w:rsidR="00E51505" w:rsidRDefault="00E51505">
          <w:pPr>
            <w:pStyle w:val="E3D24446B1494173A5A0AAA91C26D0D0"/>
          </w:pPr>
          <w:r w:rsidRPr="00862213">
            <w:rPr>
              <w:rStyle w:val="Tekstvantijdelijkeaanduiding"/>
            </w:rPr>
            <w:t>Click here to enter text.</w:t>
          </w:r>
        </w:p>
      </w:docPartBody>
    </w:docPart>
    <w:docPart>
      <w:docPartPr>
        <w:name w:val="4422129B5427455BBA37D39AFE1C1C87"/>
        <w:category>
          <w:name w:val="Algemeen"/>
          <w:gallery w:val="placeholder"/>
        </w:category>
        <w:types>
          <w:type w:val="bbPlcHdr"/>
        </w:types>
        <w:behaviors>
          <w:behavior w:val="content"/>
        </w:behaviors>
        <w:guid w:val="{A14BD4D8-E42C-4B66-BB8C-A1C716DBBED6}"/>
      </w:docPartPr>
      <w:docPartBody>
        <w:p w:rsidR="00E51505" w:rsidRDefault="00E51505">
          <w:pPr>
            <w:pStyle w:val="2867A03D46C746FF937D2AF20C3ED30B"/>
          </w:pPr>
          <w:r w:rsidRPr="004A363F">
            <w:rPr>
              <w:rStyle w:val="Tekstvantijdelijkeaanduiding"/>
            </w:rPr>
            <w:t>Click here to enter text.</w:t>
          </w:r>
        </w:p>
      </w:docPartBody>
    </w:docPart>
    <w:docPart>
      <w:docPartPr>
        <w:name w:val="6859947E07BE47D990EFF14346B6285F"/>
        <w:category>
          <w:name w:val="Algemeen"/>
          <w:gallery w:val="placeholder"/>
        </w:category>
        <w:types>
          <w:type w:val="bbPlcHdr"/>
        </w:types>
        <w:behaviors>
          <w:behavior w:val="content"/>
        </w:behaviors>
        <w:guid w:val="{B18D6C8C-426A-4E09-941B-4545752D3BB5}"/>
      </w:docPartPr>
      <w:docPartBody>
        <w:p w:rsidR="00E51505" w:rsidRDefault="00E51505">
          <w:pPr>
            <w:pStyle w:val="603A1B1E0F8F4B3FB913EF8506CF5F3A"/>
          </w:pPr>
          <w:r w:rsidRPr="00862213">
            <w:rPr>
              <w:rStyle w:val="Tekstvantijdelijkeaanduiding"/>
            </w:rPr>
            <w:t>Click here to enter text.</w:t>
          </w:r>
        </w:p>
      </w:docPartBody>
    </w:docPart>
    <w:docPart>
      <w:docPartPr>
        <w:name w:val="BA0AE943A3A04106B4230CB94F5953E1"/>
        <w:category>
          <w:name w:val="Algemeen"/>
          <w:gallery w:val="placeholder"/>
        </w:category>
        <w:types>
          <w:type w:val="bbPlcHdr"/>
        </w:types>
        <w:behaviors>
          <w:behavior w:val="content"/>
        </w:behaviors>
        <w:guid w:val="{612D0EF7-BD2F-4604-B633-0A1EF108B864}"/>
      </w:docPartPr>
      <w:docPartBody>
        <w:p w:rsidR="00E51505" w:rsidRDefault="00E51505">
          <w:pPr>
            <w:pStyle w:val="361DAB9996F8468AA98A2C5640650962"/>
          </w:pPr>
          <w:r w:rsidRPr="004A363F">
            <w:rPr>
              <w:rStyle w:val="Tekstvantijdelijkeaanduiding"/>
            </w:rPr>
            <w:t>Click here to enter text.</w:t>
          </w:r>
        </w:p>
      </w:docPartBody>
    </w:docPart>
    <w:docPart>
      <w:docPartPr>
        <w:name w:val="D48DFD7C8328474681B2C3191A25AC9E"/>
        <w:category>
          <w:name w:val="Algemeen"/>
          <w:gallery w:val="placeholder"/>
        </w:category>
        <w:types>
          <w:type w:val="bbPlcHdr"/>
        </w:types>
        <w:behaviors>
          <w:behavior w:val="content"/>
        </w:behaviors>
        <w:guid w:val="{EAE0001D-A382-48CD-A1E7-257C6C8A0D30}"/>
      </w:docPartPr>
      <w:docPartBody>
        <w:p w:rsidR="00E51505" w:rsidRDefault="00E51505">
          <w:pPr>
            <w:pStyle w:val="2169D42309144B6D89963891A5FB2E11"/>
          </w:pPr>
          <w:r w:rsidRPr="004A363F">
            <w:rPr>
              <w:rStyle w:val="Tekstvantijdelijkeaanduiding"/>
            </w:rPr>
            <w:t>Click here to enter text.</w:t>
          </w:r>
        </w:p>
      </w:docPartBody>
    </w:docPart>
    <w:docPart>
      <w:docPartPr>
        <w:name w:val="E715827061A341B5B00EA38F4BADCE2B"/>
        <w:category>
          <w:name w:val="Algemeen"/>
          <w:gallery w:val="placeholder"/>
        </w:category>
        <w:types>
          <w:type w:val="bbPlcHdr"/>
        </w:types>
        <w:behaviors>
          <w:behavior w:val="content"/>
        </w:behaviors>
        <w:guid w:val="{54B0DD39-8478-4F7D-AD6A-EADE79B9CAE4}"/>
      </w:docPartPr>
      <w:docPartBody>
        <w:p w:rsidR="00E51505" w:rsidRDefault="00E51505">
          <w:pPr>
            <w:pStyle w:val="A91616522985416AA1F61C321934F16B"/>
          </w:pPr>
          <w:r w:rsidRPr="00862213">
            <w:rPr>
              <w:rStyle w:val="Tekstvantijdelijkeaanduiding"/>
            </w:rPr>
            <w:t>Click here to enter text.</w:t>
          </w:r>
        </w:p>
      </w:docPartBody>
    </w:docPart>
    <w:docPart>
      <w:docPartPr>
        <w:name w:val="78ADAEBF72414BBC9E408178752DC7C6"/>
        <w:category>
          <w:name w:val="Algemeen"/>
          <w:gallery w:val="placeholder"/>
        </w:category>
        <w:types>
          <w:type w:val="bbPlcHdr"/>
        </w:types>
        <w:behaviors>
          <w:behavior w:val="content"/>
        </w:behaviors>
        <w:guid w:val="{42F0E7A1-6D9A-4F8A-B268-4AD9F874C5E1}"/>
      </w:docPartPr>
      <w:docPartBody>
        <w:p w:rsidR="00E51505" w:rsidRDefault="00E51505">
          <w:pPr>
            <w:pStyle w:val="E0B726D3BA4F4A4B8C3E2343446A9A3F"/>
          </w:pPr>
          <w:r w:rsidRPr="004A363F">
            <w:rPr>
              <w:rStyle w:val="Tekstvantijdelijkeaanduiding"/>
            </w:rPr>
            <w:t>Click here to enter text.</w:t>
          </w:r>
        </w:p>
      </w:docPartBody>
    </w:docPart>
    <w:docPart>
      <w:docPartPr>
        <w:name w:val="6AF777B9B6C64E0DA5721226663E8B82"/>
        <w:category>
          <w:name w:val="Algemeen"/>
          <w:gallery w:val="placeholder"/>
        </w:category>
        <w:types>
          <w:type w:val="bbPlcHdr"/>
        </w:types>
        <w:behaviors>
          <w:behavior w:val="content"/>
        </w:behaviors>
        <w:guid w:val="{1CBD4561-98A8-43DA-8239-3E0508CC5780}"/>
      </w:docPartPr>
      <w:docPartBody>
        <w:p w:rsidR="00E51505" w:rsidRDefault="00E51505">
          <w:pPr>
            <w:pStyle w:val="AA83FAF4B2694EF988C909EF570B9605"/>
          </w:pPr>
          <w:r w:rsidRPr="00862213">
            <w:rPr>
              <w:rStyle w:val="Tekstvantijdelijkeaanduiding"/>
            </w:rPr>
            <w:t>Click here to enter text.</w:t>
          </w:r>
        </w:p>
      </w:docPartBody>
    </w:docPart>
    <w:docPart>
      <w:docPartPr>
        <w:name w:val="9CC2BF736DFD4FFFA141B323D95EE180"/>
        <w:category>
          <w:name w:val="Algemeen"/>
          <w:gallery w:val="placeholder"/>
        </w:category>
        <w:types>
          <w:type w:val="bbPlcHdr"/>
        </w:types>
        <w:behaviors>
          <w:behavior w:val="content"/>
        </w:behaviors>
        <w:guid w:val="{5E46AF00-C347-4140-B3CA-44A0F8CBC220}"/>
      </w:docPartPr>
      <w:docPartBody>
        <w:p w:rsidR="00E51505" w:rsidRDefault="00E51505">
          <w:pPr>
            <w:pStyle w:val="AF6DED3BBC794686B12BE6A19145F664"/>
          </w:pPr>
          <w:r w:rsidRPr="004A363F">
            <w:rPr>
              <w:rStyle w:val="Tekstvantijdelijkeaanduiding"/>
            </w:rPr>
            <w:t>Click here to enter text.</w:t>
          </w:r>
        </w:p>
      </w:docPartBody>
    </w:docPart>
    <w:docPart>
      <w:docPartPr>
        <w:name w:val="82F08491ADF046FDAE52F70A62C7AE05"/>
        <w:category>
          <w:name w:val="Algemeen"/>
          <w:gallery w:val="placeholder"/>
        </w:category>
        <w:types>
          <w:type w:val="bbPlcHdr"/>
        </w:types>
        <w:behaviors>
          <w:behavior w:val="content"/>
        </w:behaviors>
        <w:guid w:val="{F80DF4DA-E86C-4F4E-BD44-200316AD127F}"/>
      </w:docPartPr>
      <w:docPartBody>
        <w:p w:rsidR="00E51505" w:rsidRDefault="00E51505">
          <w:pPr>
            <w:pStyle w:val="8BAF2FA2C2984855A2F39C715C73C23B"/>
          </w:pPr>
          <w:r w:rsidRPr="00862213">
            <w:rPr>
              <w:rStyle w:val="Tekstvantijdelijkeaanduiding"/>
            </w:rPr>
            <w:t>Click here to enter text.</w:t>
          </w:r>
        </w:p>
      </w:docPartBody>
    </w:docPart>
    <w:docPart>
      <w:docPartPr>
        <w:name w:val="6F24319F42874FFDA1F3D4784DA6DE31"/>
        <w:category>
          <w:name w:val="Algemeen"/>
          <w:gallery w:val="placeholder"/>
        </w:category>
        <w:types>
          <w:type w:val="bbPlcHdr"/>
        </w:types>
        <w:behaviors>
          <w:behavior w:val="content"/>
        </w:behaviors>
        <w:guid w:val="{D15BB8C3-9603-4E06-85FB-A217672A5C98}"/>
      </w:docPartPr>
      <w:docPartBody>
        <w:p w:rsidR="00E51505" w:rsidRDefault="00E51505">
          <w:pPr>
            <w:pStyle w:val="A3FC395D5F794D9B96E257955A72CD7F"/>
          </w:pPr>
          <w:r w:rsidRPr="004A363F">
            <w:rPr>
              <w:rStyle w:val="Tekstvantijdelijkeaanduiding"/>
            </w:rPr>
            <w:t>Click here to enter text.</w:t>
          </w:r>
        </w:p>
      </w:docPartBody>
    </w:docPart>
    <w:docPart>
      <w:docPartPr>
        <w:name w:val="9ADEEE6F10F145968BD6A0887CE0C3F7"/>
        <w:category>
          <w:name w:val="Algemeen"/>
          <w:gallery w:val="placeholder"/>
        </w:category>
        <w:types>
          <w:type w:val="bbPlcHdr"/>
        </w:types>
        <w:behaviors>
          <w:behavior w:val="content"/>
        </w:behaviors>
        <w:guid w:val="{214D85DB-930C-49A7-822A-35401613EC12}"/>
      </w:docPartPr>
      <w:docPartBody>
        <w:p w:rsidR="00E51505" w:rsidRDefault="00E51505">
          <w:pPr>
            <w:pStyle w:val="0EFCC2446C84488596D37B9F845F122F"/>
          </w:pPr>
          <w:r w:rsidRPr="004A363F">
            <w:rPr>
              <w:rStyle w:val="Tekstvantijdelijkeaanduiding"/>
            </w:rPr>
            <w:t>Click here to enter text.</w:t>
          </w:r>
        </w:p>
      </w:docPartBody>
    </w:docPart>
    <w:docPart>
      <w:docPartPr>
        <w:name w:val="15114FE357764AE597EA4C6353D977B8"/>
        <w:category>
          <w:name w:val="Algemeen"/>
          <w:gallery w:val="placeholder"/>
        </w:category>
        <w:types>
          <w:type w:val="bbPlcHdr"/>
        </w:types>
        <w:behaviors>
          <w:behavior w:val="content"/>
        </w:behaviors>
        <w:guid w:val="{B0A23803-196C-46F5-90D8-DF64ABAADA0A}"/>
      </w:docPartPr>
      <w:docPartBody>
        <w:p w:rsidR="00E51505" w:rsidRDefault="00E51505">
          <w:pPr>
            <w:pStyle w:val="64C0126F206D46B3B360FA028BD45A97"/>
          </w:pPr>
          <w:r w:rsidRPr="004A363F">
            <w:rPr>
              <w:rStyle w:val="Tekstvantijdelijkeaanduiding"/>
            </w:rPr>
            <w:t>Click here to enter text.</w:t>
          </w:r>
        </w:p>
      </w:docPartBody>
    </w:docPart>
    <w:docPart>
      <w:docPartPr>
        <w:name w:val="87088C0DA6C84771AC7466F314F48B0C"/>
        <w:category>
          <w:name w:val="Algemeen"/>
          <w:gallery w:val="placeholder"/>
        </w:category>
        <w:types>
          <w:type w:val="bbPlcHdr"/>
        </w:types>
        <w:behaviors>
          <w:behavior w:val="content"/>
        </w:behaviors>
        <w:guid w:val="{DA49A7F1-A710-44FF-A13C-6762B43A3BAE}"/>
      </w:docPartPr>
      <w:docPartBody>
        <w:p w:rsidR="00E51505" w:rsidRDefault="00E51505">
          <w:pPr>
            <w:pStyle w:val="12648811961641F9BCEF52A541A3B8C0"/>
          </w:pPr>
          <w:r w:rsidRPr="004A363F">
            <w:rPr>
              <w:rStyle w:val="Tekstvantijdelijkeaanduiding"/>
            </w:rPr>
            <w:t>Click here to enter text.</w:t>
          </w:r>
        </w:p>
      </w:docPartBody>
    </w:docPart>
    <w:docPart>
      <w:docPartPr>
        <w:name w:val="74A65EC0176C41B3977CF8FBE72FA0B9"/>
        <w:category>
          <w:name w:val="Algemeen"/>
          <w:gallery w:val="placeholder"/>
        </w:category>
        <w:types>
          <w:type w:val="bbPlcHdr"/>
        </w:types>
        <w:behaviors>
          <w:behavior w:val="content"/>
        </w:behaviors>
        <w:guid w:val="{350910F9-C966-4CA3-BE17-B47509BCC72A}"/>
      </w:docPartPr>
      <w:docPartBody>
        <w:p w:rsidR="00E51505" w:rsidRDefault="00E51505">
          <w:pPr>
            <w:pStyle w:val="52502B6A1DED45AC861E6690EEC32505"/>
          </w:pPr>
          <w:r w:rsidRPr="00862213">
            <w:rPr>
              <w:rStyle w:val="Tekstvantijdelijkeaanduiding"/>
            </w:rPr>
            <w:t>Click here to enter text.</w:t>
          </w:r>
        </w:p>
      </w:docPartBody>
    </w:docPart>
    <w:docPart>
      <w:docPartPr>
        <w:name w:val="55132F3C175441E2B4BAF0F72EB171D2"/>
        <w:category>
          <w:name w:val="Algemeen"/>
          <w:gallery w:val="placeholder"/>
        </w:category>
        <w:types>
          <w:type w:val="bbPlcHdr"/>
        </w:types>
        <w:behaviors>
          <w:behavior w:val="content"/>
        </w:behaviors>
        <w:guid w:val="{29A05234-A324-407F-B6AB-2C427B9CA9D4}"/>
      </w:docPartPr>
      <w:docPartBody>
        <w:p w:rsidR="00E51505" w:rsidRDefault="00E51505">
          <w:pPr>
            <w:pStyle w:val="402C3F4C4F20444FBC5EA63C9E56C546"/>
          </w:pPr>
          <w:r w:rsidRPr="003E2B98">
            <w:rPr>
              <w:rStyle w:val="DecisionArticleContentChar"/>
              <w:rFonts w:eastAsiaTheme="minorEastAsia"/>
            </w:rPr>
            <w:t>[DecisionArticle_ConsiderationPart_Content]</w:t>
          </w:r>
        </w:p>
      </w:docPartBody>
    </w:docPart>
    <w:docPart>
      <w:docPartPr>
        <w:name w:val="CA5792D7A013456384004D77BE5197BA"/>
        <w:category>
          <w:name w:val="Algemeen"/>
          <w:gallery w:val="placeholder"/>
        </w:category>
        <w:types>
          <w:type w:val="bbPlcHdr"/>
        </w:types>
        <w:behaviors>
          <w:behavior w:val="content"/>
        </w:behaviors>
        <w:guid w:val="{D77E4E94-5B08-45A0-A1E9-B65519145AC8}"/>
      </w:docPartPr>
      <w:docPartBody>
        <w:p w:rsidR="00E51505" w:rsidRDefault="00E51505">
          <w:pPr>
            <w:pStyle w:val="067A79BA780D4E0692723C1E821E0224"/>
          </w:pPr>
          <w:r w:rsidRPr="004D0E27">
            <w:rPr>
              <w:lang w:val="en-US"/>
            </w:rPr>
            <w:t>[</w:t>
          </w:r>
          <w:r>
            <w:rPr>
              <w:lang w:val="en-US"/>
            </w:rPr>
            <w:t>DecisionArticle_ExecutionPart_Content</w:t>
          </w:r>
          <w:r w:rsidRPr="004D0E27">
            <w:rPr>
              <w:lang w:val="en-US"/>
            </w:rPr>
            <w:t>]</w:t>
          </w:r>
        </w:p>
      </w:docPartBody>
    </w:docPart>
    <w:docPart>
      <w:docPartPr>
        <w:name w:val="CADBAC1F38474C83BFC1174C1C9C1DFD"/>
        <w:category>
          <w:name w:val="Algemeen"/>
          <w:gallery w:val="placeholder"/>
        </w:category>
        <w:types>
          <w:type w:val="bbPlcHdr"/>
        </w:types>
        <w:behaviors>
          <w:behavior w:val="content"/>
        </w:behaviors>
        <w:guid w:val="{F2307717-FAA9-48B5-BFE8-CFFE795A8A29}"/>
      </w:docPartPr>
      <w:docPartBody>
        <w:p w:rsidR="00E51505" w:rsidRDefault="00E51505">
          <w:pPr>
            <w:pStyle w:val="F45FBB6C40814220B073820A98C33BFD"/>
          </w:pPr>
          <w:r w:rsidRPr="004A363F">
            <w:rPr>
              <w:rStyle w:val="Tekstvantijdelijkeaanduiding"/>
            </w:rPr>
            <w:t>Click here to enter text.</w:t>
          </w:r>
        </w:p>
      </w:docPartBody>
    </w:docPart>
    <w:docPart>
      <w:docPartPr>
        <w:name w:val="BD5240CDF2344A45983C18422227DC30"/>
        <w:category>
          <w:name w:val="Algemeen"/>
          <w:gallery w:val="placeholder"/>
        </w:category>
        <w:types>
          <w:type w:val="bbPlcHdr"/>
        </w:types>
        <w:behaviors>
          <w:behavior w:val="content"/>
        </w:behaviors>
        <w:guid w:val="{3C3086B2-3572-4544-97D5-1472C6F3EB1C}"/>
      </w:docPartPr>
      <w:docPartBody>
        <w:p w:rsidR="00E51505" w:rsidRDefault="00E51505">
          <w:pPr>
            <w:pStyle w:val="32F0FF99CF1F4F90BE330AE8FE54BD5C"/>
          </w:pPr>
          <w:r w:rsidRPr="004A363F">
            <w:rPr>
              <w:rStyle w:val="Tekstvantijdelijkeaanduiding"/>
            </w:rPr>
            <w:t>Click here to enter text.</w:t>
          </w:r>
        </w:p>
      </w:docPartBody>
    </w:docPart>
    <w:docPart>
      <w:docPartPr>
        <w:name w:val="6C6D40F976E3422E8698238BB344659E"/>
        <w:category>
          <w:name w:val="Algemeen"/>
          <w:gallery w:val="placeholder"/>
        </w:category>
        <w:types>
          <w:type w:val="bbPlcHdr"/>
        </w:types>
        <w:behaviors>
          <w:behavior w:val="content"/>
        </w:behaviors>
        <w:guid w:val="{2E9E5226-AFB1-4E50-8B1C-05335238E941}"/>
      </w:docPartPr>
      <w:docPartBody>
        <w:p w:rsidR="00E51505" w:rsidRDefault="00E51505">
          <w:pPr>
            <w:pStyle w:val="E7AE1B0530C34DE3895AE805D20606AD"/>
          </w:pPr>
          <w:r w:rsidRPr="004A363F">
            <w:rPr>
              <w:rStyle w:val="Tekstvantijdelijkeaanduiding"/>
            </w:rPr>
            <w:t>Click here to enter text.</w:t>
          </w:r>
        </w:p>
      </w:docPartBody>
    </w:docPart>
    <w:docPart>
      <w:docPartPr>
        <w:name w:val="8F589300696E4E069A44FA4C2649FFBC"/>
        <w:category>
          <w:name w:val="Algemeen"/>
          <w:gallery w:val="placeholder"/>
        </w:category>
        <w:types>
          <w:type w:val="bbPlcHdr"/>
        </w:types>
        <w:behaviors>
          <w:behavior w:val="content"/>
        </w:behaviors>
        <w:guid w:val="{6DE8C40D-8EFD-43C5-85D4-DCCC1ABFF9AB}"/>
      </w:docPartPr>
      <w:docPartBody>
        <w:p w:rsidR="00E51505" w:rsidRDefault="00E51505">
          <w:pPr>
            <w:pStyle w:val="1EF2B48EC7E34C84A707D2DD2ECCEB01"/>
          </w:pPr>
          <w:r w:rsidRPr="004A363F">
            <w:rPr>
              <w:rStyle w:val="Tekstvantijdelijkeaanduiding"/>
            </w:rPr>
            <w:t>Click here to enter text.</w:t>
          </w:r>
        </w:p>
      </w:docPartBody>
    </w:docPart>
    <w:docPart>
      <w:docPartPr>
        <w:name w:val="0C6C2283727F4AF087C4A8EEB3E755A8"/>
        <w:category>
          <w:name w:val="Algemeen"/>
          <w:gallery w:val="placeholder"/>
        </w:category>
        <w:types>
          <w:type w:val="bbPlcHdr"/>
        </w:types>
        <w:behaviors>
          <w:behavior w:val="content"/>
        </w:behaviors>
        <w:guid w:val="{C35C21FF-7DA8-4E55-984A-9E98DBA74231}"/>
      </w:docPartPr>
      <w:docPartBody>
        <w:p w:rsidR="00E51505" w:rsidRDefault="00E51505">
          <w:pPr>
            <w:pStyle w:val="083DB1314F5741E987A529FB80E3DA52"/>
          </w:pPr>
          <w:r w:rsidRPr="004A363F">
            <w:rPr>
              <w:rStyle w:val="Tekstvantijdelijkeaanduiding"/>
            </w:rPr>
            <w:t>Click here to enter text.</w:t>
          </w:r>
        </w:p>
      </w:docPartBody>
    </w:docPart>
    <w:docPart>
      <w:docPartPr>
        <w:name w:val="D19391E6F29141AB88F45D091C407624"/>
        <w:category>
          <w:name w:val="Algemeen"/>
          <w:gallery w:val="placeholder"/>
        </w:category>
        <w:types>
          <w:type w:val="bbPlcHdr"/>
        </w:types>
        <w:behaviors>
          <w:behavior w:val="content"/>
        </w:behaviors>
        <w:guid w:val="{94444CAE-6F7A-4DCE-998F-B3CF7E714647}"/>
      </w:docPartPr>
      <w:docPartBody>
        <w:p w:rsidR="00E51505" w:rsidRDefault="00E51505">
          <w:pPr>
            <w:pStyle w:val="48B1ED49B0C949FFBEAF7C5A2F134651"/>
          </w:pPr>
          <w:r w:rsidRPr="00862213">
            <w:rPr>
              <w:rStyle w:val="Tekstvantijdelijkeaanduiding"/>
            </w:rPr>
            <w:t>Click here to enter text.</w:t>
          </w:r>
        </w:p>
      </w:docPartBody>
    </w:docPart>
    <w:docPart>
      <w:docPartPr>
        <w:name w:val="84C296F1FD354E26843F58E8A41C73B7"/>
        <w:category>
          <w:name w:val="Algemeen"/>
          <w:gallery w:val="placeholder"/>
        </w:category>
        <w:types>
          <w:type w:val="bbPlcHdr"/>
        </w:types>
        <w:behaviors>
          <w:behavior w:val="content"/>
        </w:behaviors>
        <w:guid w:val="{07E79C0D-FC6D-4FC2-9A09-2150D442354D}"/>
      </w:docPartPr>
      <w:docPartBody>
        <w:p w:rsidR="00E51505" w:rsidRDefault="00E51505">
          <w:pPr>
            <w:pStyle w:val="74C17858E63F495C9DA1D68598762154"/>
          </w:pPr>
          <w:r w:rsidRPr="003E2B98">
            <w:rPr>
              <w:rStyle w:val="DecisionArticleContentChar"/>
              <w:rFonts w:eastAsiaTheme="minorEastAsia"/>
            </w:rPr>
            <w:t>[DecisionArticle_ConsiderationPart_Content]</w:t>
          </w:r>
        </w:p>
      </w:docPartBody>
    </w:docPart>
    <w:docPart>
      <w:docPartPr>
        <w:name w:val="6133C1BB1E6A415D9744C38BE70513C8"/>
        <w:category>
          <w:name w:val="Algemeen"/>
          <w:gallery w:val="placeholder"/>
        </w:category>
        <w:types>
          <w:type w:val="bbPlcHdr"/>
        </w:types>
        <w:behaviors>
          <w:behavior w:val="content"/>
        </w:behaviors>
        <w:guid w:val="{F7EC2583-BF7B-4C77-B754-7B1E033EBAD9}"/>
      </w:docPartPr>
      <w:docPartBody>
        <w:p w:rsidR="00E51505" w:rsidRDefault="00E51505">
          <w:pPr>
            <w:pStyle w:val="B20333D706914AF08F1DCF06DA298067"/>
          </w:pPr>
          <w:r w:rsidRPr="004D0E27">
            <w:rPr>
              <w:lang w:val="en-US"/>
            </w:rPr>
            <w:t>[</w:t>
          </w:r>
          <w:r>
            <w:rPr>
              <w:lang w:val="en-US"/>
            </w:rPr>
            <w:t>DecisionArticle_ExecutionPart_Content</w:t>
          </w:r>
          <w:r w:rsidRPr="004D0E27">
            <w:rPr>
              <w:lang w:val="en-US"/>
            </w:rPr>
            <w:t>]</w:t>
          </w:r>
        </w:p>
      </w:docPartBody>
    </w:docPart>
    <w:docPart>
      <w:docPartPr>
        <w:name w:val="B25447B5F7724EC9AC26C99B73072E8F"/>
        <w:category>
          <w:name w:val="Algemeen"/>
          <w:gallery w:val="placeholder"/>
        </w:category>
        <w:types>
          <w:type w:val="bbPlcHdr"/>
        </w:types>
        <w:behaviors>
          <w:behavior w:val="content"/>
        </w:behaviors>
        <w:guid w:val="{D4B15E31-3B59-4D70-9DFE-785726955EE8}"/>
      </w:docPartPr>
      <w:docPartBody>
        <w:p w:rsidR="00E51505" w:rsidRDefault="00E51505">
          <w:pPr>
            <w:pStyle w:val="837DF1FC18694672A1A83135F5C87576"/>
          </w:pPr>
          <w:r w:rsidRPr="004A363F">
            <w:rPr>
              <w:rStyle w:val="Tekstvantijdelijkeaanduiding"/>
            </w:rPr>
            <w:t>Click here to enter text.</w:t>
          </w:r>
        </w:p>
      </w:docPartBody>
    </w:docPart>
    <w:docPart>
      <w:docPartPr>
        <w:name w:val="81A0B9ED645C429DBD7E6802D1408F14"/>
        <w:category>
          <w:name w:val="Algemeen"/>
          <w:gallery w:val="placeholder"/>
        </w:category>
        <w:types>
          <w:type w:val="bbPlcHdr"/>
        </w:types>
        <w:behaviors>
          <w:behavior w:val="content"/>
        </w:behaviors>
        <w:guid w:val="{1694C606-BE10-4BD2-9164-9ADDDF04C489}"/>
      </w:docPartPr>
      <w:docPartBody>
        <w:p w:rsidR="00E51505" w:rsidRDefault="00E51505">
          <w:pPr>
            <w:pStyle w:val="093E8FCD140C4A18934269A98AFA9B76"/>
          </w:pPr>
          <w:r w:rsidRPr="004A363F">
            <w:rPr>
              <w:rStyle w:val="Tekstvantijdelijkeaanduiding"/>
            </w:rPr>
            <w:t>Click here to enter text.</w:t>
          </w:r>
        </w:p>
      </w:docPartBody>
    </w:docPart>
    <w:docPart>
      <w:docPartPr>
        <w:name w:val="73B65B1EFD8240829B7D9DFECE901173"/>
        <w:category>
          <w:name w:val="Algemeen"/>
          <w:gallery w:val="placeholder"/>
        </w:category>
        <w:types>
          <w:type w:val="bbPlcHdr"/>
        </w:types>
        <w:behaviors>
          <w:behavior w:val="content"/>
        </w:behaviors>
        <w:guid w:val="{BCE65FED-B779-41F9-ABDD-E9FA961B9B17}"/>
      </w:docPartPr>
      <w:docPartBody>
        <w:p w:rsidR="00E51505" w:rsidRDefault="00E51505">
          <w:pPr>
            <w:pStyle w:val="3CA7E655132E4DB0B25939CA8C458129"/>
          </w:pPr>
          <w:r w:rsidRPr="004A363F">
            <w:rPr>
              <w:rStyle w:val="Tekstvantijdelijkeaanduiding"/>
            </w:rPr>
            <w:t>Click here to enter text.</w:t>
          </w:r>
        </w:p>
      </w:docPartBody>
    </w:docPart>
    <w:docPart>
      <w:docPartPr>
        <w:name w:val="BECDF662FFB34D4C85447A3227DD28B0"/>
        <w:category>
          <w:name w:val="Algemeen"/>
          <w:gallery w:val="placeholder"/>
        </w:category>
        <w:types>
          <w:type w:val="bbPlcHdr"/>
        </w:types>
        <w:behaviors>
          <w:behavior w:val="content"/>
        </w:behaviors>
        <w:guid w:val="{5ADBB707-AA62-4813-9314-FDEDC42D940C}"/>
      </w:docPartPr>
      <w:docPartBody>
        <w:p w:rsidR="00E51505" w:rsidRDefault="00E51505">
          <w:pPr>
            <w:pStyle w:val="D329566358924DA39E6F28C48ADA967D"/>
          </w:pPr>
          <w:r w:rsidRPr="004A363F">
            <w:rPr>
              <w:rStyle w:val="Tekstvantijdelijkeaanduiding"/>
            </w:rPr>
            <w:t>Click here to enter text.</w:t>
          </w:r>
        </w:p>
      </w:docPartBody>
    </w:docPart>
    <w:docPart>
      <w:docPartPr>
        <w:name w:val="77E12A3CCA3B487CB6F82D01E0B634C6"/>
        <w:category>
          <w:name w:val="Algemeen"/>
          <w:gallery w:val="placeholder"/>
        </w:category>
        <w:types>
          <w:type w:val="bbPlcHdr"/>
        </w:types>
        <w:behaviors>
          <w:behavior w:val="content"/>
        </w:behaviors>
        <w:guid w:val="{FDA38CEF-69F2-42EA-94A0-6EE5A11D26E6}"/>
      </w:docPartPr>
      <w:docPartBody>
        <w:p w:rsidR="00E51505" w:rsidRDefault="00E51505">
          <w:pPr>
            <w:pStyle w:val="908C690ABBF34381B1AD8B98D61ACCD8"/>
          </w:pPr>
          <w:r w:rsidRPr="004A363F">
            <w:rPr>
              <w:rStyle w:val="Tekstvantijdelijkeaanduiding"/>
            </w:rPr>
            <w:t>Click here to enter text.</w:t>
          </w:r>
        </w:p>
      </w:docPartBody>
    </w:docPart>
    <w:docPart>
      <w:docPartPr>
        <w:name w:val="AB1C79503B404C779C1ED3681FEEFABD"/>
        <w:category>
          <w:name w:val="Algemeen"/>
          <w:gallery w:val="placeholder"/>
        </w:category>
        <w:types>
          <w:type w:val="bbPlcHdr"/>
        </w:types>
        <w:behaviors>
          <w:behavior w:val="content"/>
        </w:behaviors>
        <w:guid w:val="{C29327F4-40A8-44F0-99D3-C5A9ABDF8209}"/>
      </w:docPartPr>
      <w:docPartBody>
        <w:p w:rsidR="00E51505" w:rsidRDefault="00E51505">
          <w:pPr>
            <w:pStyle w:val="38520E1A24CE43C797702274E59E23A6"/>
          </w:pPr>
          <w:r w:rsidRPr="00862213">
            <w:rPr>
              <w:rStyle w:val="Tekstvantijdelijkeaanduiding"/>
            </w:rPr>
            <w:t>Click here to enter text.</w:t>
          </w:r>
        </w:p>
      </w:docPartBody>
    </w:docPart>
    <w:docPart>
      <w:docPartPr>
        <w:name w:val="A46B3A4A96AF4F6380398C48FB3FE667"/>
        <w:category>
          <w:name w:val="Algemeen"/>
          <w:gallery w:val="placeholder"/>
        </w:category>
        <w:types>
          <w:type w:val="bbPlcHdr"/>
        </w:types>
        <w:behaviors>
          <w:behavior w:val="content"/>
        </w:behaviors>
        <w:guid w:val="{E04CB861-2451-4CDC-85EA-ECEE5D3A78C4}"/>
      </w:docPartPr>
      <w:docPartBody>
        <w:p w:rsidR="00E51505" w:rsidRDefault="00E51505">
          <w:pPr>
            <w:pStyle w:val="0240B5D5B1984A4299062B43508C6F0A"/>
          </w:pPr>
          <w:r w:rsidRPr="003E2B98">
            <w:rPr>
              <w:rStyle w:val="DecisionArticleContentChar"/>
              <w:rFonts w:eastAsiaTheme="minorEastAsia"/>
            </w:rPr>
            <w:t>[DecisionArticle_ConsiderationPart_Content]</w:t>
          </w:r>
        </w:p>
      </w:docPartBody>
    </w:docPart>
    <w:docPart>
      <w:docPartPr>
        <w:name w:val="13D509504F174CDBBF2D429A4A1C071E"/>
        <w:category>
          <w:name w:val="Algemeen"/>
          <w:gallery w:val="placeholder"/>
        </w:category>
        <w:types>
          <w:type w:val="bbPlcHdr"/>
        </w:types>
        <w:behaviors>
          <w:behavior w:val="content"/>
        </w:behaviors>
        <w:guid w:val="{EBA46F5A-BA36-49AB-BB74-8D310F72FCB9}"/>
      </w:docPartPr>
      <w:docPartBody>
        <w:p w:rsidR="00E51505" w:rsidRDefault="00E51505">
          <w:pPr>
            <w:pStyle w:val="DDE082AB1BF24870A34D0315C74D32AC"/>
          </w:pPr>
          <w:r w:rsidRPr="004D0E27">
            <w:rPr>
              <w:lang w:val="en-US"/>
            </w:rPr>
            <w:t>[</w:t>
          </w:r>
          <w:r>
            <w:rPr>
              <w:lang w:val="en-US"/>
            </w:rPr>
            <w:t>DecisionArticle_ExecutionPart_Content</w:t>
          </w:r>
          <w:r w:rsidRPr="004D0E27">
            <w:rPr>
              <w:lang w:val="en-US"/>
            </w:rPr>
            <w:t>]</w:t>
          </w:r>
        </w:p>
      </w:docPartBody>
    </w:docPart>
    <w:docPart>
      <w:docPartPr>
        <w:name w:val="315ACA6A49424FD6807F6680C9002DB3"/>
        <w:category>
          <w:name w:val="Algemeen"/>
          <w:gallery w:val="placeholder"/>
        </w:category>
        <w:types>
          <w:type w:val="bbPlcHdr"/>
        </w:types>
        <w:behaviors>
          <w:behavior w:val="content"/>
        </w:behaviors>
        <w:guid w:val="{83CBD392-F24F-45CC-9AF5-99525C895590}"/>
      </w:docPartPr>
      <w:docPartBody>
        <w:p w:rsidR="00E51505" w:rsidRDefault="00E51505">
          <w:pPr>
            <w:pStyle w:val="79FAA371DF474F2D87A951199D323260"/>
          </w:pPr>
          <w:r w:rsidRPr="004A363F">
            <w:rPr>
              <w:rStyle w:val="Tekstvantijdelijkeaanduiding"/>
            </w:rPr>
            <w:t>Click here to enter text.</w:t>
          </w:r>
        </w:p>
      </w:docPartBody>
    </w:docPart>
    <w:docPart>
      <w:docPartPr>
        <w:name w:val="6E42DD030FEF4E85BD1D549C3F666749"/>
        <w:category>
          <w:name w:val="Algemeen"/>
          <w:gallery w:val="placeholder"/>
        </w:category>
        <w:types>
          <w:type w:val="bbPlcHdr"/>
        </w:types>
        <w:behaviors>
          <w:behavior w:val="content"/>
        </w:behaviors>
        <w:guid w:val="{1856ABF7-5CE2-4CA6-A1CC-AB0BB3EC39DA}"/>
      </w:docPartPr>
      <w:docPartBody>
        <w:p w:rsidR="00E51505" w:rsidRDefault="00E51505">
          <w:pPr>
            <w:pStyle w:val="5DDBF45B1ED047F180831A7D69F9F78C"/>
          </w:pPr>
          <w:r w:rsidRPr="004A363F">
            <w:rPr>
              <w:rStyle w:val="Tekstvantijdelijkeaanduiding"/>
            </w:rPr>
            <w:t>Click here to enter text.</w:t>
          </w:r>
        </w:p>
      </w:docPartBody>
    </w:docPart>
    <w:docPart>
      <w:docPartPr>
        <w:name w:val="081DC9476B204E20AE2F98E6BFC56214"/>
        <w:category>
          <w:name w:val="Algemeen"/>
          <w:gallery w:val="placeholder"/>
        </w:category>
        <w:types>
          <w:type w:val="bbPlcHdr"/>
        </w:types>
        <w:behaviors>
          <w:behavior w:val="content"/>
        </w:behaviors>
        <w:guid w:val="{D49E727F-27C5-4B93-AE64-1744FEF830AA}"/>
      </w:docPartPr>
      <w:docPartBody>
        <w:p w:rsidR="00E51505" w:rsidRDefault="00E51505">
          <w:pPr>
            <w:pStyle w:val="B618B1B91FEA41CAB28C439269E4DF84"/>
          </w:pPr>
          <w:r w:rsidRPr="004A363F">
            <w:rPr>
              <w:rStyle w:val="Tekstvantijdelijkeaanduiding"/>
            </w:rPr>
            <w:t>Click here to enter text.</w:t>
          </w:r>
        </w:p>
      </w:docPartBody>
    </w:docPart>
    <w:docPart>
      <w:docPartPr>
        <w:name w:val="86C8A7C0E5F0448E9444D83079712A9D"/>
        <w:category>
          <w:name w:val="Algemeen"/>
          <w:gallery w:val="placeholder"/>
        </w:category>
        <w:types>
          <w:type w:val="bbPlcHdr"/>
        </w:types>
        <w:behaviors>
          <w:behavior w:val="content"/>
        </w:behaviors>
        <w:guid w:val="{E64F741B-629F-4475-83C2-B2CC3FE80758}"/>
      </w:docPartPr>
      <w:docPartBody>
        <w:p w:rsidR="00E51505" w:rsidRDefault="00E51505">
          <w:pPr>
            <w:pStyle w:val="6E24EA61E9C346AC893D1FD1B73F08D5"/>
          </w:pPr>
          <w:r w:rsidRPr="004A363F">
            <w:rPr>
              <w:rStyle w:val="Tekstvantijdelijkeaanduiding"/>
            </w:rPr>
            <w:t>Click here to enter text.</w:t>
          </w:r>
        </w:p>
      </w:docPartBody>
    </w:docPart>
    <w:docPart>
      <w:docPartPr>
        <w:name w:val="07F2ECCF482749768DD1F593C7E84A74"/>
        <w:category>
          <w:name w:val="Algemeen"/>
          <w:gallery w:val="placeholder"/>
        </w:category>
        <w:types>
          <w:type w:val="bbPlcHdr"/>
        </w:types>
        <w:behaviors>
          <w:behavior w:val="content"/>
        </w:behaviors>
        <w:guid w:val="{8BAEC2E7-F26B-4BC9-9A45-39910A0796C6}"/>
      </w:docPartPr>
      <w:docPartBody>
        <w:p w:rsidR="00E51505" w:rsidRDefault="00E51505">
          <w:pPr>
            <w:pStyle w:val="0735FFCB250E456A9D1C18105D8E568A"/>
          </w:pPr>
          <w:r w:rsidRPr="004A363F">
            <w:rPr>
              <w:rStyle w:val="Tekstvantijdelijkeaanduiding"/>
            </w:rPr>
            <w:t>Click here to enter text.</w:t>
          </w:r>
        </w:p>
      </w:docPartBody>
    </w:docPart>
    <w:docPart>
      <w:docPartPr>
        <w:name w:val="E17F7063C5474E348FAA3494E6D28C7B"/>
        <w:category>
          <w:name w:val="Algemeen"/>
          <w:gallery w:val="placeholder"/>
        </w:category>
        <w:types>
          <w:type w:val="bbPlcHdr"/>
        </w:types>
        <w:behaviors>
          <w:behavior w:val="content"/>
        </w:behaviors>
        <w:guid w:val="{7840CA49-C6DC-4D76-A5B9-8861E41D81DA}"/>
      </w:docPartPr>
      <w:docPartBody>
        <w:p w:rsidR="00E51505" w:rsidRDefault="00E51505">
          <w:pPr>
            <w:pStyle w:val="9053311998C74ED08F7C6A20D811DCB2"/>
          </w:pPr>
          <w:r w:rsidRPr="00862213">
            <w:rPr>
              <w:rStyle w:val="Tekstvantijdelijkeaanduiding"/>
            </w:rPr>
            <w:t>Click here to enter text.</w:t>
          </w:r>
        </w:p>
      </w:docPartBody>
    </w:docPart>
    <w:docPart>
      <w:docPartPr>
        <w:name w:val="63C84663CC554872B7DEB4C558B00F91"/>
        <w:category>
          <w:name w:val="Algemeen"/>
          <w:gallery w:val="placeholder"/>
        </w:category>
        <w:types>
          <w:type w:val="bbPlcHdr"/>
        </w:types>
        <w:behaviors>
          <w:behavior w:val="content"/>
        </w:behaviors>
        <w:guid w:val="{67E4112C-B299-42B3-9DA7-F0E127CC7FF8}"/>
      </w:docPartPr>
      <w:docPartBody>
        <w:p w:rsidR="00E51505" w:rsidRDefault="00E51505">
          <w:pPr>
            <w:pStyle w:val="4D316531C18A4570BEB857C70155EA08"/>
          </w:pPr>
          <w:r w:rsidRPr="003E2B98">
            <w:rPr>
              <w:rStyle w:val="DecisionArticleContentChar"/>
              <w:rFonts w:eastAsiaTheme="minorEastAsia"/>
            </w:rPr>
            <w:t>[DecisionArticle_ConsiderationPart_Content]</w:t>
          </w:r>
        </w:p>
      </w:docPartBody>
    </w:docPart>
    <w:docPart>
      <w:docPartPr>
        <w:name w:val="36A114B1B8434522A97CC70479136BE4"/>
        <w:category>
          <w:name w:val="Algemeen"/>
          <w:gallery w:val="placeholder"/>
        </w:category>
        <w:types>
          <w:type w:val="bbPlcHdr"/>
        </w:types>
        <w:behaviors>
          <w:behavior w:val="content"/>
        </w:behaviors>
        <w:guid w:val="{C2A612E8-384A-4BEC-9AAF-8AF60655F138}"/>
      </w:docPartPr>
      <w:docPartBody>
        <w:p w:rsidR="00E51505" w:rsidRDefault="00E51505">
          <w:pPr>
            <w:pStyle w:val="602084A659D249289B2BAD16085B5D99"/>
          </w:pPr>
          <w:r w:rsidRPr="004D0E27">
            <w:rPr>
              <w:lang w:val="en-US"/>
            </w:rPr>
            <w:t>[</w:t>
          </w:r>
          <w:r>
            <w:rPr>
              <w:lang w:val="en-US"/>
            </w:rPr>
            <w:t>DecisionArticle_ExecutionPart_Content</w:t>
          </w:r>
          <w:r w:rsidRPr="004D0E27">
            <w:rPr>
              <w:lang w:val="en-US"/>
            </w:rPr>
            <w:t>]</w:t>
          </w:r>
        </w:p>
      </w:docPartBody>
    </w:docPart>
    <w:docPart>
      <w:docPartPr>
        <w:name w:val="DefaultPlaceholder_1081868574"/>
        <w:category>
          <w:name w:val="General"/>
          <w:gallery w:val="placeholder"/>
        </w:category>
        <w:types>
          <w:type w:val="bbPlcHdr"/>
        </w:types>
        <w:behaviors>
          <w:behavior w:val="content"/>
        </w:behaviors>
        <w:guid w:val="{9A4F445F-A724-46AB-822D-EC64511977E8}"/>
      </w:docPartPr>
      <w:docPartBody>
        <w:p w:rsidR="00E51505" w:rsidRDefault="00E51505">
          <w:pPr>
            <w:pStyle w:val="E28D3504C0274B31957DA9F13F39AAFF"/>
          </w:pPr>
          <w:r w:rsidRPr="004A363F">
            <w:rPr>
              <w:rStyle w:val="Tekstvantijdelijkeaanduiding"/>
            </w:rPr>
            <w:t>Click here to enter text.</w:t>
          </w:r>
        </w:p>
      </w:docPartBody>
    </w:docPart>
    <w:docPart>
      <w:docPartPr>
        <w:name w:val="07520CD55A494F07A588FAC52FC3C7AD"/>
        <w:category>
          <w:name w:val="General"/>
          <w:gallery w:val="placeholder"/>
        </w:category>
        <w:types>
          <w:type w:val="bbPlcHdr"/>
        </w:types>
        <w:behaviors>
          <w:behavior w:val="content"/>
        </w:behaviors>
        <w:guid w:val="{C352D807-9F8A-45B0-AFFB-70070ADC7F1C}"/>
      </w:docPartPr>
      <w:docPartBody>
        <w:p w:rsidR="00E51505" w:rsidRDefault="00E51505">
          <w:pPr>
            <w:pStyle w:val="CE445EC6720B4634943778750ACA9801"/>
          </w:pPr>
          <w:r w:rsidRPr="004A363F">
            <w:rPr>
              <w:rStyle w:val="Tekstvantijdelijkeaanduiding"/>
            </w:rPr>
            <w:t>Click here to enter text.</w:t>
          </w:r>
        </w:p>
      </w:docPartBody>
    </w:docPart>
    <w:docPart>
      <w:docPartPr>
        <w:name w:val="EB1D35CD518F484C9A7B6DFCA0D489F6"/>
        <w:category>
          <w:name w:val="General"/>
          <w:gallery w:val="placeholder"/>
        </w:category>
        <w:types>
          <w:type w:val="bbPlcHdr"/>
        </w:types>
        <w:behaviors>
          <w:behavior w:val="content"/>
        </w:behaviors>
        <w:guid w:val="{773E5FD0-FBD7-4AD7-BA63-8EA703C3F10A}"/>
      </w:docPartPr>
      <w:docPartBody>
        <w:p w:rsidR="00E51505" w:rsidRDefault="00E51505">
          <w:pPr>
            <w:pStyle w:val="74A65EC0176C41B3977CF8FBE72FA0B9"/>
          </w:pPr>
          <w:r w:rsidRPr="004A363F">
            <w:rPr>
              <w:rStyle w:val="Tekstvantijdelijkeaanduiding"/>
            </w:rPr>
            <w:t>Click here to enter text.</w:t>
          </w:r>
        </w:p>
      </w:docPartBody>
    </w:docPart>
    <w:docPart>
      <w:docPartPr>
        <w:name w:val="F3EBB9CF130442398E3B335AE83BB9A6"/>
        <w:category>
          <w:name w:val="General"/>
          <w:gallery w:val="placeholder"/>
        </w:category>
        <w:types>
          <w:type w:val="bbPlcHdr"/>
        </w:types>
        <w:behaviors>
          <w:behavior w:val="content"/>
        </w:behaviors>
        <w:guid w:val="{3B058FFD-77FF-4370-AA7D-2FEA2F5119AF}"/>
      </w:docPartPr>
      <w:docPartBody>
        <w:p w:rsidR="00E51505" w:rsidRDefault="00E51505">
          <w:pPr>
            <w:pStyle w:val="55132F3C175441E2B4BAF0F72EB171D2"/>
          </w:pPr>
          <w:r w:rsidRPr="004A363F">
            <w:rPr>
              <w:rStyle w:val="Tekstvantijdelijkeaanduiding"/>
            </w:rPr>
            <w:t>Click here to enter text.</w:t>
          </w:r>
        </w:p>
      </w:docPartBody>
    </w:docPart>
    <w:docPart>
      <w:docPartPr>
        <w:name w:val="1F3635716B9F43E28633B7518416438B"/>
        <w:category>
          <w:name w:val="General"/>
          <w:gallery w:val="placeholder"/>
        </w:category>
        <w:types>
          <w:type w:val="bbPlcHdr"/>
        </w:types>
        <w:behaviors>
          <w:behavior w:val="content"/>
        </w:behaviors>
        <w:guid w:val="{03BFD940-B9A8-4588-BE3D-3DA88DA9A2A1}"/>
      </w:docPartPr>
      <w:docPartBody>
        <w:p w:rsidR="00E51505" w:rsidRDefault="00E51505">
          <w:pPr>
            <w:pStyle w:val="8F589300696E4E069A44FA4C2649FFBC"/>
          </w:pPr>
          <w:r w:rsidRPr="003E2B98">
            <w:rPr>
              <w:rStyle w:val="DecisionArticleContentChar"/>
              <w:rFonts w:eastAsiaTheme="minorEastAsia"/>
            </w:rPr>
            <w:t>[DecisionArticle_ConsiderationPart_Content]</w:t>
          </w:r>
        </w:p>
      </w:docPartBody>
    </w:docPart>
    <w:docPart>
      <w:docPartPr>
        <w:name w:val="5EEF4C1CFED24941A023E40C1104F9EF"/>
        <w:category>
          <w:name w:val="General"/>
          <w:gallery w:val="placeholder"/>
        </w:category>
        <w:types>
          <w:type w:val="bbPlcHdr"/>
        </w:types>
        <w:behaviors>
          <w:behavior w:val="content"/>
        </w:behaviors>
        <w:guid w:val="{D0718A01-9BDA-4BDC-850A-F5E49968CE04}"/>
      </w:docPartPr>
      <w:docPartBody>
        <w:p w:rsidR="00E51505" w:rsidRDefault="00E51505">
          <w:pPr>
            <w:pStyle w:val="0C6C2283727F4AF087C4A8EEB3E755A8"/>
          </w:pPr>
          <w:r w:rsidRPr="00862213">
            <w:rPr>
              <w:rStyle w:val="Tekstvantijdelijkeaanduiding"/>
            </w:rPr>
            <w:t>Click here to enter text.</w:t>
          </w:r>
        </w:p>
      </w:docPartBody>
    </w:docPart>
    <w:docPart>
      <w:docPartPr>
        <w:name w:val="C2533EEBCE754B23A963CB66DC3A3B87"/>
        <w:category>
          <w:name w:val="General"/>
          <w:gallery w:val="placeholder"/>
        </w:category>
        <w:types>
          <w:type w:val="bbPlcHdr"/>
        </w:types>
        <w:behaviors>
          <w:behavior w:val="content"/>
        </w:behaviors>
        <w:guid w:val="{61D65E56-89C0-499E-A5C7-5565BED89BDE}"/>
      </w:docPartPr>
      <w:docPartBody>
        <w:p w:rsidR="00E51505" w:rsidRDefault="00E51505">
          <w:pPr>
            <w:pStyle w:val="D19391E6F29141AB88F45D091C407624"/>
          </w:pPr>
          <w:r w:rsidRPr="004A363F">
            <w:rPr>
              <w:rStyle w:val="Tekstvantijdelijkeaanduiding"/>
            </w:rPr>
            <w:t>Click here to enter text.</w:t>
          </w:r>
        </w:p>
      </w:docPartBody>
    </w:docPart>
    <w:docPart>
      <w:docPartPr>
        <w:name w:val="7B9ED2B5DB8645D6B4E199B3956C3C21"/>
        <w:category>
          <w:name w:val="General"/>
          <w:gallery w:val="placeholder"/>
        </w:category>
        <w:types>
          <w:type w:val="bbPlcHdr"/>
        </w:types>
        <w:behaviors>
          <w:behavior w:val="content"/>
        </w:behaviors>
        <w:guid w:val="{52E13090-9BDB-47BF-9D62-CFBFE41A8BF5}"/>
      </w:docPartPr>
      <w:docPartBody>
        <w:p w:rsidR="00E51505" w:rsidRDefault="00E51505">
          <w:pPr>
            <w:pStyle w:val="6133C1BB1E6A415D9744C38BE70513C8"/>
          </w:pPr>
          <w:r w:rsidRPr="003E2B98">
            <w:rPr>
              <w:rStyle w:val="DecisionArticleContentChar"/>
              <w:rFonts w:eastAsiaTheme="minorEastAsia"/>
            </w:rPr>
            <w:t>[DecisionArticle_ConsiderationPart_Content]</w:t>
          </w:r>
        </w:p>
      </w:docPartBody>
    </w:docPart>
    <w:docPart>
      <w:docPartPr>
        <w:name w:val="A40A14E44D534BB9B1AD02BBA23DD2F6"/>
        <w:category>
          <w:name w:val="General"/>
          <w:gallery w:val="placeholder"/>
        </w:category>
        <w:types>
          <w:type w:val="bbPlcHdr"/>
        </w:types>
        <w:behaviors>
          <w:behavior w:val="content"/>
        </w:behaviors>
        <w:guid w:val="{23133BB6-8AA7-4489-83F2-AB07827819BF}"/>
      </w:docPartPr>
      <w:docPartBody>
        <w:p w:rsidR="00E51505" w:rsidRDefault="00E51505">
          <w:pPr>
            <w:pStyle w:val="BECDF662FFB34D4C85447A3227DD28B0"/>
          </w:pPr>
          <w:r w:rsidRPr="003E2B98">
            <w:rPr>
              <w:rStyle w:val="DecisionArticleContentChar"/>
              <w:rFonts w:eastAsiaTheme="minorEastAsia"/>
            </w:rPr>
            <w:t>[DecisionArticle_ConsiderationPart_Content]</w:t>
          </w:r>
        </w:p>
      </w:docPartBody>
    </w:docPart>
    <w:docPart>
      <w:docPartPr>
        <w:name w:val="B35AAF57B6964DEAAEA35D8AB7AB125B"/>
        <w:category>
          <w:name w:val="General"/>
          <w:gallery w:val="placeholder"/>
        </w:category>
        <w:types>
          <w:type w:val="bbPlcHdr"/>
        </w:types>
        <w:behaviors>
          <w:behavior w:val="content"/>
        </w:behaviors>
        <w:guid w:val="{CD7CFD8A-52DD-4C56-9088-EFB6069D0BF0}"/>
      </w:docPartPr>
      <w:docPartBody>
        <w:p w:rsidR="00E51505" w:rsidRDefault="00E51505">
          <w:pPr>
            <w:pStyle w:val="A46B3A4A96AF4F6380398C48FB3FE667"/>
          </w:pPr>
          <w:r w:rsidRPr="004A363F">
            <w:rPr>
              <w:rStyle w:val="Tekstvantijdelijkeaanduiding"/>
            </w:rPr>
            <w:t>Click here to enter text.</w:t>
          </w:r>
        </w:p>
      </w:docPartBody>
    </w:docPart>
    <w:docPart>
      <w:docPartPr>
        <w:name w:val="AE4654A3BAE641C4AC7BEBA4916AF886"/>
        <w:category>
          <w:name w:val="General"/>
          <w:gallery w:val="placeholder"/>
        </w:category>
        <w:types>
          <w:type w:val="bbPlcHdr"/>
        </w:types>
        <w:behaviors>
          <w:behavior w:val="content"/>
        </w:behaviors>
        <w:guid w:val="{32AF0376-0AE4-4BDA-B9D8-2628135CFE74}"/>
      </w:docPartPr>
      <w:docPartBody>
        <w:p w:rsidR="00E51505" w:rsidRDefault="00E51505">
          <w:pPr>
            <w:pStyle w:val="13D509504F174CDBBF2D429A4A1C071E"/>
          </w:pPr>
          <w:r w:rsidRPr="004A363F">
            <w:rPr>
              <w:rStyle w:val="Tekstvantijdelijkeaanduiding"/>
            </w:rPr>
            <w:t>Click here to enter text.</w:t>
          </w:r>
        </w:p>
      </w:docPartBody>
    </w:docPart>
    <w:docPart>
      <w:docPartPr>
        <w:name w:val="CA21D6E4EEEF4BC09DF55D015DE7572F"/>
        <w:category>
          <w:name w:val="General"/>
          <w:gallery w:val="placeholder"/>
        </w:category>
        <w:types>
          <w:type w:val="bbPlcHdr"/>
        </w:types>
        <w:behaviors>
          <w:behavior w:val="content"/>
        </w:behaviors>
        <w:guid w:val="{2E46F136-3B04-457F-AF79-9FCA5BAFDA00}"/>
      </w:docPartPr>
      <w:docPartBody>
        <w:p w:rsidR="00E51505" w:rsidRDefault="00E51505">
          <w:pPr>
            <w:pStyle w:val="315ACA6A49424FD6807F6680C9002DB3"/>
          </w:pPr>
          <w:r w:rsidRPr="00862213">
            <w:rPr>
              <w:rStyle w:val="Tekstvantijdelijkeaanduiding"/>
            </w:rPr>
            <w:t>Click here to enter text.</w:t>
          </w:r>
        </w:p>
      </w:docPartBody>
    </w:docPart>
    <w:docPart>
      <w:docPartPr>
        <w:name w:val="85E1B452E994417C83E6BF2F68EC5019"/>
        <w:category>
          <w:name w:val="General"/>
          <w:gallery w:val="placeholder"/>
        </w:category>
        <w:types>
          <w:type w:val="bbPlcHdr"/>
        </w:types>
        <w:behaviors>
          <w:behavior w:val="content"/>
        </w:behaviors>
        <w:guid w:val="{76606ABD-9E38-44E3-B0CC-82931F34C6F1}"/>
      </w:docPartPr>
      <w:docPartBody>
        <w:p w:rsidR="00E51505" w:rsidRDefault="00E51505">
          <w:pPr>
            <w:pStyle w:val="6E42DD030FEF4E85BD1D549C3F666749"/>
          </w:pPr>
          <w:r w:rsidRPr="003E2B98">
            <w:rPr>
              <w:rStyle w:val="DecisionArticleContentChar"/>
              <w:rFonts w:eastAsiaTheme="minorEastAsia"/>
            </w:rPr>
            <w:t>[DecisionArticle_ConsiderationPart_Content]</w:t>
          </w:r>
        </w:p>
      </w:docPartBody>
    </w:docPart>
    <w:docPart>
      <w:docPartPr>
        <w:name w:val="E2475EF8BE414C26A7D0342D146D05D8"/>
        <w:category>
          <w:name w:val="General"/>
          <w:gallery w:val="placeholder"/>
        </w:category>
        <w:types>
          <w:type w:val="bbPlcHdr"/>
        </w:types>
        <w:behaviors>
          <w:behavior w:val="content"/>
        </w:behaviors>
        <w:guid w:val="{F93F03EB-A7AF-4B09-AAA2-C2F5548BC306}"/>
      </w:docPartPr>
      <w:docPartBody>
        <w:p w:rsidR="00E51505" w:rsidRDefault="00E51505">
          <w:pPr>
            <w:pStyle w:val="081DC9476B204E20AE2F98E6BFC56214"/>
          </w:pPr>
          <w:r w:rsidRPr="004D0E27">
            <w:rPr>
              <w:lang w:val="en-US"/>
            </w:rPr>
            <w:t>[</w:t>
          </w:r>
          <w:r>
            <w:rPr>
              <w:lang w:val="en-US"/>
            </w:rPr>
            <w:t>DecisionArticle_ExecutionPart_Content</w:t>
          </w:r>
          <w:r w:rsidRPr="004D0E27">
            <w:rPr>
              <w:lang w:val="en-US"/>
            </w:rPr>
            <w:t>]</w:t>
          </w:r>
        </w:p>
      </w:docPartBody>
    </w:docPart>
    <w:docPart>
      <w:docPartPr>
        <w:name w:val="574728B53A3545E68948FDD0E5870C49"/>
        <w:category>
          <w:name w:val="General"/>
          <w:gallery w:val="placeholder"/>
        </w:category>
        <w:types>
          <w:type w:val="bbPlcHdr"/>
        </w:types>
        <w:behaviors>
          <w:behavior w:val="content"/>
        </w:behaviors>
        <w:guid w:val="{40DA875E-C9A9-4EDE-ABCC-0539646DB8F0}"/>
      </w:docPartPr>
      <w:docPartBody>
        <w:p w:rsidR="00E51505" w:rsidRDefault="00E51505">
          <w:pPr>
            <w:pStyle w:val="86C8A7C0E5F0448E9444D83079712A9D"/>
          </w:pPr>
          <w:r w:rsidRPr="004A363F">
            <w:rPr>
              <w:rStyle w:val="Tekstvantijdelijkeaanduiding"/>
            </w:rPr>
            <w:t>Click here to enter text.</w:t>
          </w:r>
        </w:p>
      </w:docPartBody>
    </w:docPart>
    <w:docPart>
      <w:docPartPr>
        <w:name w:val="47B69CB0064D4FC29327F2BC3C80330C"/>
        <w:category>
          <w:name w:val="General"/>
          <w:gallery w:val="placeholder"/>
        </w:category>
        <w:types>
          <w:type w:val="bbPlcHdr"/>
        </w:types>
        <w:behaviors>
          <w:behavior w:val="content"/>
        </w:behaviors>
        <w:guid w:val="{9A20636F-C7B8-4849-9C0F-7A92617CD384}"/>
      </w:docPartPr>
      <w:docPartBody>
        <w:p w:rsidR="00E51505" w:rsidRDefault="00E51505">
          <w:pPr>
            <w:pStyle w:val="07F2ECCF482749768DD1F593C7E84A74"/>
          </w:pPr>
          <w:r w:rsidRPr="0092539A">
            <w:rPr>
              <w:rStyle w:val="Tekstvantijdelijkeaanduiding"/>
            </w:rPr>
            <w:t>Click here to enter text.</w:t>
          </w:r>
        </w:p>
      </w:docPartBody>
    </w:docPart>
    <w:docPart>
      <w:docPartPr>
        <w:name w:val="F29F58EB5C194626B8374C4865CADC65"/>
        <w:category>
          <w:name w:val="General"/>
          <w:gallery w:val="placeholder"/>
        </w:category>
        <w:types>
          <w:type w:val="bbPlcHdr"/>
        </w:types>
        <w:behaviors>
          <w:behavior w:val="content"/>
        </w:behaviors>
        <w:guid w:val="{A00CE432-C3A4-414B-8B3B-F11EEE517510}"/>
      </w:docPartPr>
      <w:docPartBody>
        <w:p w:rsidR="00E51505" w:rsidRDefault="00E51505">
          <w:pPr>
            <w:pStyle w:val="63C84663CC554872B7DEB4C558B00F91"/>
          </w:pPr>
          <w:r w:rsidRPr="004A363F">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eSans TT B3 Light">
    <w:altName w:val="Trebuchet MS"/>
    <w:charset w:val="00"/>
    <w:family w:val="swiss"/>
    <w:pitch w:val="variable"/>
    <w:sig w:usb0="80000027" w:usb1="0000004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ourierNewPSMT">
    <w:altName w:val="Arial"/>
    <w:panose1 w:val="00000000000000000000"/>
    <w:charset w:val="B2"/>
    <w:family w:val="modern"/>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DA"/>
    <w:rsid w:val="00005147"/>
    <w:rsid w:val="00010BE4"/>
    <w:rsid w:val="000507C3"/>
    <w:rsid w:val="00054775"/>
    <w:rsid w:val="00060292"/>
    <w:rsid w:val="00060404"/>
    <w:rsid w:val="000617AE"/>
    <w:rsid w:val="0008556A"/>
    <w:rsid w:val="000A2609"/>
    <w:rsid w:val="000A3EB1"/>
    <w:rsid w:val="000A461C"/>
    <w:rsid w:val="000A64FE"/>
    <w:rsid w:val="000D176F"/>
    <w:rsid w:val="000E12C7"/>
    <w:rsid w:val="00114ACC"/>
    <w:rsid w:val="0012048A"/>
    <w:rsid w:val="001319F2"/>
    <w:rsid w:val="00132848"/>
    <w:rsid w:val="0013585B"/>
    <w:rsid w:val="001627AB"/>
    <w:rsid w:val="00184274"/>
    <w:rsid w:val="00205DA4"/>
    <w:rsid w:val="00206A43"/>
    <w:rsid w:val="00214F9A"/>
    <w:rsid w:val="0022796F"/>
    <w:rsid w:val="00276EEF"/>
    <w:rsid w:val="002A60AB"/>
    <w:rsid w:val="002B5594"/>
    <w:rsid w:val="002B65DC"/>
    <w:rsid w:val="002E2B0E"/>
    <w:rsid w:val="002F07E5"/>
    <w:rsid w:val="002F1097"/>
    <w:rsid w:val="003436AC"/>
    <w:rsid w:val="00353B72"/>
    <w:rsid w:val="00361FF8"/>
    <w:rsid w:val="00374C9C"/>
    <w:rsid w:val="003C260A"/>
    <w:rsid w:val="003F27A9"/>
    <w:rsid w:val="00401ED2"/>
    <w:rsid w:val="00410A67"/>
    <w:rsid w:val="00417066"/>
    <w:rsid w:val="00434A20"/>
    <w:rsid w:val="00461D25"/>
    <w:rsid w:val="00464B8E"/>
    <w:rsid w:val="0047436E"/>
    <w:rsid w:val="00492091"/>
    <w:rsid w:val="004A2D8F"/>
    <w:rsid w:val="004C5AF6"/>
    <w:rsid w:val="004C67CE"/>
    <w:rsid w:val="004E445C"/>
    <w:rsid w:val="004F031A"/>
    <w:rsid w:val="004F0BA9"/>
    <w:rsid w:val="00502C81"/>
    <w:rsid w:val="00503DAA"/>
    <w:rsid w:val="005065A0"/>
    <w:rsid w:val="00550964"/>
    <w:rsid w:val="005647D7"/>
    <w:rsid w:val="00565165"/>
    <w:rsid w:val="00575766"/>
    <w:rsid w:val="0057789B"/>
    <w:rsid w:val="005A2C87"/>
    <w:rsid w:val="005E3221"/>
    <w:rsid w:val="005F2B2D"/>
    <w:rsid w:val="00621691"/>
    <w:rsid w:val="00626126"/>
    <w:rsid w:val="0065359B"/>
    <w:rsid w:val="00665A72"/>
    <w:rsid w:val="00671D2D"/>
    <w:rsid w:val="00673DB3"/>
    <w:rsid w:val="00682721"/>
    <w:rsid w:val="00693DE6"/>
    <w:rsid w:val="006A1B27"/>
    <w:rsid w:val="006A2253"/>
    <w:rsid w:val="00705D00"/>
    <w:rsid w:val="00715F0C"/>
    <w:rsid w:val="00715F3B"/>
    <w:rsid w:val="00723301"/>
    <w:rsid w:val="00730B30"/>
    <w:rsid w:val="00750A05"/>
    <w:rsid w:val="00752D30"/>
    <w:rsid w:val="00773C98"/>
    <w:rsid w:val="0078108B"/>
    <w:rsid w:val="007973D5"/>
    <w:rsid w:val="007B4C0B"/>
    <w:rsid w:val="007C6817"/>
    <w:rsid w:val="007D0C5F"/>
    <w:rsid w:val="00812E76"/>
    <w:rsid w:val="00815CCA"/>
    <w:rsid w:val="00844C38"/>
    <w:rsid w:val="008471B6"/>
    <w:rsid w:val="008520EA"/>
    <w:rsid w:val="00864174"/>
    <w:rsid w:val="00883908"/>
    <w:rsid w:val="008B4A39"/>
    <w:rsid w:val="008C4F0A"/>
    <w:rsid w:val="008F280D"/>
    <w:rsid w:val="00931956"/>
    <w:rsid w:val="00935E46"/>
    <w:rsid w:val="00944D3F"/>
    <w:rsid w:val="00966B70"/>
    <w:rsid w:val="0099398B"/>
    <w:rsid w:val="009C43D4"/>
    <w:rsid w:val="009C7972"/>
    <w:rsid w:val="009E2539"/>
    <w:rsid w:val="009E34C6"/>
    <w:rsid w:val="009E59B5"/>
    <w:rsid w:val="00A04BBC"/>
    <w:rsid w:val="00A1611E"/>
    <w:rsid w:val="00A270AC"/>
    <w:rsid w:val="00A44D71"/>
    <w:rsid w:val="00A605D0"/>
    <w:rsid w:val="00A65636"/>
    <w:rsid w:val="00AB6572"/>
    <w:rsid w:val="00AB7995"/>
    <w:rsid w:val="00AB7DE2"/>
    <w:rsid w:val="00AD7CF4"/>
    <w:rsid w:val="00AF4361"/>
    <w:rsid w:val="00B051F1"/>
    <w:rsid w:val="00B07EB7"/>
    <w:rsid w:val="00B624D1"/>
    <w:rsid w:val="00B70E97"/>
    <w:rsid w:val="00B82713"/>
    <w:rsid w:val="00B8289B"/>
    <w:rsid w:val="00B82B0B"/>
    <w:rsid w:val="00B85CBB"/>
    <w:rsid w:val="00BA0E8F"/>
    <w:rsid w:val="00BB5E65"/>
    <w:rsid w:val="00BC3AB9"/>
    <w:rsid w:val="00BC3F46"/>
    <w:rsid w:val="00BE3B45"/>
    <w:rsid w:val="00C04F55"/>
    <w:rsid w:val="00C05475"/>
    <w:rsid w:val="00C43B90"/>
    <w:rsid w:val="00C640BB"/>
    <w:rsid w:val="00C6609A"/>
    <w:rsid w:val="00C73470"/>
    <w:rsid w:val="00C931B7"/>
    <w:rsid w:val="00C9572C"/>
    <w:rsid w:val="00C96790"/>
    <w:rsid w:val="00CA52D0"/>
    <w:rsid w:val="00CE2C58"/>
    <w:rsid w:val="00CE3B0B"/>
    <w:rsid w:val="00CF19FE"/>
    <w:rsid w:val="00D00686"/>
    <w:rsid w:val="00D2727A"/>
    <w:rsid w:val="00D31C0E"/>
    <w:rsid w:val="00D363D1"/>
    <w:rsid w:val="00D3748F"/>
    <w:rsid w:val="00D441DA"/>
    <w:rsid w:val="00D545C1"/>
    <w:rsid w:val="00D553EA"/>
    <w:rsid w:val="00D65C5A"/>
    <w:rsid w:val="00D7462C"/>
    <w:rsid w:val="00D7663F"/>
    <w:rsid w:val="00DB68F5"/>
    <w:rsid w:val="00DC3377"/>
    <w:rsid w:val="00DC4B29"/>
    <w:rsid w:val="00DF4866"/>
    <w:rsid w:val="00E07BE0"/>
    <w:rsid w:val="00E22F55"/>
    <w:rsid w:val="00E31B34"/>
    <w:rsid w:val="00E45FBF"/>
    <w:rsid w:val="00E51505"/>
    <w:rsid w:val="00E62EDA"/>
    <w:rsid w:val="00E8744C"/>
    <w:rsid w:val="00EA682E"/>
    <w:rsid w:val="00EB7B18"/>
    <w:rsid w:val="00EC30F4"/>
    <w:rsid w:val="00EC6EE8"/>
    <w:rsid w:val="00EE50E7"/>
    <w:rsid w:val="00F079C3"/>
    <w:rsid w:val="00F2342E"/>
    <w:rsid w:val="00F5031A"/>
    <w:rsid w:val="00F60DE3"/>
    <w:rsid w:val="00F64629"/>
    <w:rsid w:val="00F832C4"/>
    <w:rsid w:val="00F85661"/>
    <w:rsid w:val="00FA07EB"/>
    <w:rsid w:val="00FA5569"/>
    <w:rsid w:val="00FB30F3"/>
    <w:rsid w:val="00FB7B72"/>
    <w:rsid w:val="00FC276D"/>
    <w:rsid w:val="00FD0D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931B7"/>
    <w:rPr>
      <w:color w:val="808080"/>
    </w:rPr>
  </w:style>
  <w:style w:type="paragraph" w:customStyle="1" w:styleId="3C4D5C808015493B87686F1DCDD19CEA">
    <w:name w:val="3C4D5C808015493B87686F1DCDD19CEA"/>
  </w:style>
  <w:style w:type="paragraph" w:customStyle="1" w:styleId="EEF1EB0FF9064A47905CDC25A1E3BD75">
    <w:name w:val="EEF1EB0FF9064A47905CDC25A1E3BD75"/>
  </w:style>
  <w:style w:type="paragraph" w:customStyle="1" w:styleId="B6836110948B4159BD75FE072CD9A5DF">
    <w:name w:val="B6836110948B4159BD75FE072CD9A5DF"/>
  </w:style>
  <w:style w:type="paragraph" w:customStyle="1" w:styleId="A0B58D5181F04EEA920DB56D2FC8A7D4">
    <w:name w:val="A0B58D5181F04EEA920DB56D2FC8A7D4"/>
  </w:style>
  <w:style w:type="paragraph" w:customStyle="1" w:styleId="5047050546A64004B176B92B0254CA20">
    <w:name w:val="5047050546A64004B176B92B0254CA20"/>
  </w:style>
  <w:style w:type="paragraph" w:customStyle="1" w:styleId="756CEC903C7D4B758E0ABF2C0FC48EA0">
    <w:name w:val="756CEC903C7D4B758E0ABF2C0FC48EA0"/>
  </w:style>
  <w:style w:type="paragraph" w:customStyle="1" w:styleId="E26438B81DE4455692A54C30E4AE26C2">
    <w:name w:val="E26438B81DE4455692A54C30E4AE26C2"/>
  </w:style>
  <w:style w:type="paragraph" w:customStyle="1" w:styleId="C9C22011839B4145966FD074C64883D8">
    <w:name w:val="C9C22011839B4145966FD074C64883D8"/>
  </w:style>
  <w:style w:type="paragraph" w:customStyle="1" w:styleId="BBD88B9D3863444F802D899EA23B3514">
    <w:name w:val="BBD88B9D3863444F802D899EA23B3514"/>
  </w:style>
  <w:style w:type="paragraph" w:customStyle="1" w:styleId="CDFDFC89C8C94D4F92C2BBC0AB818C42">
    <w:name w:val="CDFDFC89C8C94D4F92C2BBC0AB818C42"/>
  </w:style>
  <w:style w:type="paragraph" w:customStyle="1" w:styleId="2CCA79F2F3A94B0D86CB7BA9EB8D4DB1">
    <w:name w:val="2CCA79F2F3A94B0D86CB7BA9EB8D4DB1"/>
  </w:style>
  <w:style w:type="paragraph" w:customStyle="1" w:styleId="7B8EAFD7213D48768F979EF1B3F3A33D">
    <w:name w:val="7B8EAFD7213D48768F979EF1B3F3A33D"/>
  </w:style>
  <w:style w:type="paragraph" w:customStyle="1" w:styleId="AAD522A1DCDA4F53A911E848C56A53FA">
    <w:name w:val="AAD522A1DCDA4F53A911E848C56A53FA"/>
  </w:style>
  <w:style w:type="paragraph" w:customStyle="1" w:styleId="0197F5DD63334803ABE4F753DD2144E4">
    <w:name w:val="0197F5DD63334803ABE4F753DD2144E4"/>
  </w:style>
  <w:style w:type="paragraph" w:customStyle="1" w:styleId="E282879AD916486B8F742F8F6F468B43">
    <w:name w:val="E282879AD916486B8F742F8F6F468B43"/>
  </w:style>
  <w:style w:type="paragraph" w:customStyle="1" w:styleId="5609D66CD3D44BD3A96499DE3398A9DF">
    <w:name w:val="5609D66CD3D44BD3A96499DE3398A9DF"/>
  </w:style>
  <w:style w:type="paragraph" w:customStyle="1" w:styleId="E0C9F919FDD24399A13602007FD179AE">
    <w:name w:val="E0C9F919FDD24399A13602007FD179AE"/>
  </w:style>
  <w:style w:type="paragraph" w:customStyle="1" w:styleId="4E967AF6D52F49B9861060D6E59748A4">
    <w:name w:val="4E967AF6D52F49B9861060D6E59748A4"/>
  </w:style>
  <w:style w:type="paragraph" w:customStyle="1" w:styleId="7F14F07087B5456F8837434EEDC92252">
    <w:name w:val="7F14F07087B5456F8837434EEDC92252"/>
  </w:style>
  <w:style w:type="paragraph" w:customStyle="1" w:styleId="C865EDBECC504357B6528C62EBB7876C">
    <w:name w:val="C865EDBECC504357B6528C62EBB7876C"/>
  </w:style>
  <w:style w:type="paragraph" w:customStyle="1" w:styleId="CAF3F02161964FD9A38FF76B16F6E0D5">
    <w:name w:val="CAF3F02161964FD9A38FF76B16F6E0D5"/>
  </w:style>
  <w:style w:type="paragraph" w:customStyle="1" w:styleId="CC585C118BDC42189F54C1526F971373">
    <w:name w:val="CC585C118BDC42189F54C1526F971373"/>
  </w:style>
  <w:style w:type="paragraph" w:customStyle="1" w:styleId="3160539494A54B08936C5D4FC0208C10">
    <w:name w:val="3160539494A54B08936C5D4FC0208C10"/>
  </w:style>
  <w:style w:type="paragraph" w:customStyle="1" w:styleId="31F7C802CABB498882D504F3DE8CA726">
    <w:name w:val="31F7C802CABB498882D504F3DE8CA726"/>
  </w:style>
  <w:style w:type="paragraph" w:customStyle="1" w:styleId="190E1FE40DBA4C9E8F76CAEF32D47BB6">
    <w:name w:val="190E1FE40DBA4C9E8F76CAEF32D47BB6"/>
  </w:style>
  <w:style w:type="paragraph" w:customStyle="1" w:styleId="B20A555489C14F229E3681DE0493DC0C">
    <w:name w:val="B20A555489C14F229E3681DE0493DC0C"/>
  </w:style>
  <w:style w:type="paragraph" w:customStyle="1" w:styleId="704B6FE290064C2E84359D736A3F4FD9">
    <w:name w:val="704B6FE290064C2E84359D736A3F4FD9"/>
  </w:style>
  <w:style w:type="paragraph" w:customStyle="1" w:styleId="924322FF91104486B98D83E747CC1431">
    <w:name w:val="924322FF91104486B98D83E747CC1431"/>
  </w:style>
  <w:style w:type="paragraph" w:customStyle="1" w:styleId="B45C790440684F53A0D3854FAEFFC300">
    <w:name w:val="B45C790440684F53A0D3854FAEFFC300"/>
  </w:style>
  <w:style w:type="paragraph" w:customStyle="1" w:styleId="410CE78CBBA14D49BB44340FCB67AA21">
    <w:name w:val="410CE78CBBA14D49BB44340FCB67AA21"/>
  </w:style>
  <w:style w:type="paragraph" w:customStyle="1" w:styleId="2355B86F358B4EEA9134C03782A604FC">
    <w:name w:val="2355B86F358B4EEA9134C03782A604FC"/>
  </w:style>
  <w:style w:type="paragraph" w:customStyle="1" w:styleId="3B9A2C78E389497C8E5BF91C41048E6D">
    <w:name w:val="3B9A2C78E389497C8E5BF91C41048E6D"/>
  </w:style>
  <w:style w:type="paragraph" w:customStyle="1" w:styleId="B07CDA77B97142E9960BB55F77836862">
    <w:name w:val="B07CDA77B97142E9960BB55F77836862"/>
  </w:style>
  <w:style w:type="paragraph" w:customStyle="1" w:styleId="67A6B22FFEAE4E189BF8AEAF8F487453">
    <w:name w:val="67A6B22FFEAE4E189BF8AEAF8F487453"/>
  </w:style>
  <w:style w:type="paragraph" w:customStyle="1" w:styleId="F5FD9EE1A6444909B9546A044303FD73">
    <w:name w:val="F5FD9EE1A6444909B9546A044303FD73"/>
  </w:style>
  <w:style w:type="paragraph" w:customStyle="1" w:styleId="8C980A71D4A8407A8EC6FE4687DFA5DD">
    <w:name w:val="8C980A71D4A8407A8EC6FE4687DFA5DD"/>
  </w:style>
  <w:style w:type="paragraph" w:customStyle="1" w:styleId="63CA10F678164D00BB179513CF82E4D8">
    <w:name w:val="63CA10F678164D00BB179513CF82E4D8"/>
  </w:style>
  <w:style w:type="paragraph" w:customStyle="1" w:styleId="61EF138900DB4E0D91D5077CA9C9EBB0">
    <w:name w:val="61EF138900DB4E0D91D5077CA9C9EBB0"/>
  </w:style>
  <w:style w:type="paragraph" w:customStyle="1" w:styleId="8D42C2F0CE4E4407A57CD3A14E2C1406">
    <w:name w:val="8D42C2F0CE4E4407A57CD3A14E2C1406"/>
  </w:style>
  <w:style w:type="paragraph" w:customStyle="1" w:styleId="E91DF1C5E39A4E98AEE18433679DC24D">
    <w:name w:val="E91DF1C5E39A4E98AEE18433679DC24D"/>
  </w:style>
  <w:style w:type="paragraph" w:customStyle="1" w:styleId="44DFE57C07D744A48694F618DD2C7E79">
    <w:name w:val="44DFE57C07D744A48694F618DD2C7E79"/>
  </w:style>
  <w:style w:type="paragraph" w:customStyle="1" w:styleId="471BD0B0282143F69D30826689A3281B">
    <w:name w:val="471BD0B0282143F69D30826689A3281B"/>
  </w:style>
  <w:style w:type="paragraph" w:customStyle="1" w:styleId="10CDF143A0D54893B1F5660052AA5C9B">
    <w:name w:val="10CDF143A0D54893B1F5660052AA5C9B"/>
  </w:style>
  <w:style w:type="paragraph" w:customStyle="1" w:styleId="97CBDD6F9A204012BC3AA3524BCE6F7F">
    <w:name w:val="97CBDD6F9A204012BC3AA3524BCE6F7F"/>
  </w:style>
  <w:style w:type="paragraph" w:customStyle="1" w:styleId="374408CA4289425C8ABBF6D2B9F928C3">
    <w:name w:val="374408CA4289425C8ABBF6D2B9F928C3"/>
  </w:style>
  <w:style w:type="paragraph" w:customStyle="1" w:styleId="8FF1A1E405BC425284B58EFCEDA6F2DD">
    <w:name w:val="8FF1A1E405BC425284B58EFCEDA6F2DD"/>
  </w:style>
  <w:style w:type="paragraph" w:customStyle="1" w:styleId="0235323BF1D44B72A5F6A743EA4860A2">
    <w:name w:val="0235323BF1D44B72A5F6A743EA4860A2"/>
  </w:style>
  <w:style w:type="paragraph" w:customStyle="1" w:styleId="EA833ABBAC6F4B73BA5BA903A772E5FE">
    <w:name w:val="EA833ABBAC6F4B73BA5BA903A772E5FE"/>
  </w:style>
  <w:style w:type="paragraph" w:customStyle="1" w:styleId="45DA9638BB8C46D1A022FF91DF9CCAD3">
    <w:name w:val="45DA9638BB8C46D1A022FF91DF9CCAD3"/>
  </w:style>
  <w:style w:type="paragraph" w:customStyle="1" w:styleId="C61B5B9ACD294F7694B55D6DF39E18B5">
    <w:name w:val="C61B5B9ACD294F7694B55D6DF39E18B5"/>
  </w:style>
  <w:style w:type="paragraph" w:customStyle="1" w:styleId="17C01C91F807477BA669CA7E4816DADC">
    <w:name w:val="17C01C91F807477BA669CA7E4816DADC"/>
  </w:style>
  <w:style w:type="paragraph" w:customStyle="1" w:styleId="32E266E65DCB42169E3BB9DEE123D2E7">
    <w:name w:val="32E266E65DCB42169E3BB9DEE123D2E7"/>
  </w:style>
  <w:style w:type="paragraph" w:customStyle="1" w:styleId="7AE9F71B27174275A7FE7C3F428DF223">
    <w:name w:val="7AE9F71B27174275A7FE7C3F428DF223"/>
  </w:style>
  <w:style w:type="paragraph" w:customStyle="1" w:styleId="E610A569046F4CAFA711446450186317">
    <w:name w:val="E610A569046F4CAFA711446450186317"/>
  </w:style>
  <w:style w:type="paragraph" w:customStyle="1" w:styleId="7EA9A7E9A18945E4AD0733827033C630">
    <w:name w:val="7EA9A7E9A18945E4AD0733827033C630"/>
  </w:style>
  <w:style w:type="paragraph" w:customStyle="1" w:styleId="ABD3256D93C54BD1ADC0CCD4FBF57840">
    <w:name w:val="ABD3256D93C54BD1ADC0CCD4FBF57840"/>
  </w:style>
  <w:style w:type="paragraph" w:customStyle="1" w:styleId="987E7EC34BAE469E90BB3787DE9E34A1">
    <w:name w:val="987E7EC34BAE469E90BB3787DE9E34A1"/>
  </w:style>
  <w:style w:type="paragraph" w:customStyle="1" w:styleId="4B77CEF0E4BB498EBF90EB2A8076AFE6">
    <w:name w:val="4B77CEF0E4BB498EBF90EB2A8076AFE6"/>
  </w:style>
  <w:style w:type="paragraph" w:customStyle="1" w:styleId="EDE2D70381294F6094879120347F94C0">
    <w:name w:val="EDE2D70381294F6094879120347F94C0"/>
  </w:style>
  <w:style w:type="paragraph" w:customStyle="1" w:styleId="25FF2D4BA70944FE89EDA05A4EE1B39C">
    <w:name w:val="25FF2D4BA70944FE89EDA05A4EE1B39C"/>
  </w:style>
  <w:style w:type="paragraph" w:customStyle="1" w:styleId="E17AE8C030734768ABA41EB82E7EC957">
    <w:name w:val="E17AE8C030734768ABA41EB82E7EC957"/>
  </w:style>
  <w:style w:type="paragraph" w:customStyle="1" w:styleId="A7BF6F44CA3F4CE89FC2043B90951E8A">
    <w:name w:val="A7BF6F44CA3F4CE89FC2043B90951E8A"/>
  </w:style>
  <w:style w:type="paragraph" w:customStyle="1" w:styleId="0AF55CF3A94E481DAF18087EB7ECD722">
    <w:name w:val="0AF55CF3A94E481DAF18087EB7ECD722"/>
  </w:style>
  <w:style w:type="paragraph" w:customStyle="1" w:styleId="D493996678F14602B4354AEDA75E0BD8">
    <w:name w:val="D493996678F14602B4354AEDA75E0BD8"/>
  </w:style>
  <w:style w:type="paragraph" w:customStyle="1" w:styleId="A2EFFBE1FCD84007A12CA9EDBE2B8869">
    <w:name w:val="A2EFFBE1FCD84007A12CA9EDBE2B8869"/>
  </w:style>
  <w:style w:type="paragraph" w:customStyle="1" w:styleId="374FEBC046F2473AAD13E5D6EE5C5027">
    <w:name w:val="374FEBC046F2473AAD13E5D6EE5C5027"/>
  </w:style>
  <w:style w:type="paragraph" w:customStyle="1" w:styleId="4585FACF79404F2595BBF117B565B4BC">
    <w:name w:val="4585FACF79404F2595BBF117B565B4BC"/>
  </w:style>
  <w:style w:type="paragraph" w:customStyle="1" w:styleId="8ECF8BD72AD844BD83F537C41B78D133">
    <w:name w:val="8ECF8BD72AD844BD83F537C41B78D133"/>
  </w:style>
  <w:style w:type="paragraph" w:customStyle="1" w:styleId="85D9B08A1F9A4753AA7204AEE1637A7C">
    <w:name w:val="85D9B08A1F9A4753AA7204AEE1637A7C"/>
  </w:style>
  <w:style w:type="paragraph" w:customStyle="1" w:styleId="19749941E06848B58EF61B87371F4495">
    <w:name w:val="19749941E06848B58EF61B87371F4495"/>
  </w:style>
  <w:style w:type="paragraph" w:customStyle="1" w:styleId="C598CFB4F7CB4D71A5081F9DEE32D9D9">
    <w:name w:val="C598CFB4F7CB4D71A5081F9DEE32D9D9"/>
  </w:style>
  <w:style w:type="paragraph" w:customStyle="1" w:styleId="FBB643CF75E24374AE4E2DD41CB943BB">
    <w:name w:val="FBB643CF75E24374AE4E2DD41CB943BB"/>
  </w:style>
  <w:style w:type="paragraph" w:customStyle="1" w:styleId="B0357F044EFB41A1A914C1DFA5A2DBFF">
    <w:name w:val="B0357F044EFB41A1A914C1DFA5A2DBFF"/>
  </w:style>
  <w:style w:type="paragraph" w:customStyle="1" w:styleId="2D8533EDCE464CF2946414FDD59C5042">
    <w:name w:val="2D8533EDCE464CF2946414FDD59C5042"/>
  </w:style>
  <w:style w:type="paragraph" w:customStyle="1" w:styleId="68D3877262D4475CB74724205A0F4F95">
    <w:name w:val="68D3877262D4475CB74724205A0F4F95"/>
  </w:style>
  <w:style w:type="paragraph" w:customStyle="1" w:styleId="58DEC40F85F0453FB7E9A91A7D40C2B7">
    <w:name w:val="58DEC40F85F0453FB7E9A91A7D40C2B7"/>
  </w:style>
  <w:style w:type="paragraph" w:customStyle="1" w:styleId="FD21561E575F472F8D0C5A30C384338C">
    <w:name w:val="FD21561E575F472F8D0C5A30C384338C"/>
  </w:style>
  <w:style w:type="paragraph" w:customStyle="1" w:styleId="BA410C1828044F09BFEE8DAA1C00FB73">
    <w:name w:val="BA410C1828044F09BFEE8DAA1C00FB73"/>
  </w:style>
  <w:style w:type="paragraph" w:customStyle="1" w:styleId="FCBD84EDB9134EFABD373F2C7FDDC5B1">
    <w:name w:val="FCBD84EDB9134EFABD373F2C7FDDC5B1"/>
  </w:style>
  <w:style w:type="paragraph" w:customStyle="1" w:styleId="F1460015189A414EB2123EF5BCE840AC">
    <w:name w:val="F1460015189A414EB2123EF5BCE840AC"/>
  </w:style>
  <w:style w:type="paragraph" w:customStyle="1" w:styleId="DecisionArticleContent">
    <w:name w:val="Decision Article Content"/>
    <w:basedOn w:val="Standaard"/>
    <w:link w:val="DecisionArticleContentChar"/>
    <w:qFormat/>
    <w:pPr>
      <w:spacing w:after="0" w:line="240" w:lineRule="auto"/>
      <w:jc w:val="both"/>
    </w:pPr>
    <w:rPr>
      <w:rFonts w:ascii="Arial" w:eastAsia="Times New Roman" w:hAnsi="Arial" w:cs="Arial"/>
      <w:sz w:val="20"/>
      <w:lang w:val="nl-NL" w:eastAsia="nl-NL"/>
    </w:rPr>
  </w:style>
  <w:style w:type="character" w:customStyle="1" w:styleId="DecisionArticleContentChar">
    <w:name w:val="Decision Article Content Char"/>
    <w:basedOn w:val="Standaardalinea-lettertype"/>
    <w:link w:val="DecisionArticleContent"/>
    <w:rPr>
      <w:rFonts w:ascii="Arial" w:eastAsia="Times New Roman" w:hAnsi="Arial" w:cs="Arial"/>
      <w:sz w:val="20"/>
      <w:lang w:val="nl-NL" w:eastAsia="nl-NL"/>
    </w:rPr>
  </w:style>
  <w:style w:type="paragraph" w:customStyle="1" w:styleId="55FBBF1EB8AD40708B6BD7A1DA017454">
    <w:name w:val="55FBBF1EB8AD40708B6BD7A1DA017454"/>
  </w:style>
  <w:style w:type="paragraph" w:customStyle="1" w:styleId="5B8D5A93BEAC433087BCD035161FC209">
    <w:name w:val="5B8D5A93BEAC433087BCD035161FC209"/>
  </w:style>
  <w:style w:type="paragraph" w:customStyle="1" w:styleId="F7E4CA39109846F0BC4601642EFDF0B0">
    <w:name w:val="F7E4CA39109846F0BC4601642EFDF0B0"/>
  </w:style>
  <w:style w:type="paragraph" w:customStyle="1" w:styleId="41E22774AD0B483AB24B89F687876268">
    <w:name w:val="41E22774AD0B483AB24B89F687876268"/>
  </w:style>
  <w:style w:type="paragraph" w:customStyle="1" w:styleId="E3D24446B1494173A5A0AAA91C26D0D0">
    <w:name w:val="E3D24446B1494173A5A0AAA91C26D0D0"/>
  </w:style>
  <w:style w:type="paragraph" w:customStyle="1" w:styleId="2867A03D46C746FF937D2AF20C3ED30B">
    <w:name w:val="2867A03D46C746FF937D2AF20C3ED30B"/>
  </w:style>
  <w:style w:type="paragraph" w:customStyle="1" w:styleId="603A1B1E0F8F4B3FB913EF8506CF5F3A">
    <w:name w:val="603A1B1E0F8F4B3FB913EF8506CF5F3A"/>
  </w:style>
  <w:style w:type="paragraph" w:customStyle="1" w:styleId="361DAB9996F8468AA98A2C5640650962">
    <w:name w:val="361DAB9996F8468AA98A2C5640650962"/>
  </w:style>
  <w:style w:type="paragraph" w:customStyle="1" w:styleId="2169D42309144B6D89963891A5FB2E11">
    <w:name w:val="2169D42309144B6D89963891A5FB2E11"/>
  </w:style>
  <w:style w:type="paragraph" w:customStyle="1" w:styleId="A91616522985416AA1F61C321934F16B">
    <w:name w:val="A91616522985416AA1F61C321934F16B"/>
  </w:style>
  <w:style w:type="paragraph" w:customStyle="1" w:styleId="E0B726D3BA4F4A4B8C3E2343446A9A3F">
    <w:name w:val="E0B726D3BA4F4A4B8C3E2343446A9A3F"/>
  </w:style>
  <w:style w:type="paragraph" w:customStyle="1" w:styleId="AA83FAF4B2694EF988C909EF570B9605">
    <w:name w:val="AA83FAF4B2694EF988C909EF570B9605"/>
  </w:style>
  <w:style w:type="paragraph" w:customStyle="1" w:styleId="AF6DED3BBC794686B12BE6A19145F664">
    <w:name w:val="AF6DED3BBC794686B12BE6A19145F664"/>
  </w:style>
  <w:style w:type="paragraph" w:customStyle="1" w:styleId="8BAF2FA2C2984855A2F39C715C73C23B">
    <w:name w:val="8BAF2FA2C2984855A2F39C715C73C23B"/>
  </w:style>
  <w:style w:type="paragraph" w:customStyle="1" w:styleId="A3FC395D5F794D9B96E257955A72CD7F">
    <w:name w:val="A3FC395D5F794D9B96E257955A72CD7F"/>
  </w:style>
  <w:style w:type="paragraph" w:customStyle="1" w:styleId="0EFCC2446C84488596D37B9F845F122F">
    <w:name w:val="0EFCC2446C84488596D37B9F845F122F"/>
  </w:style>
  <w:style w:type="paragraph" w:customStyle="1" w:styleId="64C0126F206D46B3B360FA028BD45A97">
    <w:name w:val="64C0126F206D46B3B360FA028BD45A97"/>
  </w:style>
  <w:style w:type="paragraph" w:customStyle="1" w:styleId="12648811961641F9BCEF52A541A3B8C0">
    <w:name w:val="12648811961641F9BCEF52A541A3B8C0"/>
  </w:style>
  <w:style w:type="paragraph" w:customStyle="1" w:styleId="52502B6A1DED45AC861E6690EEC32505">
    <w:name w:val="52502B6A1DED45AC861E6690EEC32505"/>
  </w:style>
  <w:style w:type="paragraph" w:customStyle="1" w:styleId="402C3F4C4F20444FBC5EA63C9E56C546">
    <w:name w:val="402C3F4C4F20444FBC5EA63C9E56C546"/>
  </w:style>
  <w:style w:type="paragraph" w:customStyle="1" w:styleId="067A79BA780D4E0692723C1E821E0224">
    <w:name w:val="067A79BA780D4E0692723C1E821E0224"/>
  </w:style>
  <w:style w:type="paragraph" w:customStyle="1" w:styleId="F45FBB6C40814220B073820A98C33BFD">
    <w:name w:val="F45FBB6C40814220B073820A98C33BFD"/>
  </w:style>
  <w:style w:type="paragraph" w:customStyle="1" w:styleId="32F0FF99CF1F4F90BE330AE8FE54BD5C">
    <w:name w:val="32F0FF99CF1F4F90BE330AE8FE54BD5C"/>
  </w:style>
  <w:style w:type="paragraph" w:customStyle="1" w:styleId="E7AE1B0530C34DE3895AE805D20606AD">
    <w:name w:val="E7AE1B0530C34DE3895AE805D20606AD"/>
  </w:style>
  <w:style w:type="paragraph" w:customStyle="1" w:styleId="1EF2B48EC7E34C84A707D2DD2ECCEB01">
    <w:name w:val="1EF2B48EC7E34C84A707D2DD2ECCEB01"/>
  </w:style>
  <w:style w:type="paragraph" w:customStyle="1" w:styleId="083DB1314F5741E987A529FB80E3DA52">
    <w:name w:val="083DB1314F5741E987A529FB80E3DA52"/>
  </w:style>
  <w:style w:type="paragraph" w:customStyle="1" w:styleId="48B1ED49B0C949FFBEAF7C5A2F134651">
    <w:name w:val="48B1ED49B0C949FFBEAF7C5A2F134651"/>
  </w:style>
  <w:style w:type="paragraph" w:customStyle="1" w:styleId="74C17858E63F495C9DA1D68598762154">
    <w:name w:val="74C17858E63F495C9DA1D68598762154"/>
  </w:style>
  <w:style w:type="paragraph" w:customStyle="1" w:styleId="B20333D706914AF08F1DCF06DA298067">
    <w:name w:val="B20333D706914AF08F1DCF06DA298067"/>
  </w:style>
  <w:style w:type="paragraph" w:customStyle="1" w:styleId="837DF1FC18694672A1A83135F5C87576">
    <w:name w:val="837DF1FC18694672A1A83135F5C87576"/>
  </w:style>
  <w:style w:type="paragraph" w:customStyle="1" w:styleId="093E8FCD140C4A18934269A98AFA9B76">
    <w:name w:val="093E8FCD140C4A18934269A98AFA9B76"/>
  </w:style>
  <w:style w:type="paragraph" w:customStyle="1" w:styleId="3CA7E655132E4DB0B25939CA8C458129">
    <w:name w:val="3CA7E655132E4DB0B25939CA8C458129"/>
  </w:style>
  <w:style w:type="paragraph" w:customStyle="1" w:styleId="D329566358924DA39E6F28C48ADA967D">
    <w:name w:val="D329566358924DA39E6F28C48ADA967D"/>
  </w:style>
  <w:style w:type="paragraph" w:customStyle="1" w:styleId="908C690ABBF34381B1AD8B98D61ACCD8">
    <w:name w:val="908C690ABBF34381B1AD8B98D61ACCD8"/>
  </w:style>
  <w:style w:type="paragraph" w:customStyle="1" w:styleId="38520E1A24CE43C797702274E59E23A6">
    <w:name w:val="38520E1A24CE43C797702274E59E23A6"/>
  </w:style>
  <w:style w:type="paragraph" w:customStyle="1" w:styleId="0240B5D5B1984A4299062B43508C6F0A">
    <w:name w:val="0240B5D5B1984A4299062B43508C6F0A"/>
  </w:style>
  <w:style w:type="paragraph" w:customStyle="1" w:styleId="DDE082AB1BF24870A34D0315C74D32AC">
    <w:name w:val="DDE082AB1BF24870A34D0315C74D32AC"/>
  </w:style>
  <w:style w:type="paragraph" w:customStyle="1" w:styleId="79FAA371DF474F2D87A951199D323260">
    <w:name w:val="79FAA371DF474F2D87A951199D323260"/>
  </w:style>
  <w:style w:type="paragraph" w:customStyle="1" w:styleId="5DDBF45B1ED047F180831A7D69F9F78C">
    <w:name w:val="5DDBF45B1ED047F180831A7D69F9F78C"/>
  </w:style>
  <w:style w:type="paragraph" w:customStyle="1" w:styleId="B618B1B91FEA41CAB28C439269E4DF84">
    <w:name w:val="B618B1B91FEA41CAB28C439269E4DF84"/>
  </w:style>
  <w:style w:type="paragraph" w:customStyle="1" w:styleId="6E24EA61E9C346AC893D1FD1B73F08D5">
    <w:name w:val="6E24EA61E9C346AC893D1FD1B73F08D5"/>
  </w:style>
  <w:style w:type="paragraph" w:customStyle="1" w:styleId="0735FFCB250E456A9D1C18105D8E568A">
    <w:name w:val="0735FFCB250E456A9D1C18105D8E568A"/>
  </w:style>
  <w:style w:type="paragraph" w:customStyle="1" w:styleId="9053311998C74ED08F7C6A20D811DCB2">
    <w:name w:val="9053311998C74ED08F7C6A20D811DCB2"/>
  </w:style>
  <w:style w:type="paragraph" w:customStyle="1" w:styleId="4D316531C18A4570BEB857C70155EA08">
    <w:name w:val="4D316531C18A4570BEB857C70155EA08"/>
  </w:style>
  <w:style w:type="paragraph" w:customStyle="1" w:styleId="602084A659D249289B2BAD16085B5D99">
    <w:name w:val="602084A659D249289B2BAD16085B5D99"/>
  </w:style>
  <w:style w:type="paragraph" w:customStyle="1" w:styleId="E28D3504C0274B31957DA9F13F39AAFF">
    <w:name w:val="E28D3504C0274B31957DA9F13F39AAFF"/>
  </w:style>
  <w:style w:type="paragraph" w:customStyle="1" w:styleId="0B8F8E95217B450FBD9136BD3FD81CAB">
    <w:name w:val="0B8F8E95217B450FBD9136BD3FD81CAB"/>
  </w:style>
  <w:style w:type="paragraph" w:customStyle="1" w:styleId="FD08D07EDABB4E6F861845F951410D00">
    <w:name w:val="FD08D07EDABB4E6F861845F951410D00"/>
  </w:style>
  <w:style w:type="paragraph" w:customStyle="1" w:styleId="DD1AB65DB4A7429DA553552B611A3122">
    <w:name w:val="DD1AB65DB4A7429DA553552B611A3122"/>
  </w:style>
  <w:style w:type="paragraph" w:customStyle="1" w:styleId="65FBF7D0B3944E1296B4811A19BE266E">
    <w:name w:val="65FBF7D0B3944E1296B4811A19BE266E"/>
  </w:style>
  <w:style w:type="paragraph" w:customStyle="1" w:styleId="82D0121309E74FDA84B0D7FB4F48978F">
    <w:name w:val="82D0121309E74FDA84B0D7FB4F48978F"/>
  </w:style>
  <w:style w:type="paragraph" w:customStyle="1" w:styleId="2EB6F737F0A540F0A78BAB62B4A533D8">
    <w:name w:val="2EB6F737F0A540F0A78BAB62B4A533D8"/>
  </w:style>
  <w:style w:type="paragraph" w:customStyle="1" w:styleId="8B95DF6EDEF7430188C961B359FAA05C">
    <w:name w:val="8B95DF6EDEF7430188C961B359FAA05C"/>
  </w:style>
  <w:style w:type="paragraph" w:customStyle="1" w:styleId="3240256818704935BF2D1AA6E5AFB8CF">
    <w:name w:val="3240256818704935BF2D1AA6E5AFB8CF"/>
  </w:style>
  <w:style w:type="paragraph" w:customStyle="1" w:styleId="58F9BF053DD643E498FE74163A305EE2">
    <w:name w:val="58F9BF053DD643E498FE74163A305EE2"/>
  </w:style>
  <w:style w:type="paragraph" w:customStyle="1" w:styleId="65643A97BD5A4E07A2CEF42D0199311A">
    <w:name w:val="65643A97BD5A4E07A2CEF42D0199311A"/>
  </w:style>
  <w:style w:type="paragraph" w:customStyle="1" w:styleId="CE445EC6720B4634943778750ACA9801">
    <w:name w:val="CE445EC6720B4634943778750ACA9801"/>
  </w:style>
  <w:style w:type="paragraph" w:customStyle="1" w:styleId="2FB80FE670EB42F5BECD498B111BA0E3">
    <w:name w:val="2FB80FE670EB42F5BECD498B111BA0E3"/>
  </w:style>
  <w:style w:type="paragraph" w:customStyle="1" w:styleId="8A5A4C1FBD734F1A94309B1CCEEA15D9">
    <w:name w:val="8A5A4C1FBD734F1A94309B1CCEEA15D9"/>
  </w:style>
  <w:style w:type="paragraph" w:customStyle="1" w:styleId="08249682E64F4567B034229721836042">
    <w:name w:val="08249682E64F4567B034229721836042"/>
  </w:style>
  <w:style w:type="paragraph" w:customStyle="1" w:styleId="16798716AB48437E8A18A85880081061">
    <w:name w:val="16798716AB48437E8A18A85880081061"/>
  </w:style>
  <w:style w:type="paragraph" w:customStyle="1" w:styleId="0DA688449CBF481B84EEBC42A32C1F5E">
    <w:name w:val="0DA688449CBF481B84EEBC42A32C1F5E"/>
  </w:style>
  <w:style w:type="paragraph" w:customStyle="1" w:styleId="183ED2B48E2A4F35A05D4F2FB3BE8907">
    <w:name w:val="183ED2B48E2A4F35A05D4F2FB3BE8907"/>
  </w:style>
  <w:style w:type="paragraph" w:customStyle="1" w:styleId="52BF8F9CA4834CE59B904C21BE946AC0">
    <w:name w:val="52BF8F9CA4834CE59B904C21BE946AC0"/>
  </w:style>
  <w:style w:type="paragraph" w:customStyle="1" w:styleId="83C2934CBCC0459C9147B35ECB6ADB99">
    <w:name w:val="83C2934CBCC0459C9147B35ECB6ADB99"/>
  </w:style>
  <w:style w:type="paragraph" w:customStyle="1" w:styleId="C4D42ADD7C744D5194D9FB0B7C2666F0">
    <w:name w:val="C4D42ADD7C744D5194D9FB0B7C2666F0"/>
  </w:style>
  <w:style w:type="paragraph" w:customStyle="1" w:styleId="477A983580B24D64B8E3FDDBF66B382A">
    <w:name w:val="477A983580B24D64B8E3FDDBF66B382A"/>
  </w:style>
  <w:style w:type="paragraph" w:customStyle="1" w:styleId="7E4638DFE2F04AA3967D56B8B0CD0F4F">
    <w:name w:val="7E4638DFE2F04AA3967D56B8B0CD0F4F"/>
  </w:style>
  <w:style w:type="paragraph" w:customStyle="1" w:styleId="4422129B5427455BBA37D39AFE1C1C87">
    <w:name w:val="4422129B5427455BBA37D39AFE1C1C87"/>
  </w:style>
  <w:style w:type="paragraph" w:customStyle="1" w:styleId="6859947E07BE47D990EFF14346B6285F">
    <w:name w:val="6859947E07BE47D990EFF14346B6285F"/>
  </w:style>
  <w:style w:type="paragraph" w:customStyle="1" w:styleId="BA0AE943A3A04106B4230CB94F5953E1">
    <w:name w:val="BA0AE943A3A04106B4230CB94F5953E1"/>
  </w:style>
  <w:style w:type="paragraph" w:customStyle="1" w:styleId="D48DFD7C8328474681B2C3191A25AC9E">
    <w:name w:val="D48DFD7C8328474681B2C3191A25AC9E"/>
  </w:style>
  <w:style w:type="paragraph" w:customStyle="1" w:styleId="E715827061A341B5B00EA38F4BADCE2B">
    <w:name w:val="E715827061A341B5B00EA38F4BADCE2B"/>
  </w:style>
  <w:style w:type="paragraph" w:customStyle="1" w:styleId="78ADAEBF72414BBC9E408178752DC7C6">
    <w:name w:val="78ADAEBF72414BBC9E408178752DC7C6"/>
  </w:style>
  <w:style w:type="paragraph" w:customStyle="1" w:styleId="6AF777B9B6C64E0DA5721226663E8B82">
    <w:name w:val="6AF777B9B6C64E0DA5721226663E8B82"/>
  </w:style>
  <w:style w:type="paragraph" w:customStyle="1" w:styleId="9CC2BF736DFD4FFFA141B323D95EE180">
    <w:name w:val="9CC2BF736DFD4FFFA141B323D95EE180"/>
  </w:style>
  <w:style w:type="paragraph" w:customStyle="1" w:styleId="82F08491ADF046FDAE52F70A62C7AE05">
    <w:name w:val="82F08491ADF046FDAE52F70A62C7AE05"/>
  </w:style>
  <w:style w:type="paragraph" w:customStyle="1" w:styleId="6F24319F42874FFDA1F3D4784DA6DE31">
    <w:name w:val="6F24319F42874FFDA1F3D4784DA6DE31"/>
  </w:style>
  <w:style w:type="paragraph" w:customStyle="1" w:styleId="9ADEEE6F10F145968BD6A0887CE0C3F7">
    <w:name w:val="9ADEEE6F10F145968BD6A0887CE0C3F7"/>
  </w:style>
  <w:style w:type="paragraph" w:customStyle="1" w:styleId="15114FE357764AE597EA4C6353D977B8">
    <w:name w:val="15114FE357764AE597EA4C6353D977B8"/>
  </w:style>
  <w:style w:type="paragraph" w:customStyle="1" w:styleId="87088C0DA6C84771AC7466F314F48B0C">
    <w:name w:val="87088C0DA6C84771AC7466F314F48B0C"/>
  </w:style>
  <w:style w:type="paragraph" w:customStyle="1" w:styleId="74A65EC0176C41B3977CF8FBE72FA0B9">
    <w:name w:val="74A65EC0176C41B3977CF8FBE72FA0B9"/>
  </w:style>
  <w:style w:type="paragraph" w:customStyle="1" w:styleId="55132F3C175441E2B4BAF0F72EB171D2">
    <w:name w:val="55132F3C175441E2B4BAF0F72EB171D2"/>
  </w:style>
  <w:style w:type="paragraph" w:customStyle="1" w:styleId="CA5792D7A013456384004D77BE5197BA">
    <w:name w:val="CA5792D7A013456384004D77BE5197BA"/>
  </w:style>
  <w:style w:type="paragraph" w:customStyle="1" w:styleId="CADBAC1F38474C83BFC1174C1C9C1DFD">
    <w:name w:val="CADBAC1F38474C83BFC1174C1C9C1DFD"/>
  </w:style>
  <w:style w:type="paragraph" w:customStyle="1" w:styleId="BD5240CDF2344A45983C18422227DC30">
    <w:name w:val="BD5240CDF2344A45983C18422227DC30"/>
  </w:style>
  <w:style w:type="paragraph" w:customStyle="1" w:styleId="6C6D40F976E3422E8698238BB344659E">
    <w:name w:val="6C6D40F976E3422E8698238BB344659E"/>
  </w:style>
  <w:style w:type="paragraph" w:customStyle="1" w:styleId="8F589300696E4E069A44FA4C2649FFBC">
    <w:name w:val="8F589300696E4E069A44FA4C2649FFBC"/>
  </w:style>
  <w:style w:type="paragraph" w:customStyle="1" w:styleId="0C6C2283727F4AF087C4A8EEB3E755A8">
    <w:name w:val="0C6C2283727F4AF087C4A8EEB3E755A8"/>
  </w:style>
  <w:style w:type="paragraph" w:customStyle="1" w:styleId="D19391E6F29141AB88F45D091C407624">
    <w:name w:val="D19391E6F29141AB88F45D091C407624"/>
  </w:style>
  <w:style w:type="paragraph" w:customStyle="1" w:styleId="84C296F1FD354E26843F58E8A41C73B7">
    <w:name w:val="84C296F1FD354E26843F58E8A41C73B7"/>
  </w:style>
  <w:style w:type="paragraph" w:customStyle="1" w:styleId="6133C1BB1E6A415D9744C38BE70513C8">
    <w:name w:val="6133C1BB1E6A415D9744C38BE70513C8"/>
  </w:style>
  <w:style w:type="paragraph" w:customStyle="1" w:styleId="B25447B5F7724EC9AC26C99B73072E8F">
    <w:name w:val="B25447B5F7724EC9AC26C99B73072E8F"/>
  </w:style>
  <w:style w:type="paragraph" w:customStyle="1" w:styleId="81A0B9ED645C429DBD7E6802D1408F14">
    <w:name w:val="81A0B9ED645C429DBD7E6802D1408F14"/>
  </w:style>
  <w:style w:type="paragraph" w:customStyle="1" w:styleId="73B65B1EFD8240829B7D9DFECE901173">
    <w:name w:val="73B65B1EFD8240829B7D9DFECE901173"/>
  </w:style>
  <w:style w:type="paragraph" w:customStyle="1" w:styleId="BECDF662FFB34D4C85447A3227DD28B0">
    <w:name w:val="BECDF662FFB34D4C85447A3227DD28B0"/>
  </w:style>
  <w:style w:type="paragraph" w:customStyle="1" w:styleId="77E12A3CCA3B487CB6F82D01E0B634C6">
    <w:name w:val="77E12A3CCA3B487CB6F82D01E0B634C6"/>
  </w:style>
  <w:style w:type="paragraph" w:customStyle="1" w:styleId="AB1C79503B404C779C1ED3681FEEFABD">
    <w:name w:val="AB1C79503B404C779C1ED3681FEEFABD"/>
  </w:style>
  <w:style w:type="paragraph" w:customStyle="1" w:styleId="A46B3A4A96AF4F6380398C48FB3FE667">
    <w:name w:val="A46B3A4A96AF4F6380398C48FB3FE667"/>
  </w:style>
  <w:style w:type="paragraph" w:customStyle="1" w:styleId="13D509504F174CDBBF2D429A4A1C071E">
    <w:name w:val="13D509504F174CDBBF2D429A4A1C071E"/>
  </w:style>
  <w:style w:type="paragraph" w:customStyle="1" w:styleId="315ACA6A49424FD6807F6680C9002DB3">
    <w:name w:val="315ACA6A49424FD6807F6680C9002DB3"/>
  </w:style>
  <w:style w:type="paragraph" w:customStyle="1" w:styleId="6E42DD030FEF4E85BD1D549C3F666749">
    <w:name w:val="6E42DD030FEF4E85BD1D549C3F666749"/>
  </w:style>
  <w:style w:type="paragraph" w:customStyle="1" w:styleId="081DC9476B204E20AE2F98E6BFC56214">
    <w:name w:val="081DC9476B204E20AE2F98E6BFC56214"/>
  </w:style>
  <w:style w:type="paragraph" w:customStyle="1" w:styleId="86C8A7C0E5F0448E9444D83079712A9D">
    <w:name w:val="86C8A7C0E5F0448E9444D83079712A9D"/>
  </w:style>
  <w:style w:type="paragraph" w:customStyle="1" w:styleId="07F2ECCF482749768DD1F593C7E84A74">
    <w:name w:val="07F2ECCF482749768DD1F593C7E84A74"/>
  </w:style>
  <w:style w:type="paragraph" w:customStyle="1" w:styleId="E17F7063C5474E348FAA3494E6D28C7B">
    <w:name w:val="E17F7063C5474E348FAA3494E6D28C7B"/>
  </w:style>
  <w:style w:type="paragraph" w:customStyle="1" w:styleId="63C84663CC554872B7DEB4C558B00F91">
    <w:name w:val="63C84663CC554872B7DEB4C558B00F91"/>
  </w:style>
  <w:style w:type="paragraph" w:customStyle="1" w:styleId="36A114B1B8434522A97CC70479136BE4">
    <w:name w:val="36A114B1B8434522A97CC70479136BE4"/>
  </w:style>
  <w:style w:type="paragraph" w:customStyle="1" w:styleId="794637A7DCE04E7CB41802AE93C2F611">
    <w:name w:val="794637A7DCE04E7CB41802AE93C2F611"/>
    <w:rsid w:val="00D441DA"/>
  </w:style>
  <w:style w:type="paragraph" w:customStyle="1" w:styleId="6BF0DA5F660E417887B38B703F6D933A">
    <w:name w:val="6BF0DA5F660E417887B38B703F6D933A"/>
    <w:rsid w:val="00D441DA"/>
  </w:style>
  <w:style w:type="paragraph" w:customStyle="1" w:styleId="344C2418D2F14C95A1C097453F62B57F">
    <w:name w:val="344C2418D2F14C95A1C097453F62B57F"/>
    <w:rsid w:val="00D441DA"/>
  </w:style>
  <w:style w:type="paragraph" w:customStyle="1" w:styleId="AA51C3F983BA457BB062DC3859DB39C2">
    <w:name w:val="AA51C3F983BA457BB062DC3859DB39C2"/>
    <w:rsid w:val="00D441DA"/>
  </w:style>
  <w:style w:type="paragraph" w:customStyle="1" w:styleId="882BE6FA1287433B84976072A3DADA53">
    <w:name w:val="882BE6FA1287433B84976072A3DADA53"/>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882BE6FA1287433B84976072A3DADA531">
    <w:name w:val="882BE6FA1287433B84976072A3DADA531"/>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1A4301F7DDC0459584A6F95B90CAA684">
    <w:name w:val="1A4301F7DDC0459584A6F95B90CAA684"/>
    <w:rsid w:val="00D441DA"/>
  </w:style>
  <w:style w:type="paragraph" w:customStyle="1" w:styleId="0F95589ADE3744489256021C7A94CB37">
    <w:name w:val="0F95589ADE3744489256021C7A94CB37"/>
    <w:rsid w:val="00D441DA"/>
  </w:style>
  <w:style w:type="paragraph" w:customStyle="1" w:styleId="64C20CDB99AB43A5B54321FF0DC64D53">
    <w:name w:val="64C20CDB99AB43A5B54321FF0DC64D53"/>
    <w:rsid w:val="00D441DA"/>
  </w:style>
  <w:style w:type="paragraph" w:customStyle="1" w:styleId="090A6446202B4994AFE35CC31E3CD56E">
    <w:name w:val="090A6446202B4994AFE35CC31E3CD56E"/>
    <w:rsid w:val="00D441DA"/>
  </w:style>
  <w:style w:type="paragraph" w:customStyle="1" w:styleId="A6A034302F0B49FDA77C22479193DB89">
    <w:name w:val="A6A034302F0B49FDA77C22479193DB89"/>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A2F46904EBE64F268D7E5413F6CEC92C">
    <w:name w:val="A2F46904EBE64F268D7E5413F6CEC92C"/>
    <w:rsid w:val="00D441DA"/>
  </w:style>
  <w:style w:type="paragraph" w:customStyle="1" w:styleId="8E74C4983D9641EB8DE189DE7FCDA19D">
    <w:name w:val="8E74C4983D9641EB8DE189DE7FCDA19D"/>
    <w:rsid w:val="00D441DA"/>
  </w:style>
  <w:style w:type="paragraph" w:customStyle="1" w:styleId="A6A034302F0B49FDA77C22479193DB891">
    <w:name w:val="A6A034302F0B49FDA77C22479193DB891"/>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
    <w:name w:val="8E74C4983D9641EB8DE189DE7FCDA19D1"/>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
    <w:name w:val="149AC71C380D4220A76F5090406F9587"/>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
    <w:name w:val="A6A034302F0B49FDA77C22479193DB892"/>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
    <w:name w:val="8E74C4983D9641EB8DE189DE7FCDA19D2"/>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
    <w:name w:val="149AC71C380D4220A76F5090406F95871"/>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
    <w:name w:val="A6A034302F0B49FDA77C22479193DB893"/>
    <w:rsid w:val="00B82713"/>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
    <w:name w:val="8E74C4983D9641EB8DE189DE7FCDA19D3"/>
    <w:rsid w:val="00B82713"/>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
    <w:name w:val="149AC71C380D4220A76F5090406F95872"/>
    <w:rsid w:val="00B82713"/>
    <w:pPr>
      <w:spacing w:after="0" w:line="240" w:lineRule="auto"/>
    </w:pPr>
    <w:rPr>
      <w:rFonts w:ascii="Times New Roman" w:eastAsia="Times New Roman" w:hAnsi="Times New Roman" w:cs="Times New Roman"/>
      <w:sz w:val="20"/>
      <w:szCs w:val="20"/>
      <w:lang w:val="nl-NL" w:eastAsia="nl-NL"/>
    </w:rPr>
  </w:style>
  <w:style w:type="paragraph" w:customStyle="1" w:styleId="237D904778994F5BB07F538601C76EDD">
    <w:name w:val="237D904778994F5BB07F538601C76EDD"/>
    <w:rsid w:val="00B82713"/>
  </w:style>
  <w:style w:type="paragraph" w:customStyle="1" w:styleId="7EC3ADA6524F4B50B8642AE69949832B">
    <w:name w:val="7EC3ADA6524F4B50B8642AE69949832B"/>
    <w:rsid w:val="00B8289B"/>
  </w:style>
  <w:style w:type="paragraph" w:customStyle="1" w:styleId="869EB12025E34ABC87ADF288F908CA2B">
    <w:name w:val="869EB12025E34ABC87ADF288F908CA2B"/>
    <w:rsid w:val="00B8289B"/>
  </w:style>
  <w:style w:type="paragraph" w:customStyle="1" w:styleId="44AC33A643264ABEAF8B8AF7E8C7EF9A">
    <w:name w:val="44AC33A643264ABEAF8B8AF7E8C7EF9A"/>
    <w:rsid w:val="00FC276D"/>
  </w:style>
  <w:style w:type="paragraph" w:customStyle="1" w:styleId="2641E86A41EC4D8B91051EBE3FED1622">
    <w:name w:val="2641E86A41EC4D8B91051EBE3FED1622"/>
    <w:rsid w:val="00FC276D"/>
  </w:style>
  <w:style w:type="paragraph" w:customStyle="1" w:styleId="192835EA6B7B407D988517B4002E9A36">
    <w:name w:val="192835EA6B7B407D988517B4002E9A36"/>
    <w:rsid w:val="00FC276D"/>
  </w:style>
  <w:style w:type="paragraph" w:customStyle="1" w:styleId="070A4DDC45FA4427BD3098ECD579DA65">
    <w:name w:val="070A4DDC45FA4427BD3098ECD579DA65"/>
    <w:rsid w:val="00FC276D"/>
  </w:style>
  <w:style w:type="paragraph" w:customStyle="1" w:styleId="3543395565FB4026BB8F3658491C3118">
    <w:name w:val="3543395565FB4026BB8F3658491C3118"/>
    <w:rsid w:val="00FC276D"/>
  </w:style>
  <w:style w:type="paragraph" w:customStyle="1" w:styleId="2521623C410F4808A66E3776F9B38872">
    <w:name w:val="2521623C410F4808A66E3776F9B38872"/>
    <w:rsid w:val="00FC276D"/>
  </w:style>
  <w:style w:type="paragraph" w:customStyle="1" w:styleId="BC4EB460AFE945498D431819CB6E11A3">
    <w:name w:val="BC4EB460AFE945498D431819CB6E11A3"/>
    <w:rsid w:val="00FC276D"/>
  </w:style>
  <w:style w:type="paragraph" w:customStyle="1" w:styleId="51C40C75D547422F80A08C17C4EA30EE">
    <w:name w:val="51C40C75D547422F80A08C17C4EA30EE"/>
    <w:rsid w:val="00FC276D"/>
  </w:style>
  <w:style w:type="paragraph" w:customStyle="1" w:styleId="3F382B2D41A34A04BC5DFFA6A37DAF3E">
    <w:name w:val="3F382B2D41A34A04BC5DFFA6A37DAF3E"/>
    <w:rsid w:val="00FC276D"/>
  </w:style>
  <w:style w:type="paragraph" w:customStyle="1" w:styleId="6FE53B81A46043769C5C42D98688EF40">
    <w:name w:val="6FE53B81A46043769C5C42D98688EF40"/>
    <w:rsid w:val="00FC276D"/>
  </w:style>
  <w:style w:type="paragraph" w:customStyle="1" w:styleId="365E97EF658D4B86A7CB4C732C9129BC">
    <w:name w:val="365E97EF658D4B86A7CB4C732C9129BC"/>
    <w:rsid w:val="00FC276D"/>
  </w:style>
  <w:style w:type="paragraph" w:customStyle="1" w:styleId="DB7F17AD47EA46A785492A7EF54CD8E8">
    <w:name w:val="DB7F17AD47EA46A785492A7EF54CD8E8"/>
    <w:rsid w:val="00FC276D"/>
  </w:style>
  <w:style w:type="paragraph" w:customStyle="1" w:styleId="CAB6CA31588549BCB5455D583A4C02C6">
    <w:name w:val="CAB6CA31588549BCB5455D583A4C02C6"/>
    <w:rsid w:val="00FC276D"/>
  </w:style>
  <w:style w:type="paragraph" w:customStyle="1" w:styleId="FD2CC29BB43A482F9D0641CAA2C64C8A">
    <w:name w:val="FD2CC29BB43A482F9D0641CAA2C64C8A"/>
    <w:rsid w:val="00FC276D"/>
  </w:style>
  <w:style w:type="paragraph" w:customStyle="1" w:styleId="DFEC2BD34B7F43A48ED95846CC5611A8">
    <w:name w:val="DFEC2BD34B7F43A48ED95846CC5611A8"/>
    <w:rsid w:val="00FC276D"/>
  </w:style>
  <w:style w:type="paragraph" w:customStyle="1" w:styleId="6E497393B5EB429F92071DA18A05A35D">
    <w:name w:val="6E497393B5EB429F92071DA18A05A35D"/>
    <w:rsid w:val="00FC276D"/>
  </w:style>
  <w:style w:type="paragraph" w:customStyle="1" w:styleId="A6A034302F0B49FDA77C22479193DB894">
    <w:name w:val="A6A034302F0B49FDA77C22479193DB894"/>
    <w:rsid w:val="00FC276D"/>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4">
    <w:name w:val="8E74C4983D9641EB8DE189DE7FCDA19D4"/>
    <w:rsid w:val="00FC276D"/>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
    <w:name w:val="149AC71C380D4220A76F5090406F95873"/>
    <w:rsid w:val="00FC276D"/>
    <w:pPr>
      <w:spacing w:after="0" w:line="240" w:lineRule="auto"/>
    </w:pPr>
    <w:rPr>
      <w:rFonts w:ascii="Times New Roman" w:eastAsia="Times New Roman" w:hAnsi="Times New Roman" w:cs="Times New Roman"/>
      <w:sz w:val="20"/>
      <w:szCs w:val="20"/>
      <w:lang w:val="nl-NL" w:eastAsia="nl-NL"/>
    </w:rPr>
  </w:style>
  <w:style w:type="paragraph" w:customStyle="1" w:styleId="B4A8C15475DD472BB2CCE612C1497DDA">
    <w:name w:val="B4A8C15475DD472BB2CCE612C1497DDA"/>
    <w:rsid w:val="00FA5569"/>
  </w:style>
  <w:style w:type="paragraph" w:customStyle="1" w:styleId="9FF7FD358EEA4334A9111EBFBDC343DD">
    <w:name w:val="9FF7FD358EEA4334A9111EBFBDC343DD"/>
    <w:rsid w:val="00417066"/>
  </w:style>
  <w:style w:type="paragraph" w:customStyle="1" w:styleId="8DB9DDB34364493D8438D733D20A9BDB">
    <w:name w:val="8DB9DDB34364493D8438D733D20A9BDB"/>
    <w:rsid w:val="00417066"/>
  </w:style>
  <w:style w:type="paragraph" w:customStyle="1" w:styleId="1DD380D1A1704E728F6E829D06F89EA1">
    <w:name w:val="1DD380D1A1704E728F6E829D06F89EA1"/>
    <w:rsid w:val="00417066"/>
  </w:style>
  <w:style w:type="paragraph" w:customStyle="1" w:styleId="FAB0E88773054D4D92C40C40D00357F1">
    <w:name w:val="FAB0E88773054D4D92C40C40D00357F1"/>
    <w:rsid w:val="00C6609A"/>
  </w:style>
  <w:style w:type="paragraph" w:customStyle="1" w:styleId="A6A034302F0B49FDA77C22479193DB895">
    <w:name w:val="A6A034302F0B49FDA77C22479193DB895"/>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5">
    <w:name w:val="8E74C4983D9641EB8DE189DE7FCDA19D5"/>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4">
    <w:name w:val="149AC71C380D4220A76F5090406F95874"/>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AED319A42226452F950B4723687C3F44">
    <w:name w:val="AED319A42226452F950B4723687C3F44"/>
    <w:rsid w:val="00BE3B45"/>
  </w:style>
  <w:style w:type="paragraph" w:customStyle="1" w:styleId="FFF084351B934B278C34BA97A50A90BA">
    <w:name w:val="FFF084351B934B278C34BA97A50A90BA"/>
    <w:rsid w:val="00BE3B45"/>
  </w:style>
  <w:style w:type="paragraph" w:customStyle="1" w:styleId="A6A034302F0B49FDA77C22479193DB896">
    <w:name w:val="A6A034302F0B49FDA77C22479193DB896"/>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6">
    <w:name w:val="8E74C4983D9641EB8DE189DE7FCDA19D6"/>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5">
    <w:name w:val="149AC71C380D4220A76F5090406F95875"/>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38DF57D67FB74FD19B22C1A4CFD1681D">
    <w:name w:val="38DF57D67FB74FD19B22C1A4CFD1681D"/>
    <w:rsid w:val="00BE3B45"/>
  </w:style>
  <w:style w:type="paragraph" w:customStyle="1" w:styleId="8125281E555E4C458E06AC8BE754DF21">
    <w:name w:val="8125281E555E4C458E06AC8BE754DF21"/>
    <w:rsid w:val="00BE3B45"/>
  </w:style>
  <w:style w:type="paragraph" w:customStyle="1" w:styleId="A6A034302F0B49FDA77C22479193DB897">
    <w:name w:val="A6A034302F0B49FDA77C22479193DB897"/>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7">
    <w:name w:val="8E74C4983D9641EB8DE189DE7FCDA19D7"/>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6">
    <w:name w:val="149AC71C380D4220A76F5090406F95876"/>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8">
    <w:name w:val="A6A034302F0B49FDA77C22479193DB898"/>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8">
    <w:name w:val="8E74C4983D9641EB8DE189DE7FCDA19D8"/>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7">
    <w:name w:val="149AC71C380D4220A76F5090406F95877"/>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9">
    <w:name w:val="A6A034302F0B49FDA77C22479193DB899"/>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9">
    <w:name w:val="8E74C4983D9641EB8DE189DE7FCDA19D9"/>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8">
    <w:name w:val="149AC71C380D4220A76F5090406F95878"/>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0">
    <w:name w:val="A6A034302F0B49FDA77C22479193DB8910"/>
    <w:rsid w:val="00374C9C"/>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0">
    <w:name w:val="8E74C4983D9641EB8DE189DE7FCDA19D10"/>
    <w:rsid w:val="00374C9C"/>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9">
    <w:name w:val="149AC71C380D4220A76F5090406F95879"/>
    <w:rsid w:val="00374C9C"/>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1">
    <w:name w:val="A6A034302F0B49FDA77C22479193DB8911"/>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1">
    <w:name w:val="8E74C4983D9641EB8DE189DE7FCDA19D11"/>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0">
    <w:name w:val="149AC71C380D4220A76F5090406F958710"/>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2">
    <w:name w:val="A6A034302F0B49FDA77C22479193DB8912"/>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2">
    <w:name w:val="8E74C4983D9641EB8DE189DE7FCDA19D12"/>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1">
    <w:name w:val="149AC71C380D4220A76F5090406F958711"/>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3">
    <w:name w:val="A6A034302F0B49FDA77C22479193DB8913"/>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3">
    <w:name w:val="8E74C4983D9641EB8DE189DE7FCDA19D13"/>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2">
    <w:name w:val="149AC71C380D4220A76F5090406F958712"/>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784648012A444292869EBC1906FE7159">
    <w:name w:val="784648012A444292869EBC1906FE7159"/>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4">
    <w:name w:val="A6A034302F0B49FDA77C22479193DB8914"/>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4">
    <w:name w:val="8E74C4983D9641EB8DE189DE7FCDA19D14"/>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3">
    <w:name w:val="149AC71C380D4220A76F5090406F958713"/>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784648012A444292869EBC1906FE71591">
    <w:name w:val="784648012A444292869EBC1906FE71591"/>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5">
    <w:name w:val="A6A034302F0B49FDA77C22479193DB8915"/>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5">
    <w:name w:val="8E74C4983D9641EB8DE189DE7FCDA19D15"/>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4">
    <w:name w:val="149AC71C380D4220A76F5090406F958714"/>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6">
    <w:name w:val="A6A034302F0B49FDA77C22479193DB8916"/>
    <w:rsid w:val="00723301"/>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6">
    <w:name w:val="8E74C4983D9641EB8DE189DE7FCDA19D16"/>
    <w:rsid w:val="00723301"/>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5">
    <w:name w:val="149AC71C380D4220A76F5090406F958715"/>
    <w:rsid w:val="00723301"/>
    <w:pPr>
      <w:spacing w:after="0" w:line="240" w:lineRule="auto"/>
    </w:pPr>
    <w:rPr>
      <w:rFonts w:ascii="Times New Roman" w:eastAsia="Times New Roman" w:hAnsi="Times New Roman" w:cs="Times New Roman"/>
      <w:sz w:val="20"/>
      <w:szCs w:val="20"/>
      <w:lang w:val="nl-NL" w:eastAsia="nl-NL"/>
    </w:rPr>
  </w:style>
  <w:style w:type="paragraph" w:customStyle="1" w:styleId="14C89C6525AD4904A8898346A000292E">
    <w:name w:val="14C89C6525AD4904A8898346A000292E"/>
    <w:rsid w:val="00F60DE3"/>
  </w:style>
  <w:style w:type="paragraph" w:customStyle="1" w:styleId="A6A034302F0B49FDA77C22479193DB8917">
    <w:name w:val="A6A034302F0B49FDA77C22479193DB8917"/>
    <w:rsid w:val="00752D30"/>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7">
    <w:name w:val="8E74C4983D9641EB8DE189DE7FCDA19D17"/>
    <w:rsid w:val="00752D30"/>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6">
    <w:name w:val="149AC71C380D4220A76F5090406F958716"/>
    <w:rsid w:val="00752D30"/>
    <w:pPr>
      <w:spacing w:after="0" w:line="240" w:lineRule="auto"/>
    </w:pPr>
    <w:rPr>
      <w:rFonts w:ascii="Times New Roman" w:eastAsia="Times New Roman" w:hAnsi="Times New Roman" w:cs="Times New Roman"/>
      <w:sz w:val="20"/>
      <w:szCs w:val="20"/>
      <w:lang w:val="nl-NL" w:eastAsia="nl-NL"/>
    </w:rPr>
  </w:style>
  <w:style w:type="paragraph" w:customStyle="1" w:styleId="14C89C6525AD4904A8898346A000292E1">
    <w:name w:val="14C89C6525AD4904A8898346A000292E1"/>
    <w:rsid w:val="00752D30"/>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8">
    <w:name w:val="A6A034302F0B49FDA77C22479193DB8918"/>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8">
    <w:name w:val="8E74C4983D9641EB8DE189DE7FCDA19D18"/>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7">
    <w:name w:val="149AC71C380D4220A76F5090406F958717"/>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C89C6525AD4904A8898346A000292E2">
    <w:name w:val="14C89C6525AD4904A8898346A000292E2"/>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9">
    <w:name w:val="A6A034302F0B49FDA77C22479193DB8919"/>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9">
    <w:name w:val="8E74C4983D9641EB8DE189DE7FCDA19D19"/>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8">
    <w:name w:val="149AC71C380D4220A76F5090406F958718"/>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0C60D6E22C8F4864B31178C8435611BD">
    <w:name w:val="0C60D6E22C8F4864B31178C8435611BD"/>
    <w:rsid w:val="00BC3F46"/>
  </w:style>
  <w:style w:type="paragraph" w:customStyle="1" w:styleId="F74FFD63CD6E47938FC7F89EA7858B8E">
    <w:name w:val="F74FFD63CD6E47938FC7F89EA7858B8E"/>
    <w:rsid w:val="00BC3F46"/>
  </w:style>
  <w:style w:type="paragraph" w:customStyle="1" w:styleId="A6A034302F0B49FDA77C22479193DB8920">
    <w:name w:val="A6A034302F0B49FDA77C22479193DB8920"/>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0">
    <w:name w:val="8E74C4983D9641EB8DE189DE7FCDA19D20"/>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9">
    <w:name w:val="149AC71C380D4220A76F5090406F958719"/>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1">
    <w:name w:val="A6A034302F0B49FDA77C22479193DB8921"/>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1">
    <w:name w:val="8E74C4983D9641EB8DE189DE7FCDA19D21"/>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0">
    <w:name w:val="149AC71C380D4220A76F5090406F958720"/>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9AB1851EBA3A437DA2D0E3D673EDEF79">
    <w:name w:val="9AB1851EBA3A437DA2D0E3D673EDEF79"/>
    <w:rsid w:val="00BC3F46"/>
  </w:style>
  <w:style w:type="paragraph" w:customStyle="1" w:styleId="A6A034302F0B49FDA77C22479193DB8922">
    <w:name w:val="A6A034302F0B49FDA77C22479193DB8922"/>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2">
    <w:name w:val="8E74C4983D9641EB8DE189DE7FCDA19D22"/>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1">
    <w:name w:val="149AC71C380D4220A76F5090406F958721"/>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3">
    <w:name w:val="A6A034302F0B49FDA77C22479193DB8923"/>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3">
    <w:name w:val="8E74C4983D9641EB8DE189DE7FCDA19D23"/>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2">
    <w:name w:val="149AC71C380D4220A76F5090406F958722"/>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0989F88741144695AA568A93D55525E9">
    <w:name w:val="0989F88741144695AA568A93D55525E9"/>
    <w:rsid w:val="00815CCA"/>
  </w:style>
  <w:style w:type="paragraph" w:customStyle="1" w:styleId="A6A034302F0B49FDA77C22479193DB8924">
    <w:name w:val="A6A034302F0B49FDA77C22479193DB8924"/>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4">
    <w:name w:val="8E74C4983D9641EB8DE189DE7FCDA19D24"/>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3">
    <w:name w:val="149AC71C380D4220A76F5090406F958723"/>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5">
    <w:name w:val="A6A034302F0B49FDA77C22479193DB8925"/>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5">
    <w:name w:val="8E74C4983D9641EB8DE189DE7FCDA19D25"/>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4">
    <w:name w:val="149AC71C380D4220A76F5090406F958724"/>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6">
    <w:name w:val="A6A034302F0B49FDA77C22479193DB8926"/>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6">
    <w:name w:val="8E74C4983D9641EB8DE189DE7FCDA19D26"/>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5">
    <w:name w:val="149AC71C380D4220A76F5090406F958725"/>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7">
    <w:name w:val="A6A034302F0B49FDA77C22479193DB8927"/>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7">
    <w:name w:val="8E74C4983D9641EB8DE189DE7FCDA19D27"/>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6">
    <w:name w:val="149AC71C380D4220A76F5090406F958726"/>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8">
    <w:name w:val="A6A034302F0B49FDA77C22479193DB8928"/>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8">
    <w:name w:val="8E74C4983D9641EB8DE189DE7FCDA19D28"/>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7">
    <w:name w:val="149AC71C380D4220A76F5090406F958727"/>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9">
    <w:name w:val="A6A034302F0B49FDA77C22479193DB8929"/>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9">
    <w:name w:val="8E74C4983D9641EB8DE189DE7FCDA19D29"/>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8">
    <w:name w:val="149AC71C380D4220A76F5090406F958728"/>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0">
    <w:name w:val="A6A034302F0B49FDA77C22479193DB8930"/>
    <w:rsid w:val="00A04BBC"/>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0">
    <w:name w:val="8E74C4983D9641EB8DE189DE7FCDA19D30"/>
    <w:rsid w:val="00A04BBC"/>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9">
    <w:name w:val="149AC71C380D4220A76F5090406F958729"/>
    <w:rsid w:val="00A04BBC"/>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1">
    <w:name w:val="A6A034302F0B49FDA77C22479193DB8931"/>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1">
    <w:name w:val="8E74C4983D9641EB8DE189DE7FCDA19D31"/>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0">
    <w:name w:val="149AC71C380D4220A76F5090406F958730"/>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2">
    <w:name w:val="A6A034302F0B49FDA77C22479193DB8932"/>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2">
    <w:name w:val="8E74C4983D9641EB8DE189DE7FCDA19D32"/>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1">
    <w:name w:val="149AC71C380D4220A76F5090406F958731"/>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3">
    <w:name w:val="A6A034302F0B49FDA77C22479193DB8933"/>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3">
    <w:name w:val="8E74C4983D9641EB8DE189DE7FCDA19D33"/>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2">
    <w:name w:val="149AC71C380D4220A76F5090406F958732"/>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4">
    <w:name w:val="A6A034302F0B49FDA77C22479193DB8934"/>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4">
    <w:name w:val="8E74C4983D9641EB8DE189DE7FCDA19D34"/>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3">
    <w:name w:val="149AC71C380D4220A76F5090406F958733"/>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5">
    <w:name w:val="A6A034302F0B49FDA77C22479193DB8935"/>
    <w:rsid w:val="00410A67"/>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5">
    <w:name w:val="8E74C4983D9641EB8DE189DE7FCDA19D35"/>
    <w:rsid w:val="00410A67"/>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4">
    <w:name w:val="149AC71C380D4220A76F5090406F958734"/>
    <w:rsid w:val="00410A67"/>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6">
    <w:name w:val="A6A034302F0B49FDA77C22479193DB8936"/>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6">
    <w:name w:val="8E74C4983D9641EB8DE189DE7FCDA19D36"/>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5">
    <w:name w:val="149AC71C380D4220A76F5090406F958735"/>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
    <w:name w:val="1E4CABF6C1904A8086EEF84BC487660A"/>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7">
    <w:name w:val="A6A034302F0B49FDA77C22479193DB8937"/>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7">
    <w:name w:val="8E74C4983D9641EB8DE189DE7FCDA19D37"/>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1">
    <w:name w:val="1E4CABF6C1904A8086EEF84BC487660A1"/>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8">
    <w:name w:val="A6A034302F0B49FDA77C22479193DB8938"/>
    <w:rsid w:val="00E8744C"/>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8">
    <w:name w:val="8E74C4983D9641EB8DE189DE7FCDA19D38"/>
    <w:rsid w:val="00E8744C"/>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2">
    <w:name w:val="1E4CABF6C1904A8086EEF84BC487660A2"/>
    <w:rsid w:val="00E8744C"/>
    <w:pPr>
      <w:spacing w:after="0" w:line="240" w:lineRule="auto"/>
    </w:pPr>
    <w:rPr>
      <w:rFonts w:ascii="Times New Roman" w:eastAsia="Times New Roman" w:hAnsi="Times New Roman" w:cs="Times New Roman"/>
      <w:sz w:val="20"/>
      <w:szCs w:val="20"/>
      <w:lang w:val="nl-NL" w:eastAsia="nl-NL"/>
    </w:rPr>
  </w:style>
  <w:style w:type="paragraph" w:customStyle="1" w:styleId="B12D669AD4634410996B48C089D191B0">
    <w:name w:val="B12D669AD4634410996B48C089D191B0"/>
    <w:rsid w:val="0047436E"/>
  </w:style>
  <w:style w:type="paragraph" w:customStyle="1" w:styleId="A6A034302F0B49FDA77C22479193DB8939">
    <w:name w:val="A6A034302F0B49FDA77C22479193DB8939"/>
    <w:rsid w:val="0047436E"/>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9">
    <w:name w:val="8E74C4983D9641EB8DE189DE7FCDA19D39"/>
    <w:rsid w:val="0047436E"/>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3">
    <w:name w:val="1E4CABF6C1904A8086EEF84BC487660A3"/>
    <w:rsid w:val="0047436E"/>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40">
    <w:name w:val="A6A034302F0B49FDA77C22479193DB8940"/>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40">
    <w:name w:val="8E74C4983D9641EB8DE189DE7FCDA19D40"/>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4">
    <w:name w:val="1E4CABF6C1904A8086EEF84BC487660A4"/>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41">
    <w:name w:val="A6A034302F0B49FDA77C22479193DB8941"/>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41">
    <w:name w:val="8E74C4983D9641EB8DE189DE7FCDA19D41"/>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5">
    <w:name w:val="1E4CABF6C1904A8086EEF84BC487660A5"/>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42">
    <w:name w:val="A6A034302F0B49FDA77C22479193DB8942"/>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42">
    <w:name w:val="8E74C4983D9641EB8DE189DE7FCDA19D42"/>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6">
    <w:name w:val="1E4CABF6C1904A8086EEF84BC487660A6"/>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2033220C24E54AAC8E3FE40FB4452864">
    <w:name w:val="2033220C24E54AAC8E3FE40FB4452864"/>
    <w:rsid w:val="00010BE4"/>
  </w:style>
  <w:style w:type="paragraph" w:customStyle="1" w:styleId="C6B5DDE77BB746038855AA016305D1BC">
    <w:name w:val="C6B5DDE77BB746038855AA016305D1BC"/>
    <w:rsid w:val="00010BE4"/>
  </w:style>
  <w:style w:type="paragraph" w:customStyle="1" w:styleId="941C871678C74AF6BEFBA0BCD197D1FF">
    <w:name w:val="941C871678C74AF6BEFBA0BCD197D1FF"/>
    <w:rsid w:val="003C260A"/>
  </w:style>
  <w:style w:type="paragraph" w:customStyle="1" w:styleId="39076686A60D448D9D767441C31336A2">
    <w:name w:val="39076686A60D448D9D767441C31336A2"/>
    <w:rsid w:val="003C260A"/>
  </w:style>
  <w:style w:type="paragraph" w:customStyle="1" w:styleId="1E424E4052504842826801529AAA1233">
    <w:name w:val="1E424E4052504842826801529AAA1233"/>
    <w:rsid w:val="003C260A"/>
  </w:style>
  <w:style w:type="paragraph" w:customStyle="1" w:styleId="E362908949E54EA5A824F8EE5E517F75">
    <w:name w:val="E362908949E54EA5A824F8EE5E517F75"/>
    <w:rsid w:val="003C260A"/>
  </w:style>
  <w:style w:type="paragraph" w:customStyle="1" w:styleId="F2637391965243A1A7ED6CDDA7AE8D57">
    <w:name w:val="F2637391965243A1A7ED6CDDA7AE8D57"/>
    <w:rsid w:val="003C260A"/>
  </w:style>
  <w:style w:type="paragraph" w:customStyle="1" w:styleId="EDA8C2F1069E4EC690E370F031C72B2D">
    <w:name w:val="EDA8C2F1069E4EC690E370F031C72B2D"/>
    <w:rsid w:val="003C260A"/>
  </w:style>
  <w:style w:type="paragraph" w:customStyle="1" w:styleId="A900B86768884DF1B48978D05EDF04BD">
    <w:name w:val="A900B86768884DF1B48978D05EDF04BD"/>
    <w:rsid w:val="003C260A"/>
  </w:style>
  <w:style w:type="paragraph" w:customStyle="1" w:styleId="3ACB258415164D4ABD55C4A5D9906CD8">
    <w:name w:val="3ACB258415164D4ABD55C4A5D9906CD8"/>
    <w:rsid w:val="000617AE"/>
  </w:style>
  <w:style w:type="paragraph" w:customStyle="1" w:styleId="A408FAC6423D408684C8EE828A290834">
    <w:name w:val="A408FAC6423D408684C8EE828A290834"/>
    <w:rsid w:val="000617AE"/>
  </w:style>
  <w:style w:type="paragraph" w:customStyle="1" w:styleId="2FEACC1809A442CCB3EDC86C151C375D">
    <w:name w:val="2FEACC1809A442CCB3EDC86C151C375D"/>
    <w:rsid w:val="000617AE"/>
  </w:style>
  <w:style w:type="paragraph" w:customStyle="1" w:styleId="46299771B8FD4A9897527296DE6F3AD4">
    <w:name w:val="46299771B8FD4A9897527296DE6F3AD4"/>
    <w:rsid w:val="000617AE"/>
  </w:style>
  <w:style w:type="paragraph" w:customStyle="1" w:styleId="1E4CABF6C1904A8086EEF84BC487660A7">
    <w:name w:val="1E4CABF6C1904A8086EEF84BC487660A7"/>
    <w:rsid w:val="0012048A"/>
    <w:pPr>
      <w:spacing w:after="0" w:line="240" w:lineRule="auto"/>
    </w:pPr>
    <w:rPr>
      <w:rFonts w:ascii="Arial" w:eastAsia="Times New Roman" w:hAnsi="Arial" w:cs="Times New Roman"/>
      <w:sz w:val="20"/>
      <w:szCs w:val="20"/>
      <w:lang w:val="nl-NL" w:eastAsia="nl-NL"/>
    </w:rPr>
  </w:style>
  <w:style w:type="paragraph" w:customStyle="1" w:styleId="1E4CABF6C1904A8086EEF84BC487660A8">
    <w:name w:val="1E4CABF6C1904A8086EEF84BC487660A8"/>
    <w:rsid w:val="0012048A"/>
    <w:pPr>
      <w:spacing w:after="0" w:line="240" w:lineRule="auto"/>
    </w:pPr>
    <w:rPr>
      <w:rFonts w:ascii="Arial" w:eastAsia="Times New Roman" w:hAnsi="Arial" w:cs="Times New Roman"/>
      <w:sz w:val="20"/>
      <w:szCs w:val="20"/>
      <w:lang w:val="nl-NL" w:eastAsia="nl-NL"/>
    </w:rPr>
  </w:style>
  <w:style w:type="paragraph" w:customStyle="1" w:styleId="947A5183CCA9418D9E9498C9D277FDBC">
    <w:name w:val="947A5183CCA9418D9E9498C9D277FDBC"/>
    <w:rsid w:val="0057789B"/>
  </w:style>
  <w:style w:type="paragraph" w:customStyle="1" w:styleId="25CD83C02F6E44A58F57686B68F835BF">
    <w:name w:val="25CD83C02F6E44A58F57686B68F835BF"/>
    <w:rsid w:val="0057789B"/>
  </w:style>
  <w:style w:type="paragraph" w:customStyle="1" w:styleId="1E4CABF6C1904A8086EEF84BC487660A9">
    <w:name w:val="1E4CABF6C1904A8086EEF84BC487660A9"/>
    <w:rsid w:val="00944D3F"/>
    <w:pPr>
      <w:spacing w:after="0" w:line="240" w:lineRule="auto"/>
    </w:pPr>
    <w:rPr>
      <w:rFonts w:ascii="Arial" w:eastAsia="Times New Roman" w:hAnsi="Arial" w:cs="Times New Roman"/>
      <w:sz w:val="20"/>
      <w:szCs w:val="20"/>
      <w:lang w:val="nl-NL" w:eastAsia="nl-NL"/>
    </w:rPr>
  </w:style>
  <w:style w:type="paragraph" w:customStyle="1" w:styleId="9ECCDC974ECC4F168DF501EE39260625">
    <w:name w:val="9ECCDC974ECC4F168DF501EE39260625"/>
    <w:rsid w:val="002B5594"/>
  </w:style>
  <w:style w:type="paragraph" w:customStyle="1" w:styleId="1E4CABF6C1904A8086EEF84BC487660A10">
    <w:name w:val="1E4CABF6C1904A8086EEF84BC487660A10"/>
    <w:rsid w:val="0099398B"/>
    <w:pPr>
      <w:spacing w:after="0" w:line="240" w:lineRule="auto"/>
    </w:pPr>
    <w:rPr>
      <w:rFonts w:ascii="Arial" w:eastAsia="Times New Roman" w:hAnsi="Arial" w:cs="Times New Roman"/>
      <w:sz w:val="20"/>
      <w:szCs w:val="20"/>
      <w:lang w:val="nl-NL" w:eastAsia="nl-NL"/>
    </w:rPr>
  </w:style>
  <w:style w:type="paragraph" w:customStyle="1" w:styleId="5DEFDBE45C9445CBAFA0C96D05F38817">
    <w:name w:val="5DEFDBE45C9445CBAFA0C96D05F38817"/>
    <w:rsid w:val="0099398B"/>
  </w:style>
  <w:style w:type="paragraph" w:customStyle="1" w:styleId="1E4CABF6C1904A8086EEF84BC487660A11">
    <w:name w:val="1E4CABF6C1904A8086EEF84BC487660A11"/>
    <w:rsid w:val="0099398B"/>
    <w:pPr>
      <w:spacing w:after="0" w:line="240" w:lineRule="auto"/>
    </w:pPr>
    <w:rPr>
      <w:rFonts w:ascii="Arial" w:eastAsia="Times New Roman" w:hAnsi="Arial" w:cs="Times New Roman"/>
      <w:sz w:val="20"/>
      <w:szCs w:val="20"/>
      <w:lang w:val="nl-NL" w:eastAsia="nl-NL"/>
    </w:rPr>
  </w:style>
  <w:style w:type="paragraph" w:customStyle="1" w:styleId="1E4CABF6C1904A8086EEF84BC487660A12">
    <w:name w:val="1E4CABF6C1904A8086EEF84BC487660A12"/>
    <w:rsid w:val="0099398B"/>
    <w:pPr>
      <w:spacing w:after="0" w:line="240" w:lineRule="auto"/>
    </w:pPr>
    <w:rPr>
      <w:rFonts w:ascii="Arial" w:eastAsia="Times New Roman" w:hAnsi="Arial" w:cs="Times New Roman"/>
      <w:sz w:val="20"/>
      <w:szCs w:val="20"/>
      <w:lang w:val="nl-NL" w:eastAsia="nl-NL"/>
    </w:rPr>
  </w:style>
  <w:style w:type="paragraph" w:customStyle="1" w:styleId="1E4CABF6C1904A8086EEF84BC487660A13">
    <w:name w:val="1E4CABF6C1904A8086EEF84BC487660A13"/>
    <w:rsid w:val="00A1611E"/>
    <w:pPr>
      <w:spacing w:after="0" w:line="240" w:lineRule="auto"/>
    </w:pPr>
    <w:rPr>
      <w:rFonts w:ascii="Arial" w:eastAsia="Times New Roman" w:hAnsi="Arial" w:cs="Times New Roman"/>
      <w:sz w:val="20"/>
      <w:szCs w:val="20"/>
      <w:lang w:val="nl-NL" w:eastAsia="nl-NL"/>
    </w:rPr>
  </w:style>
  <w:style w:type="paragraph" w:customStyle="1" w:styleId="285665A8D58842B0BE46264EC86C236D">
    <w:name w:val="285665A8D58842B0BE46264EC86C236D"/>
    <w:rsid w:val="00502C81"/>
  </w:style>
  <w:style w:type="paragraph" w:customStyle="1" w:styleId="BDC1238B0B1E494898A9C42BBB80A397">
    <w:name w:val="BDC1238B0B1E494898A9C42BBB80A397"/>
    <w:rsid w:val="00E45FBF"/>
  </w:style>
  <w:style w:type="paragraph" w:customStyle="1" w:styleId="1E4CABF6C1904A8086EEF84BC487660A14">
    <w:name w:val="1E4CABF6C1904A8086EEF84BC487660A14"/>
    <w:rsid w:val="00F832C4"/>
    <w:pPr>
      <w:spacing w:after="0" w:line="240" w:lineRule="auto"/>
    </w:pPr>
    <w:rPr>
      <w:rFonts w:ascii="Arial" w:eastAsia="Times New Roman" w:hAnsi="Arial" w:cs="Times New Roman"/>
      <w:sz w:val="20"/>
      <w:szCs w:val="20"/>
      <w:lang w:val="nl-NL" w:eastAsia="nl-NL"/>
    </w:rPr>
  </w:style>
  <w:style w:type="paragraph" w:customStyle="1" w:styleId="1E4CABF6C1904A8086EEF84BC487660A15">
    <w:name w:val="1E4CABF6C1904A8086EEF84BC487660A15"/>
    <w:rsid w:val="00F832C4"/>
    <w:pPr>
      <w:spacing w:after="0" w:line="240" w:lineRule="auto"/>
    </w:pPr>
    <w:rPr>
      <w:rFonts w:ascii="Arial" w:eastAsia="Times New Roman" w:hAnsi="Arial" w:cs="Times New Roman"/>
      <w:sz w:val="20"/>
      <w:szCs w:val="20"/>
      <w:lang w:val="nl-NL" w:eastAsia="nl-NL"/>
    </w:rPr>
  </w:style>
  <w:style w:type="paragraph" w:customStyle="1" w:styleId="1E4CABF6C1904A8086EEF84BC487660A16">
    <w:name w:val="1E4CABF6C1904A8086EEF84BC487660A16"/>
    <w:rsid w:val="000E12C7"/>
    <w:pPr>
      <w:spacing w:after="0" w:line="240" w:lineRule="auto"/>
    </w:pPr>
    <w:rPr>
      <w:rFonts w:ascii="Arial" w:eastAsia="Times New Roman" w:hAnsi="Arial" w:cs="Times New Roman"/>
      <w:sz w:val="20"/>
      <w:szCs w:val="20"/>
      <w:lang w:val="nl-NL" w:eastAsia="nl-NL"/>
    </w:rPr>
  </w:style>
  <w:style w:type="paragraph" w:customStyle="1" w:styleId="1E4CABF6C1904A8086EEF84BC487660A17">
    <w:name w:val="1E4CABF6C1904A8086EEF84BC487660A17"/>
    <w:rsid w:val="000E12C7"/>
    <w:pPr>
      <w:spacing w:after="0" w:line="240" w:lineRule="auto"/>
    </w:pPr>
    <w:rPr>
      <w:rFonts w:ascii="Arial" w:eastAsia="Times New Roman" w:hAnsi="Arial" w:cs="Times New Roman"/>
      <w:sz w:val="20"/>
      <w:szCs w:val="20"/>
      <w:lang w:val="nl-NL" w:eastAsia="nl-NL"/>
    </w:rPr>
  </w:style>
  <w:style w:type="paragraph" w:customStyle="1" w:styleId="1E4CABF6C1904A8086EEF84BC487660A18">
    <w:name w:val="1E4CABF6C1904A8086EEF84BC487660A18"/>
    <w:rsid w:val="000E12C7"/>
    <w:pPr>
      <w:spacing w:after="0" w:line="240" w:lineRule="auto"/>
    </w:pPr>
    <w:rPr>
      <w:rFonts w:ascii="Arial" w:eastAsia="Times New Roman" w:hAnsi="Arial" w:cs="Times New Roman"/>
      <w:sz w:val="20"/>
      <w:szCs w:val="20"/>
      <w:lang w:val="nl-NL" w:eastAsia="nl-NL"/>
    </w:rPr>
  </w:style>
  <w:style w:type="paragraph" w:customStyle="1" w:styleId="1E4CABF6C1904A8086EEF84BC487660A19">
    <w:name w:val="1E4CABF6C1904A8086EEF84BC487660A19"/>
    <w:rsid w:val="000E12C7"/>
    <w:pPr>
      <w:spacing w:after="0" w:line="240" w:lineRule="auto"/>
    </w:pPr>
    <w:rPr>
      <w:rFonts w:ascii="Arial" w:eastAsia="Times New Roman" w:hAnsi="Arial" w:cs="Times New Roman"/>
      <w:sz w:val="20"/>
      <w:szCs w:val="20"/>
      <w:lang w:val="nl-NL" w:eastAsia="nl-NL"/>
    </w:rPr>
  </w:style>
  <w:style w:type="paragraph" w:customStyle="1" w:styleId="1E4CABF6C1904A8086EEF84BC487660A20">
    <w:name w:val="1E4CABF6C1904A8086EEF84BC487660A20"/>
    <w:rsid w:val="00276EEF"/>
    <w:pPr>
      <w:spacing w:after="0" w:line="240" w:lineRule="auto"/>
    </w:pPr>
    <w:rPr>
      <w:rFonts w:ascii="Arial" w:eastAsia="Times New Roman" w:hAnsi="Arial" w:cs="Times New Roman"/>
      <w:sz w:val="20"/>
      <w:szCs w:val="20"/>
      <w:lang w:val="nl-NL" w:eastAsia="nl-NL"/>
    </w:rPr>
  </w:style>
  <w:style w:type="paragraph" w:customStyle="1" w:styleId="23604C5FA5B4449C825BF1B5F7E06D53">
    <w:name w:val="23604C5FA5B4449C825BF1B5F7E06D53"/>
    <w:rsid w:val="00276EEF"/>
    <w:rPr>
      <w:lang w:val="en-US" w:eastAsia="en-US"/>
    </w:rPr>
  </w:style>
  <w:style w:type="paragraph" w:customStyle="1" w:styleId="1E4CABF6C1904A8086EEF84BC487660A21">
    <w:name w:val="1E4CABF6C1904A8086EEF84BC487660A21"/>
    <w:rsid w:val="00276EEF"/>
    <w:pPr>
      <w:spacing w:after="0" w:line="240" w:lineRule="auto"/>
    </w:pPr>
    <w:rPr>
      <w:rFonts w:ascii="Arial" w:eastAsia="Times New Roman" w:hAnsi="Arial" w:cs="Times New Roman"/>
      <w:sz w:val="20"/>
      <w:szCs w:val="20"/>
      <w:lang w:val="nl-NL" w:eastAsia="nl-NL"/>
    </w:rPr>
  </w:style>
  <w:style w:type="paragraph" w:customStyle="1" w:styleId="E66263B6EA524955934DA87362F88642">
    <w:name w:val="E66263B6EA524955934DA87362F88642"/>
    <w:rsid w:val="00276EEF"/>
    <w:rPr>
      <w:lang w:val="en-US" w:eastAsia="en-US"/>
    </w:rPr>
  </w:style>
  <w:style w:type="paragraph" w:customStyle="1" w:styleId="D91629B0959D408981FCCE95A0DA58F4">
    <w:name w:val="D91629B0959D408981FCCE95A0DA58F4"/>
    <w:rsid w:val="00276EEF"/>
    <w:rPr>
      <w:lang w:val="en-US" w:eastAsia="en-US"/>
    </w:rPr>
  </w:style>
  <w:style w:type="paragraph" w:customStyle="1" w:styleId="3A6000F2744F46EC906A547FE12D10FA">
    <w:name w:val="3A6000F2744F46EC906A547FE12D10FA"/>
    <w:rsid w:val="00276EEF"/>
    <w:rPr>
      <w:lang w:val="en-US" w:eastAsia="en-US"/>
    </w:rPr>
  </w:style>
  <w:style w:type="paragraph" w:customStyle="1" w:styleId="1E4CABF6C1904A8086EEF84BC487660A22">
    <w:name w:val="1E4CABF6C1904A8086EEF84BC487660A22"/>
    <w:rsid w:val="00276EEF"/>
    <w:pPr>
      <w:spacing w:after="0" w:line="240" w:lineRule="auto"/>
    </w:pPr>
    <w:rPr>
      <w:rFonts w:ascii="Arial" w:eastAsia="Times New Roman" w:hAnsi="Arial" w:cs="Times New Roman"/>
      <w:sz w:val="20"/>
      <w:szCs w:val="20"/>
      <w:lang w:val="nl-NL" w:eastAsia="nl-NL"/>
    </w:rPr>
  </w:style>
  <w:style w:type="paragraph" w:customStyle="1" w:styleId="CCB91B12946A414B953CFF893310B0CC">
    <w:name w:val="CCB91B12946A414B953CFF893310B0CC"/>
    <w:rsid w:val="00B70E97"/>
  </w:style>
  <w:style w:type="paragraph" w:customStyle="1" w:styleId="B63712511674435FA7CA54F6A5CF9C3B">
    <w:name w:val="B63712511674435FA7CA54F6A5CF9C3B"/>
    <w:rsid w:val="00B70E97"/>
  </w:style>
  <w:style w:type="paragraph" w:customStyle="1" w:styleId="DF483EEC6BF44AB8859C731EE2EB5CCF">
    <w:name w:val="DF483EEC6BF44AB8859C731EE2EB5CCF"/>
    <w:rsid w:val="00B70E97"/>
  </w:style>
  <w:style w:type="paragraph" w:customStyle="1" w:styleId="83EE8279E0274D939A532D79D8D2199E">
    <w:name w:val="83EE8279E0274D939A532D79D8D2199E"/>
    <w:rsid w:val="00B70E97"/>
  </w:style>
  <w:style w:type="paragraph" w:customStyle="1" w:styleId="9F0B48E96D56475E9B9FCFB0430FD212">
    <w:name w:val="9F0B48E96D56475E9B9FCFB0430FD212"/>
    <w:rsid w:val="00B70E97"/>
  </w:style>
  <w:style w:type="paragraph" w:customStyle="1" w:styleId="AD10BD996BBD46708BFF61ABA8324C9B">
    <w:name w:val="AD10BD996BBD46708BFF61ABA8324C9B"/>
    <w:rsid w:val="00B70E97"/>
  </w:style>
  <w:style w:type="paragraph" w:customStyle="1" w:styleId="C9AA7AFAE0024351AE6DF16020787787">
    <w:name w:val="C9AA7AFAE0024351AE6DF16020787787"/>
    <w:rsid w:val="00B70E97"/>
  </w:style>
  <w:style w:type="paragraph" w:customStyle="1" w:styleId="78E6B4572EF740AFA2F4897CA294EC41">
    <w:name w:val="78E6B4572EF740AFA2F4897CA294EC41"/>
    <w:rsid w:val="00B70E97"/>
  </w:style>
  <w:style w:type="paragraph" w:customStyle="1" w:styleId="347D3F369B0B4F99963CA13D7659CBC2">
    <w:name w:val="347D3F369B0B4F99963CA13D7659CBC2"/>
    <w:rsid w:val="00B70E97"/>
  </w:style>
  <w:style w:type="paragraph" w:customStyle="1" w:styleId="248623079DEE46E5AE751A217E7C520B">
    <w:name w:val="248623079DEE46E5AE751A217E7C520B"/>
    <w:rsid w:val="00B70E97"/>
  </w:style>
  <w:style w:type="paragraph" w:customStyle="1" w:styleId="26E820584E1C4709A1CE70F60F433AC7">
    <w:name w:val="26E820584E1C4709A1CE70F60F433AC7"/>
    <w:rsid w:val="00B70E97"/>
  </w:style>
  <w:style w:type="paragraph" w:customStyle="1" w:styleId="76DF43B731F34D8CA4F858AAB84A24A1">
    <w:name w:val="76DF43B731F34D8CA4F858AAB84A24A1"/>
    <w:rsid w:val="00B70E97"/>
  </w:style>
  <w:style w:type="paragraph" w:customStyle="1" w:styleId="43ACB38403D44C34B1727D81F6205DC7">
    <w:name w:val="43ACB38403D44C34B1727D81F6205DC7"/>
    <w:rsid w:val="00B70E97"/>
  </w:style>
  <w:style w:type="paragraph" w:customStyle="1" w:styleId="96A4B918BEDE47D2A0296C2CCB2B031C">
    <w:name w:val="96A4B918BEDE47D2A0296C2CCB2B031C"/>
    <w:rsid w:val="00B70E97"/>
  </w:style>
  <w:style w:type="paragraph" w:customStyle="1" w:styleId="3830C99B6AF24747A39762C08A57EFF5">
    <w:name w:val="3830C99B6AF24747A39762C08A57EFF5"/>
    <w:rsid w:val="00B70E97"/>
  </w:style>
  <w:style w:type="paragraph" w:customStyle="1" w:styleId="49674C9832264B78A20187610D8D9804">
    <w:name w:val="49674C9832264B78A20187610D8D9804"/>
    <w:rsid w:val="00B70E97"/>
  </w:style>
  <w:style w:type="paragraph" w:customStyle="1" w:styleId="DA497433CB1243FFA6E1E5BDA698C6B5">
    <w:name w:val="DA497433CB1243FFA6E1E5BDA698C6B5"/>
    <w:rsid w:val="00B70E97"/>
  </w:style>
  <w:style w:type="paragraph" w:customStyle="1" w:styleId="A0CFEEFE6A74412EAAC2DF6BF001B4DD">
    <w:name w:val="A0CFEEFE6A74412EAAC2DF6BF001B4DD"/>
    <w:rsid w:val="00B70E97"/>
  </w:style>
  <w:style w:type="paragraph" w:customStyle="1" w:styleId="23B7FA1C79CF4248B4EDBBBC05732460">
    <w:name w:val="23B7FA1C79CF4248B4EDBBBC05732460"/>
    <w:rsid w:val="00B70E97"/>
  </w:style>
  <w:style w:type="paragraph" w:customStyle="1" w:styleId="1CCCB85A51FA4EF8BD7F5C6E4DAB21A5">
    <w:name w:val="1CCCB85A51FA4EF8BD7F5C6E4DAB21A5"/>
    <w:rsid w:val="00B70E97"/>
  </w:style>
  <w:style w:type="paragraph" w:customStyle="1" w:styleId="9C451AC0135E42E2B575C7EF414D0E9D">
    <w:name w:val="9C451AC0135E42E2B575C7EF414D0E9D"/>
    <w:rsid w:val="00B70E97"/>
  </w:style>
  <w:style w:type="paragraph" w:customStyle="1" w:styleId="884A5E31F41D4040A5D789ABBC69661B">
    <w:name w:val="884A5E31F41D4040A5D789ABBC69661B"/>
    <w:rsid w:val="00B70E97"/>
  </w:style>
  <w:style w:type="paragraph" w:customStyle="1" w:styleId="016C4964CCEC461583117274EE979EC1">
    <w:name w:val="016C4964CCEC461583117274EE979EC1"/>
    <w:rsid w:val="00B70E97"/>
  </w:style>
  <w:style w:type="paragraph" w:customStyle="1" w:styleId="8099B2A02FBE437DBD8D6009847740C5">
    <w:name w:val="8099B2A02FBE437DBD8D6009847740C5"/>
    <w:rsid w:val="00B70E97"/>
  </w:style>
  <w:style w:type="paragraph" w:customStyle="1" w:styleId="FC8F522A64C04C15A46DE0EC76BB03BA">
    <w:name w:val="FC8F522A64C04C15A46DE0EC76BB03BA"/>
    <w:rsid w:val="00B70E97"/>
  </w:style>
  <w:style w:type="paragraph" w:customStyle="1" w:styleId="27D9A3205F8B49699C63E32A110EEDE4">
    <w:name w:val="27D9A3205F8B49699C63E32A110EEDE4"/>
    <w:rsid w:val="00B70E97"/>
  </w:style>
  <w:style w:type="paragraph" w:customStyle="1" w:styleId="CD16E1DBE7804C22A557260A30E46441">
    <w:name w:val="CD16E1DBE7804C22A557260A30E46441"/>
    <w:rsid w:val="00B70E97"/>
  </w:style>
  <w:style w:type="paragraph" w:customStyle="1" w:styleId="B3837AA3DCF94793B14CB67EF37F399E">
    <w:name w:val="B3837AA3DCF94793B14CB67EF37F399E"/>
    <w:rsid w:val="00B70E97"/>
  </w:style>
  <w:style w:type="paragraph" w:customStyle="1" w:styleId="CAB8C01E15C543618792D826FC4F1A89">
    <w:name w:val="CAB8C01E15C543618792D826FC4F1A89"/>
    <w:rsid w:val="00B70E97"/>
  </w:style>
  <w:style w:type="paragraph" w:customStyle="1" w:styleId="E1458E84A7374B9DA71434ABB20DD22B">
    <w:name w:val="E1458E84A7374B9DA71434ABB20DD22B"/>
    <w:rsid w:val="00B70E97"/>
  </w:style>
  <w:style w:type="paragraph" w:customStyle="1" w:styleId="2C02613FF9D6470A90B95C81614949EA">
    <w:name w:val="2C02613FF9D6470A90B95C81614949EA"/>
    <w:rsid w:val="00B70E97"/>
  </w:style>
  <w:style w:type="paragraph" w:customStyle="1" w:styleId="204CE15E146F4EEA9FC6FAF7A13E17E2">
    <w:name w:val="204CE15E146F4EEA9FC6FAF7A13E17E2"/>
    <w:rsid w:val="00B70E97"/>
  </w:style>
  <w:style w:type="paragraph" w:customStyle="1" w:styleId="6FA6C520FEE54522B332C1FAB6C50A08">
    <w:name w:val="6FA6C520FEE54522B332C1FAB6C50A08"/>
    <w:rsid w:val="00B70E97"/>
  </w:style>
  <w:style w:type="paragraph" w:customStyle="1" w:styleId="B59520C664B244E1BAD3C0000C96CF10">
    <w:name w:val="B59520C664B244E1BAD3C0000C96CF10"/>
    <w:rsid w:val="00B70E97"/>
  </w:style>
  <w:style w:type="paragraph" w:customStyle="1" w:styleId="48EC465BA3194F808FB0777350F259FA">
    <w:name w:val="48EC465BA3194F808FB0777350F259FA"/>
    <w:rsid w:val="00B70E97"/>
  </w:style>
  <w:style w:type="paragraph" w:customStyle="1" w:styleId="FD444DFEDCDF42F19582C4C820CD82D3">
    <w:name w:val="FD444DFEDCDF42F19582C4C820CD82D3"/>
    <w:rsid w:val="00B70E97"/>
  </w:style>
  <w:style w:type="paragraph" w:customStyle="1" w:styleId="573522002DA8426D8CC500CF23E091CC">
    <w:name w:val="573522002DA8426D8CC500CF23E091CC"/>
    <w:rsid w:val="00B70E97"/>
  </w:style>
  <w:style w:type="paragraph" w:customStyle="1" w:styleId="406F4FBDC2644A1C93C99B14C106CE94">
    <w:name w:val="406F4FBDC2644A1C93C99B14C106CE94"/>
    <w:rsid w:val="00B70E97"/>
  </w:style>
  <w:style w:type="paragraph" w:customStyle="1" w:styleId="1BA1B188E97A4B35A7F2FDAEAABC206C">
    <w:name w:val="1BA1B188E97A4B35A7F2FDAEAABC206C"/>
    <w:rsid w:val="00B70E97"/>
  </w:style>
  <w:style w:type="paragraph" w:customStyle="1" w:styleId="8DACB1F072684A47B829F6220652549D">
    <w:name w:val="8DACB1F072684A47B829F6220652549D"/>
    <w:rsid w:val="00B70E97"/>
  </w:style>
  <w:style w:type="paragraph" w:customStyle="1" w:styleId="6C8E1B2E12A640A7958C96F095264F22">
    <w:name w:val="6C8E1B2E12A640A7958C96F095264F22"/>
    <w:rsid w:val="00B70E97"/>
  </w:style>
  <w:style w:type="paragraph" w:customStyle="1" w:styleId="AF7F3070261F40B98221EDC0F6BFAB30">
    <w:name w:val="AF7F3070261F40B98221EDC0F6BFAB30"/>
    <w:rsid w:val="00B70E97"/>
  </w:style>
  <w:style w:type="paragraph" w:customStyle="1" w:styleId="9EF28C5221D14015B1A9895AA1D0AF94">
    <w:name w:val="9EF28C5221D14015B1A9895AA1D0AF94"/>
    <w:rsid w:val="00B70E97"/>
  </w:style>
  <w:style w:type="paragraph" w:customStyle="1" w:styleId="B01E45A79DEF415F908A15662D0D32CC">
    <w:name w:val="B01E45A79DEF415F908A15662D0D32CC"/>
    <w:rsid w:val="00B70E97"/>
  </w:style>
  <w:style w:type="paragraph" w:customStyle="1" w:styleId="4D7FF43DEC624911BDDB8EF7AA55C626">
    <w:name w:val="4D7FF43DEC624911BDDB8EF7AA55C626"/>
    <w:rsid w:val="00B70E97"/>
  </w:style>
  <w:style w:type="paragraph" w:customStyle="1" w:styleId="6DB022A688F1453FBC4DAD0ED4E64225">
    <w:name w:val="6DB022A688F1453FBC4DAD0ED4E64225"/>
    <w:rsid w:val="00B70E97"/>
  </w:style>
  <w:style w:type="paragraph" w:customStyle="1" w:styleId="B168DF9A610440A6B09DACAF831F3664">
    <w:name w:val="B168DF9A610440A6B09DACAF831F3664"/>
    <w:rsid w:val="00B70E97"/>
  </w:style>
  <w:style w:type="paragraph" w:customStyle="1" w:styleId="1930803999B84F779EECE92029087375">
    <w:name w:val="1930803999B84F779EECE92029087375"/>
    <w:rsid w:val="00B70E97"/>
  </w:style>
  <w:style w:type="paragraph" w:customStyle="1" w:styleId="9EE413FBA81E4D10A9F3FFB70FA319C3">
    <w:name w:val="9EE413FBA81E4D10A9F3FFB70FA319C3"/>
    <w:rsid w:val="00B70E97"/>
  </w:style>
  <w:style w:type="paragraph" w:customStyle="1" w:styleId="8CECB90E33064214A6193CBEC6A6A8B5">
    <w:name w:val="8CECB90E33064214A6193CBEC6A6A8B5"/>
    <w:rsid w:val="00B70E97"/>
  </w:style>
  <w:style w:type="paragraph" w:customStyle="1" w:styleId="31C0F0CF2EED4B40A6863B59DBBC0B22">
    <w:name w:val="31C0F0CF2EED4B40A6863B59DBBC0B22"/>
    <w:rsid w:val="00B70E97"/>
  </w:style>
  <w:style w:type="paragraph" w:customStyle="1" w:styleId="69716E0BF69B49C8B94E51F830733C92">
    <w:name w:val="69716E0BF69B49C8B94E51F830733C92"/>
    <w:rsid w:val="00B70E97"/>
  </w:style>
  <w:style w:type="paragraph" w:customStyle="1" w:styleId="ADAD7C6EE0044181886A6137CFA4C8BC">
    <w:name w:val="ADAD7C6EE0044181886A6137CFA4C8BC"/>
    <w:rsid w:val="00B70E97"/>
  </w:style>
  <w:style w:type="paragraph" w:customStyle="1" w:styleId="7CAB619A125F4BE6A37180F54BF1A820">
    <w:name w:val="7CAB619A125F4BE6A37180F54BF1A820"/>
    <w:rsid w:val="00B70E97"/>
  </w:style>
  <w:style w:type="paragraph" w:customStyle="1" w:styleId="DF61E99F7C2145B6AF54D71C55FDC4F9">
    <w:name w:val="DF61E99F7C2145B6AF54D71C55FDC4F9"/>
    <w:rsid w:val="00B70E97"/>
  </w:style>
  <w:style w:type="paragraph" w:customStyle="1" w:styleId="DCB6D8D24BAA4707B82DB6751B5056D6">
    <w:name w:val="DCB6D8D24BAA4707B82DB6751B5056D6"/>
    <w:rsid w:val="00B70E97"/>
  </w:style>
  <w:style w:type="paragraph" w:customStyle="1" w:styleId="4F08FE4E5E0747ED9F28E73F7102E8F4">
    <w:name w:val="4F08FE4E5E0747ED9F28E73F7102E8F4"/>
    <w:rsid w:val="00B70E97"/>
  </w:style>
  <w:style w:type="paragraph" w:customStyle="1" w:styleId="EBC51E985F10448B867E7DA2BAC38E37">
    <w:name w:val="EBC51E985F10448B867E7DA2BAC38E37"/>
    <w:rsid w:val="00B70E97"/>
  </w:style>
  <w:style w:type="paragraph" w:customStyle="1" w:styleId="1DAE9CD79165481CA3ED9F4432A3BCAB">
    <w:name w:val="1DAE9CD79165481CA3ED9F4432A3BCAB"/>
    <w:rsid w:val="00B70E97"/>
  </w:style>
  <w:style w:type="paragraph" w:customStyle="1" w:styleId="8EA038B1AE264AFBA95F09271715CE54">
    <w:name w:val="8EA038B1AE264AFBA95F09271715CE54"/>
    <w:rsid w:val="00B70E97"/>
  </w:style>
  <w:style w:type="paragraph" w:customStyle="1" w:styleId="6A376DAB1EC34711B0C8C5700F1999DF">
    <w:name w:val="6A376DAB1EC34711B0C8C5700F1999DF"/>
    <w:rsid w:val="00B70E97"/>
  </w:style>
  <w:style w:type="paragraph" w:customStyle="1" w:styleId="3A7276F96FF0478395221B5A15A88F8A">
    <w:name w:val="3A7276F96FF0478395221B5A15A88F8A"/>
    <w:rsid w:val="00B70E97"/>
  </w:style>
  <w:style w:type="paragraph" w:customStyle="1" w:styleId="87E068B3196842F8A553347C39CD753E">
    <w:name w:val="87E068B3196842F8A553347C39CD753E"/>
    <w:rsid w:val="00B70E97"/>
  </w:style>
  <w:style w:type="paragraph" w:customStyle="1" w:styleId="D76B3B159F0441DEB14202D59C40C1A9">
    <w:name w:val="D76B3B159F0441DEB14202D59C40C1A9"/>
    <w:rsid w:val="00B70E97"/>
  </w:style>
  <w:style w:type="paragraph" w:customStyle="1" w:styleId="1E4CABF6C1904A8086EEF84BC487660A23">
    <w:name w:val="1E4CABF6C1904A8086EEF84BC487660A23"/>
    <w:rsid w:val="00503DAA"/>
    <w:pPr>
      <w:spacing w:after="0" w:line="240" w:lineRule="auto"/>
    </w:pPr>
    <w:rPr>
      <w:rFonts w:ascii="Arial" w:eastAsia="Times New Roman" w:hAnsi="Arial" w:cs="Times New Roman"/>
      <w:sz w:val="20"/>
      <w:szCs w:val="20"/>
      <w:lang w:val="nl-NL" w:eastAsia="nl-NL"/>
    </w:rPr>
  </w:style>
  <w:style w:type="paragraph" w:customStyle="1" w:styleId="E4A81DECF0BB4D5FA35A85CD95BA2673">
    <w:name w:val="E4A81DECF0BB4D5FA35A85CD95BA2673"/>
    <w:rsid w:val="00503DAA"/>
  </w:style>
  <w:style w:type="paragraph" w:customStyle="1" w:styleId="E4358171ECDB4EF0A94380DEBB8C937E">
    <w:name w:val="E4358171ECDB4EF0A94380DEBB8C937E"/>
    <w:rsid w:val="00503DAA"/>
  </w:style>
  <w:style w:type="paragraph" w:customStyle="1" w:styleId="BC44D9FBBE33490DB975219850C2E52C">
    <w:name w:val="BC44D9FBBE33490DB975219850C2E52C"/>
    <w:rsid w:val="00503DAA"/>
  </w:style>
  <w:style w:type="paragraph" w:customStyle="1" w:styleId="F10E09267B024BC7A68A1C7DAD7DB6A1">
    <w:name w:val="F10E09267B024BC7A68A1C7DAD7DB6A1"/>
    <w:rsid w:val="00503DAA"/>
  </w:style>
  <w:style w:type="paragraph" w:customStyle="1" w:styleId="AB23B7D97B48489EB3DF793210B2585E">
    <w:name w:val="AB23B7D97B48489EB3DF793210B2585E"/>
    <w:rsid w:val="00503DAA"/>
  </w:style>
  <w:style w:type="paragraph" w:customStyle="1" w:styleId="BAF3CBBCD3964A3CA7F62616C7736A8F">
    <w:name w:val="BAF3CBBCD3964A3CA7F62616C7736A8F"/>
    <w:rsid w:val="00503DAA"/>
  </w:style>
  <w:style w:type="paragraph" w:customStyle="1" w:styleId="02D2D1E373D245D6A363038149E5DB42">
    <w:name w:val="02D2D1E373D245D6A363038149E5DB42"/>
    <w:rsid w:val="00503DAA"/>
  </w:style>
  <w:style w:type="paragraph" w:customStyle="1" w:styleId="B9C32643487C4FE5A57F96107D8B528C">
    <w:name w:val="B9C32643487C4FE5A57F96107D8B528C"/>
    <w:rsid w:val="00503DAA"/>
  </w:style>
  <w:style w:type="paragraph" w:customStyle="1" w:styleId="BAA1368BC46E4E3F81918AFA1D377E61">
    <w:name w:val="BAA1368BC46E4E3F81918AFA1D377E61"/>
    <w:rsid w:val="00503DAA"/>
  </w:style>
  <w:style w:type="paragraph" w:customStyle="1" w:styleId="7ABDFCFB459B4CEEB9DBF8EDC0D6707F">
    <w:name w:val="7ABDFCFB459B4CEEB9DBF8EDC0D6707F"/>
    <w:rsid w:val="00503DAA"/>
  </w:style>
  <w:style w:type="paragraph" w:customStyle="1" w:styleId="79D9B431AFF94AD79DA8535276D5D038">
    <w:name w:val="79D9B431AFF94AD79DA8535276D5D038"/>
    <w:rsid w:val="00503DAA"/>
  </w:style>
  <w:style w:type="paragraph" w:customStyle="1" w:styleId="644028EB8BA5431C94D9C6706172C4E4">
    <w:name w:val="644028EB8BA5431C94D9C6706172C4E4"/>
    <w:rsid w:val="00503DAA"/>
  </w:style>
  <w:style w:type="paragraph" w:customStyle="1" w:styleId="86DAF67D296340069A904EA07E8A7257">
    <w:name w:val="86DAF67D296340069A904EA07E8A7257"/>
    <w:rsid w:val="00503DAA"/>
  </w:style>
  <w:style w:type="paragraph" w:customStyle="1" w:styleId="32DF36DF45C6447EBA8714615CE8F95E">
    <w:name w:val="32DF36DF45C6447EBA8714615CE8F95E"/>
    <w:rsid w:val="00503DAA"/>
  </w:style>
  <w:style w:type="paragraph" w:customStyle="1" w:styleId="B5C0F2AC313A45AEA84075519DD5A651">
    <w:name w:val="B5C0F2AC313A45AEA84075519DD5A651"/>
    <w:rsid w:val="00503DAA"/>
  </w:style>
  <w:style w:type="paragraph" w:customStyle="1" w:styleId="D1B3E79D70E64ED2B3C7FD989944B2B0">
    <w:name w:val="D1B3E79D70E64ED2B3C7FD989944B2B0"/>
    <w:rsid w:val="00C05475"/>
  </w:style>
  <w:style w:type="paragraph" w:customStyle="1" w:styleId="1E4CABF6C1904A8086EEF84BC487660A24">
    <w:name w:val="1E4CABF6C1904A8086EEF84BC487660A24"/>
    <w:rsid w:val="00C05475"/>
    <w:pPr>
      <w:spacing w:after="0" w:line="240" w:lineRule="auto"/>
    </w:pPr>
    <w:rPr>
      <w:rFonts w:ascii="Arial" w:eastAsia="Times New Roman" w:hAnsi="Arial" w:cs="Times New Roman"/>
      <w:sz w:val="20"/>
      <w:szCs w:val="20"/>
      <w:lang w:val="nl-NL" w:eastAsia="nl-NL"/>
    </w:rPr>
  </w:style>
  <w:style w:type="paragraph" w:customStyle="1" w:styleId="44807C42019E4D9F8D091E487296FDE1">
    <w:name w:val="44807C42019E4D9F8D091E487296FDE1"/>
    <w:rsid w:val="00C05475"/>
  </w:style>
  <w:style w:type="paragraph" w:customStyle="1" w:styleId="D96C3CF3F0B94560BDE64F4461A60264">
    <w:name w:val="D96C3CF3F0B94560BDE64F4461A60264"/>
    <w:rsid w:val="00C05475"/>
  </w:style>
  <w:style w:type="paragraph" w:customStyle="1" w:styleId="1E4CABF6C1904A8086EEF84BC487660A25">
    <w:name w:val="1E4CABF6C1904A8086EEF84BC487660A25"/>
    <w:rsid w:val="00C05475"/>
    <w:pPr>
      <w:spacing w:after="0" w:line="240" w:lineRule="auto"/>
    </w:pPr>
    <w:rPr>
      <w:rFonts w:ascii="Arial" w:eastAsia="Times New Roman" w:hAnsi="Arial" w:cs="Times New Roman"/>
      <w:sz w:val="20"/>
      <w:szCs w:val="20"/>
      <w:lang w:val="nl-NL" w:eastAsia="nl-NL"/>
    </w:rPr>
  </w:style>
  <w:style w:type="paragraph" w:customStyle="1" w:styleId="6E28287220BC47DB88998B3590882A86">
    <w:name w:val="6E28287220BC47DB88998B3590882A86"/>
    <w:rsid w:val="00EC30F4"/>
  </w:style>
  <w:style w:type="paragraph" w:customStyle="1" w:styleId="457A2C16B15140B5A9E82F8073AABE7C">
    <w:name w:val="457A2C16B15140B5A9E82F8073AABE7C"/>
    <w:rsid w:val="00EC30F4"/>
  </w:style>
  <w:style w:type="paragraph" w:customStyle="1" w:styleId="1E4CABF6C1904A8086EEF84BC487660A26">
    <w:name w:val="1E4CABF6C1904A8086EEF84BC487660A26"/>
    <w:rsid w:val="00EC30F4"/>
    <w:pPr>
      <w:spacing w:after="0" w:line="240" w:lineRule="auto"/>
    </w:pPr>
    <w:rPr>
      <w:rFonts w:ascii="Arial" w:eastAsia="Times New Roman" w:hAnsi="Arial" w:cs="Times New Roman"/>
      <w:sz w:val="20"/>
      <w:szCs w:val="20"/>
      <w:lang w:val="nl-NL" w:eastAsia="nl-NL"/>
    </w:rPr>
  </w:style>
  <w:style w:type="paragraph" w:customStyle="1" w:styleId="52FA812A7AB34C69BC632E7853E4F5C7">
    <w:name w:val="52FA812A7AB34C69BC632E7853E4F5C7"/>
    <w:rsid w:val="00EC30F4"/>
  </w:style>
  <w:style w:type="paragraph" w:customStyle="1" w:styleId="40DAF3D6BC0A4D9CA1D853881116DD4A">
    <w:name w:val="40DAF3D6BC0A4D9CA1D853881116DD4A"/>
    <w:rsid w:val="00EC30F4"/>
  </w:style>
  <w:style w:type="paragraph" w:customStyle="1" w:styleId="1E4CABF6C1904A8086EEF84BC487660A27">
    <w:name w:val="1E4CABF6C1904A8086EEF84BC487660A27"/>
    <w:rsid w:val="00EC30F4"/>
    <w:pPr>
      <w:spacing w:after="0" w:line="240" w:lineRule="auto"/>
    </w:pPr>
    <w:rPr>
      <w:rFonts w:ascii="Arial" w:eastAsia="Times New Roman" w:hAnsi="Arial" w:cs="Times New Roman"/>
      <w:sz w:val="20"/>
      <w:szCs w:val="20"/>
      <w:lang w:val="nl-NL" w:eastAsia="nl-NL"/>
    </w:rPr>
  </w:style>
  <w:style w:type="paragraph" w:customStyle="1" w:styleId="40DAF3D6BC0A4D9CA1D853881116DD4A1">
    <w:name w:val="40DAF3D6BC0A4D9CA1D853881116DD4A1"/>
    <w:rsid w:val="00EC30F4"/>
    <w:pPr>
      <w:spacing w:after="0" w:line="240" w:lineRule="auto"/>
    </w:pPr>
    <w:rPr>
      <w:rFonts w:ascii="Arial" w:eastAsia="Times New Roman" w:hAnsi="Arial" w:cs="Times New Roman"/>
      <w:sz w:val="20"/>
      <w:szCs w:val="20"/>
      <w:lang w:val="nl-NL" w:eastAsia="nl-NL"/>
    </w:rPr>
  </w:style>
  <w:style w:type="paragraph" w:customStyle="1" w:styleId="B3A88B8DDFFC41D1B2999BCBEDFA080E">
    <w:name w:val="B3A88B8DDFFC41D1B2999BCBEDFA080E"/>
    <w:rsid w:val="00E07BE0"/>
  </w:style>
  <w:style w:type="paragraph" w:customStyle="1" w:styleId="DFB6B9FDD69D455F8BEC80212FCEF98E">
    <w:name w:val="DFB6B9FDD69D455F8BEC80212FCEF98E"/>
    <w:rsid w:val="00E07BE0"/>
  </w:style>
  <w:style w:type="paragraph" w:customStyle="1" w:styleId="2837957251DA4820A0CE7A0CC91430D4">
    <w:name w:val="2837957251DA4820A0CE7A0CC91430D4"/>
    <w:rsid w:val="00E07BE0"/>
  </w:style>
  <w:style w:type="paragraph" w:customStyle="1" w:styleId="C78DA59B318A45E0A8ABF6A579900190">
    <w:name w:val="C78DA59B318A45E0A8ABF6A579900190"/>
    <w:rsid w:val="00E07BE0"/>
  </w:style>
  <w:style w:type="paragraph" w:customStyle="1" w:styleId="6BF86A1B95294F6E80721E6B008BCAC2">
    <w:name w:val="6BF86A1B95294F6E80721E6B008BCAC2"/>
    <w:rsid w:val="00E07BE0"/>
  </w:style>
  <w:style w:type="paragraph" w:customStyle="1" w:styleId="F50B5D07FB12409388CA3CF5FA031122">
    <w:name w:val="F50B5D07FB12409388CA3CF5FA031122"/>
    <w:rsid w:val="00E07BE0"/>
  </w:style>
  <w:style w:type="paragraph" w:customStyle="1" w:styleId="1FDFDA00AA35403FA329EE28B4AEE71B">
    <w:name w:val="1FDFDA00AA35403FA329EE28B4AEE71B"/>
    <w:rsid w:val="00AD7CF4"/>
  </w:style>
  <w:style w:type="paragraph" w:customStyle="1" w:styleId="4B4BA2CC7EAC498995DC5A1CAF03ACF2">
    <w:name w:val="4B4BA2CC7EAC498995DC5A1CAF03ACF2"/>
    <w:rsid w:val="00AD7CF4"/>
  </w:style>
  <w:style w:type="paragraph" w:customStyle="1" w:styleId="1E4CABF6C1904A8086EEF84BC487660A28">
    <w:name w:val="1E4CABF6C1904A8086EEF84BC487660A28"/>
    <w:rsid w:val="00931956"/>
    <w:pPr>
      <w:spacing w:after="0" w:line="240" w:lineRule="auto"/>
    </w:pPr>
    <w:rPr>
      <w:rFonts w:ascii="Arial" w:eastAsia="Times New Roman" w:hAnsi="Arial" w:cs="Times New Roman"/>
      <w:sz w:val="20"/>
      <w:szCs w:val="20"/>
      <w:lang w:val="nl-NL" w:eastAsia="nl-NL"/>
    </w:rPr>
  </w:style>
  <w:style w:type="paragraph" w:customStyle="1" w:styleId="40DAF3D6BC0A4D9CA1D853881116DD4A2">
    <w:name w:val="40DAF3D6BC0A4D9CA1D853881116DD4A2"/>
    <w:rsid w:val="00931956"/>
    <w:pPr>
      <w:spacing w:after="0" w:line="240" w:lineRule="auto"/>
    </w:pPr>
    <w:rPr>
      <w:rFonts w:ascii="Arial" w:eastAsia="Times New Roman" w:hAnsi="Arial" w:cs="Times New Roman"/>
      <w:sz w:val="20"/>
      <w:szCs w:val="20"/>
      <w:lang w:val="nl-NL" w:eastAsia="nl-NL"/>
    </w:rPr>
  </w:style>
  <w:style w:type="paragraph" w:customStyle="1" w:styleId="EFE7B8A378B44DE883BE3CCFF625061F">
    <w:name w:val="EFE7B8A378B44DE883BE3CCFF625061F"/>
    <w:rsid w:val="005647D7"/>
  </w:style>
  <w:style w:type="paragraph" w:customStyle="1" w:styleId="21718662F5B14AC2A2B124FA5663E065">
    <w:name w:val="21718662F5B14AC2A2B124FA5663E065"/>
    <w:rsid w:val="005647D7"/>
  </w:style>
  <w:style w:type="paragraph" w:customStyle="1" w:styleId="5A2DB3AC804C41C99B3BA889D3E666C5">
    <w:name w:val="5A2DB3AC804C41C99B3BA889D3E666C5"/>
    <w:rsid w:val="005647D7"/>
  </w:style>
  <w:style w:type="paragraph" w:customStyle="1" w:styleId="DD31C922118449C0BD4D16CF677CD986">
    <w:name w:val="DD31C922118449C0BD4D16CF677CD986"/>
    <w:rsid w:val="005647D7"/>
  </w:style>
  <w:style w:type="paragraph" w:customStyle="1" w:styleId="E37D2D620FB84FA791F0F410E7566165">
    <w:name w:val="E37D2D620FB84FA791F0F410E7566165"/>
    <w:rsid w:val="005647D7"/>
  </w:style>
  <w:style w:type="paragraph" w:customStyle="1" w:styleId="E95A7E9A5C074AB2A785AF218657F3DC">
    <w:name w:val="E95A7E9A5C074AB2A785AF218657F3DC"/>
    <w:rsid w:val="005647D7"/>
  </w:style>
  <w:style w:type="paragraph" w:customStyle="1" w:styleId="8AEDCDFB29E9403FAEF85B7B29428733">
    <w:name w:val="8AEDCDFB29E9403FAEF85B7B29428733"/>
    <w:rsid w:val="004C67CE"/>
  </w:style>
  <w:style w:type="paragraph" w:customStyle="1" w:styleId="813D701DF0D7478EA136301E12E027FC">
    <w:name w:val="813D701DF0D7478EA136301E12E027FC"/>
    <w:rsid w:val="004C67CE"/>
  </w:style>
  <w:style w:type="paragraph" w:customStyle="1" w:styleId="771B3EC36ABA41BB8775AB9897FE88F3">
    <w:name w:val="771B3EC36ABA41BB8775AB9897FE88F3"/>
    <w:rsid w:val="004C67CE"/>
  </w:style>
  <w:style w:type="paragraph" w:customStyle="1" w:styleId="AF5E752F43484072BB7382652DB379FE">
    <w:name w:val="AF5E752F43484072BB7382652DB379FE"/>
    <w:rsid w:val="004C67CE"/>
  </w:style>
  <w:style w:type="paragraph" w:customStyle="1" w:styleId="FBBBFC8619D8406FB50D6801504B8B55">
    <w:name w:val="FBBBFC8619D8406FB50D6801504B8B55"/>
    <w:rsid w:val="004C67CE"/>
  </w:style>
  <w:style w:type="paragraph" w:customStyle="1" w:styleId="1E4CABF6C1904A8086EEF84BC487660A29">
    <w:name w:val="1E4CABF6C1904A8086EEF84BC487660A29"/>
    <w:rsid w:val="00F2342E"/>
    <w:pPr>
      <w:spacing w:after="0" w:line="240" w:lineRule="auto"/>
    </w:pPr>
    <w:rPr>
      <w:rFonts w:ascii="Arial" w:eastAsia="Times New Roman" w:hAnsi="Arial" w:cs="Times New Roman"/>
      <w:sz w:val="20"/>
      <w:szCs w:val="20"/>
      <w:lang w:val="nl-NL" w:eastAsia="nl-NL"/>
    </w:rPr>
  </w:style>
  <w:style w:type="paragraph" w:customStyle="1" w:styleId="40DAF3D6BC0A4D9CA1D853881116DD4A3">
    <w:name w:val="40DAF3D6BC0A4D9CA1D853881116DD4A3"/>
    <w:rsid w:val="00F2342E"/>
    <w:pPr>
      <w:spacing w:after="0" w:line="240" w:lineRule="auto"/>
    </w:pPr>
    <w:rPr>
      <w:rFonts w:ascii="Arial" w:eastAsia="Times New Roman" w:hAnsi="Arial" w:cs="Times New Roman"/>
      <w:sz w:val="20"/>
      <w:szCs w:val="20"/>
      <w:lang w:val="nl-NL" w:eastAsia="nl-NL"/>
    </w:rPr>
  </w:style>
  <w:style w:type="paragraph" w:customStyle="1" w:styleId="1E4CABF6C1904A8086EEF84BC487660A30">
    <w:name w:val="1E4CABF6C1904A8086EEF84BC487660A30"/>
    <w:rsid w:val="00F2342E"/>
    <w:pPr>
      <w:spacing w:after="0" w:line="240" w:lineRule="auto"/>
    </w:pPr>
    <w:rPr>
      <w:rFonts w:ascii="Arial" w:eastAsia="Times New Roman" w:hAnsi="Arial" w:cs="Times New Roman"/>
      <w:sz w:val="20"/>
      <w:szCs w:val="20"/>
      <w:lang w:val="nl-NL" w:eastAsia="nl-NL"/>
    </w:rPr>
  </w:style>
  <w:style w:type="paragraph" w:customStyle="1" w:styleId="40DAF3D6BC0A4D9CA1D853881116DD4A4">
    <w:name w:val="40DAF3D6BC0A4D9CA1D853881116DD4A4"/>
    <w:rsid w:val="00F2342E"/>
    <w:pPr>
      <w:spacing w:after="0" w:line="240" w:lineRule="auto"/>
    </w:pPr>
    <w:rPr>
      <w:rFonts w:ascii="Arial" w:eastAsia="Times New Roman" w:hAnsi="Arial" w:cs="Times New Roman"/>
      <w:sz w:val="20"/>
      <w:szCs w:val="20"/>
      <w:lang w:val="nl-NL" w:eastAsia="nl-NL"/>
    </w:rPr>
  </w:style>
  <w:style w:type="paragraph" w:customStyle="1" w:styleId="3EC257D2B18545AE85E50EFC10B560F5">
    <w:name w:val="3EC257D2B18545AE85E50EFC10B560F5"/>
    <w:rsid w:val="00A270AC"/>
    <w:rPr>
      <w:lang w:val="en-US" w:eastAsia="en-US"/>
    </w:rPr>
  </w:style>
  <w:style w:type="paragraph" w:customStyle="1" w:styleId="1E4CABF6C1904A8086EEF84BC487660A31">
    <w:name w:val="1E4CABF6C1904A8086EEF84BC487660A31"/>
    <w:rsid w:val="00A270AC"/>
    <w:pPr>
      <w:spacing w:after="0" w:line="240" w:lineRule="auto"/>
    </w:pPr>
    <w:rPr>
      <w:rFonts w:ascii="Arial" w:eastAsia="Times New Roman" w:hAnsi="Arial" w:cs="Times New Roman"/>
      <w:sz w:val="20"/>
      <w:szCs w:val="20"/>
      <w:lang w:val="nl-NL" w:eastAsia="nl-NL"/>
    </w:rPr>
  </w:style>
  <w:style w:type="paragraph" w:customStyle="1" w:styleId="40DAF3D6BC0A4D9CA1D853881116DD4A5">
    <w:name w:val="40DAF3D6BC0A4D9CA1D853881116DD4A5"/>
    <w:rsid w:val="00A270AC"/>
    <w:pPr>
      <w:spacing w:after="0" w:line="240" w:lineRule="auto"/>
    </w:pPr>
    <w:rPr>
      <w:rFonts w:ascii="Arial" w:eastAsia="Times New Roman" w:hAnsi="Arial" w:cs="Times New Roman"/>
      <w:sz w:val="20"/>
      <w:szCs w:val="20"/>
      <w:lang w:val="nl-NL" w:eastAsia="nl-NL"/>
    </w:rPr>
  </w:style>
  <w:style w:type="paragraph" w:customStyle="1" w:styleId="1E4CABF6C1904A8086EEF84BC487660A32">
    <w:name w:val="1E4CABF6C1904A8086EEF84BC487660A32"/>
    <w:rsid w:val="00A270AC"/>
    <w:pPr>
      <w:spacing w:after="0" w:line="240" w:lineRule="auto"/>
    </w:pPr>
    <w:rPr>
      <w:rFonts w:ascii="Arial" w:eastAsia="Times New Roman" w:hAnsi="Arial" w:cs="Times New Roman"/>
      <w:sz w:val="20"/>
      <w:szCs w:val="20"/>
      <w:lang w:val="nl-NL" w:eastAsia="nl-NL"/>
    </w:rPr>
  </w:style>
  <w:style w:type="paragraph" w:customStyle="1" w:styleId="40DAF3D6BC0A4D9CA1D853881116DD4A6">
    <w:name w:val="40DAF3D6BC0A4D9CA1D853881116DD4A6"/>
    <w:rsid w:val="00A270AC"/>
    <w:pPr>
      <w:spacing w:after="0" w:line="240" w:lineRule="auto"/>
    </w:pPr>
    <w:rPr>
      <w:rFonts w:ascii="Arial" w:eastAsia="Times New Roman" w:hAnsi="Arial" w:cs="Times New Roman"/>
      <w:sz w:val="20"/>
      <w:szCs w:val="20"/>
      <w:lang w:val="nl-NL" w:eastAsia="nl-NL"/>
    </w:rPr>
  </w:style>
  <w:style w:type="paragraph" w:customStyle="1" w:styleId="1E4CABF6C1904A8086EEF84BC487660A33">
    <w:name w:val="1E4CABF6C1904A8086EEF84BC487660A33"/>
    <w:rsid w:val="00A270AC"/>
    <w:pPr>
      <w:spacing w:after="0" w:line="240" w:lineRule="auto"/>
    </w:pPr>
    <w:rPr>
      <w:rFonts w:ascii="Arial" w:eastAsia="Times New Roman" w:hAnsi="Arial" w:cs="Times New Roman"/>
      <w:sz w:val="20"/>
      <w:szCs w:val="20"/>
      <w:lang w:val="nl-NL" w:eastAsia="nl-NL"/>
    </w:rPr>
  </w:style>
  <w:style w:type="paragraph" w:customStyle="1" w:styleId="40DAF3D6BC0A4D9CA1D853881116DD4A7">
    <w:name w:val="40DAF3D6BC0A4D9CA1D853881116DD4A7"/>
    <w:rsid w:val="00A270AC"/>
    <w:pPr>
      <w:spacing w:after="0" w:line="240" w:lineRule="auto"/>
    </w:pPr>
    <w:rPr>
      <w:rFonts w:ascii="Arial" w:eastAsia="Times New Roman" w:hAnsi="Arial" w:cs="Times New Roman"/>
      <w:sz w:val="20"/>
      <w:szCs w:val="20"/>
      <w:lang w:val="nl-NL" w:eastAsia="nl-NL"/>
    </w:rPr>
  </w:style>
  <w:style w:type="paragraph" w:customStyle="1" w:styleId="1E4CABF6C1904A8086EEF84BC487660A34">
    <w:name w:val="1E4CABF6C1904A8086EEF84BC487660A34"/>
    <w:rsid w:val="00A270AC"/>
    <w:pPr>
      <w:spacing w:after="0" w:line="240" w:lineRule="auto"/>
    </w:pPr>
    <w:rPr>
      <w:rFonts w:ascii="Arial" w:eastAsia="Times New Roman" w:hAnsi="Arial" w:cs="Times New Roman"/>
      <w:sz w:val="20"/>
      <w:szCs w:val="20"/>
      <w:lang w:val="nl-NL" w:eastAsia="nl-NL"/>
    </w:rPr>
  </w:style>
  <w:style w:type="paragraph" w:customStyle="1" w:styleId="40DAF3D6BC0A4D9CA1D853881116DD4A8">
    <w:name w:val="40DAF3D6BC0A4D9CA1D853881116DD4A8"/>
    <w:rsid w:val="00A270AC"/>
    <w:pPr>
      <w:spacing w:after="0" w:line="240" w:lineRule="auto"/>
    </w:pPr>
    <w:rPr>
      <w:rFonts w:ascii="Arial" w:eastAsia="Times New Roman" w:hAnsi="Arial" w:cs="Times New Roman"/>
      <w:sz w:val="20"/>
      <w:szCs w:val="20"/>
      <w:lang w:val="nl-NL" w:eastAsia="nl-NL"/>
    </w:rPr>
  </w:style>
  <w:style w:type="paragraph" w:customStyle="1" w:styleId="1E4CABF6C1904A8086EEF84BC487660A35">
    <w:name w:val="1E4CABF6C1904A8086EEF84BC487660A35"/>
    <w:rsid w:val="00A270AC"/>
    <w:pPr>
      <w:spacing w:after="0" w:line="240" w:lineRule="auto"/>
    </w:pPr>
    <w:rPr>
      <w:rFonts w:ascii="Arial" w:eastAsia="Times New Roman" w:hAnsi="Arial" w:cs="Times New Roman"/>
      <w:sz w:val="20"/>
      <w:szCs w:val="20"/>
      <w:lang w:val="nl-NL" w:eastAsia="nl-NL"/>
    </w:rPr>
  </w:style>
  <w:style w:type="paragraph" w:customStyle="1" w:styleId="40DAF3D6BC0A4D9CA1D853881116DD4A9">
    <w:name w:val="40DAF3D6BC0A4D9CA1D853881116DD4A9"/>
    <w:rsid w:val="00A270AC"/>
    <w:pPr>
      <w:spacing w:after="0" w:line="240" w:lineRule="auto"/>
    </w:pPr>
    <w:rPr>
      <w:rFonts w:ascii="Arial" w:eastAsia="Times New Roman" w:hAnsi="Arial" w:cs="Times New Roman"/>
      <w:sz w:val="20"/>
      <w:szCs w:val="20"/>
      <w:lang w:val="nl-NL" w:eastAsia="nl-NL"/>
    </w:rPr>
  </w:style>
  <w:style w:type="paragraph" w:customStyle="1" w:styleId="1E4CABF6C1904A8086EEF84BC487660A36">
    <w:name w:val="1E4CABF6C1904A8086EEF84BC487660A36"/>
    <w:rsid w:val="006A1B27"/>
    <w:pPr>
      <w:spacing w:after="0" w:line="240" w:lineRule="auto"/>
    </w:pPr>
    <w:rPr>
      <w:rFonts w:ascii="Arial" w:eastAsia="Times New Roman" w:hAnsi="Arial" w:cs="Times New Roman"/>
      <w:sz w:val="20"/>
      <w:szCs w:val="20"/>
      <w:lang w:val="nl-NL" w:eastAsia="nl-NL"/>
    </w:rPr>
  </w:style>
  <w:style w:type="paragraph" w:customStyle="1" w:styleId="40DAF3D6BC0A4D9CA1D853881116DD4A10">
    <w:name w:val="40DAF3D6BC0A4D9CA1D853881116DD4A10"/>
    <w:rsid w:val="006A1B27"/>
    <w:pPr>
      <w:spacing w:after="0" w:line="240" w:lineRule="auto"/>
    </w:pPr>
    <w:rPr>
      <w:rFonts w:ascii="Arial" w:eastAsia="Times New Roman" w:hAnsi="Arial" w:cs="Times New Roman"/>
      <w:sz w:val="20"/>
      <w:szCs w:val="20"/>
      <w:lang w:val="nl-NL" w:eastAsia="nl-NL"/>
    </w:rPr>
  </w:style>
  <w:style w:type="paragraph" w:customStyle="1" w:styleId="13035104BC6640DA88A03069C74E0D1C">
    <w:name w:val="13035104BC6640DA88A03069C74E0D1C"/>
    <w:rsid w:val="006A1B27"/>
    <w:rPr>
      <w:lang w:val="en-US" w:eastAsia="en-US"/>
    </w:rPr>
  </w:style>
  <w:style w:type="paragraph" w:customStyle="1" w:styleId="05D02B06D3AB4223A3A15470341D776D">
    <w:name w:val="05D02B06D3AB4223A3A15470341D776D"/>
    <w:rsid w:val="006A1B27"/>
    <w:rPr>
      <w:lang w:val="en-US" w:eastAsia="en-US"/>
    </w:rPr>
  </w:style>
  <w:style w:type="paragraph" w:customStyle="1" w:styleId="1E4CABF6C1904A8086EEF84BC487660A37">
    <w:name w:val="1E4CABF6C1904A8086EEF84BC487660A37"/>
    <w:rsid w:val="006A1B27"/>
    <w:pPr>
      <w:spacing w:after="0" w:line="240" w:lineRule="auto"/>
    </w:pPr>
    <w:rPr>
      <w:rFonts w:ascii="Arial" w:eastAsia="Times New Roman" w:hAnsi="Arial" w:cs="Times New Roman"/>
      <w:sz w:val="20"/>
      <w:szCs w:val="20"/>
      <w:lang w:val="nl-NL" w:eastAsia="nl-NL"/>
    </w:rPr>
  </w:style>
  <w:style w:type="paragraph" w:customStyle="1" w:styleId="40DAF3D6BC0A4D9CA1D853881116DD4A11">
    <w:name w:val="40DAF3D6BC0A4D9CA1D853881116DD4A11"/>
    <w:rsid w:val="006A1B27"/>
    <w:pPr>
      <w:spacing w:after="0" w:line="240" w:lineRule="auto"/>
    </w:pPr>
    <w:rPr>
      <w:rFonts w:ascii="Arial" w:eastAsia="Times New Roman" w:hAnsi="Arial" w:cs="Times New Roman"/>
      <w:sz w:val="20"/>
      <w:szCs w:val="20"/>
      <w:lang w:val="nl-NL" w:eastAsia="nl-NL"/>
    </w:rPr>
  </w:style>
  <w:style w:type="paragraph" w:customStyle="1" w:styleId="1E4CABF6C1904A8086EEF84BC487660A38">
    <w:name w:val="1E4CABF6C1904A8086EEF84BC487660A38"/>
    <w:rsid w:val="006A1B27"/>
    <w:pPr>
      <w:spacing w:after="0" w:line="240" w:lineRule="auto"/>
    </w:pPr>
    <w:rPr>
      <w:rFonts w:ascii="Arial" w:eastAsia="Times New Roman" w:hAnsi="Arial" w:cs="Times New Roman"/>
      <w:sz w:val="20"/>
      <w:szCs w:val="20"/>
      <w:lang w:val="nl-NL" w:eastAsia="nl-NL"/>
    </w:rPr>
  </w:style>
  <w:style w:type="paragraph" w:customStyle="1" w:styleId="40DAF3D6BC0A4D9CA1D853881116DD4A12">
    <w:name w:val="40DAF3D6BC0A4D9CA1D853881116DD4A12"/>
    <w:rsid w:val="006A1B27"/>
    <w:pPr>
      <w:spacing w:after="0" w:line="240" w:lineRule="auto"/>
    </w:pPr>
    <w:rPr>
      <w:rFonts w:ascii="Arial" w:eastAsia="Times New Roman" w:hAnsi="Arial" w:cs="Times New Roman"/>
      <w:sz w:val="20"/>
      <w:szCs w:val="20"/>
      <w:lang w:val="nl-NL" w:eastAsia="nl-NL"/>
    </w:rPr>
  </w:style>
  <w:style w:type="paragraph" w:customStyle="1" w:styleId="1E4CABF6C1904A8086EEF84BC487660A39">
    <w:name w:val="1E4CABF6C1904A8086EEF84BC487660A39"/>
    <w:rsid w:val="00114ACC"/>
    <w:pPr>
      <w:spacing w:after="0" w:line="240" w:lineRule="auto"/>
    </w:pPr>
    <w:rPr>
      <w:rFonts w:ascii="Arial" w:eastAsia="Times New Roman" w:hAnsi="Arial" w:cs="Times New Roman"/>
      <w:sz w:val="20"/>
      <w:szCs w:val="20"/>
      <w:lang w:val="nl-NL" w:eastAsia="nl-NL"/>
    </w:rPr>
  </w:style>
  <w:style w:type="paragraph" w:customStyle="1" w:styleId="40DAF3D6BC0A4D9CA1D853881116DD4A13">
    <w:name w:val="40DAF3D6BC0A4D9CA1D853881116DD4A13"/>
    <w:rsid w:val="00114ACC"/>
    <w:pPr>
      <w:spacing w:after="0" w:line="240" w:lineRule="auto"/>
    </w:pPr>
    <w:rPr>
      <w:rFonts w:ascii="Arial" w:eastAsia="Times New Roman" w:hAnsi="Arial" w:cs="Times New Roman"/>
      <w:sz w:val="20"/>
      <w:szCs w:val="20"/>
      <w:lang w:val="nl-NL" w:eastAsia="nl-NL"/>
    </w:rPr>
  </w:style>
  <w:style w:type="paragraph" w:customStyle="1" w:styleId="1E4CABF6C1904A8086EEF84BC487660A40">
    <w:name w:val="1E4CABF6C1904A8086EEF84BC487660A40"/>
    <w:rsid w:val="00114ACC"/>
    <w:pPr>
      <w:spacing w:after="0" w:line="240" w:lineRule="auto"/>
    </w:pPr>
    <w:rPr>
      <w:rFonts w:ascii="Arial" w:eastAsia="Times New Roman" w:hAnsi="Arial" w:cs="Times New Roman"/>
      <w:sz w:val="20"/>
      <w:szCs w:val="20"/>
      <w:lang w:val="nl-NL" w:eastAsia="nl-NL"/>
    </w:rPr>
  </w:style>
  <w:style w:type="paragraph" w:customStyle="1" w:styleId="40DAF3D6BC0A4D9CA1D853881116DD4A14">
    <w:name w:val="40DAF3D6BC0A4D9CA1D853881116DD4A14"/>
    <w:rsid w:val="00114ACC"/>
    <w:pPr>
      <w:spacing w:after="0" w:line="240" w:lineRule="auto"/>
    </w:pPr>
    <w:rPr>
      <w:rFonts w:ascii="Arial" w:eastAsia="Times New Roman" w:hAnsi="Arial" w:cs="Times New Roman"/>
      <w:sz w:val="20"/>
      <w:szCs w:val="20"/>
      <w:lang w:val="nl-NL" w:eastAsia="nl-NL"/>
    </w:rPr>
  </w:style>
  <w:style w:type="paragraph" w:customStyle="1" w:styleId="7878EC13B4394C75B4C69F064C50AC1E">
    <w:name w:val="7878EC13B4394C75B4C69F064C50AC1E"/>
    <w:rsid w:val="00114ACC"/>
    <w:rPr>
      <w:lang w:val="en-US" w:eastAsia="en-US"/>
    </w:rPr>
  </w:style>
  <w:style w:type="paragraph" w:customStyle="1" w:styleId="1E4CABF6C1904A8086EEF84BC487660A41">
    <w:name w:val="1E4CABF6C1904A8086EEF84BC487660A41"/>
    <w:rsid w:val="00114ACC"/>
    <w:pPr>
      <w:spacing w:after="0" w:line="240" w:lineRule="auto"/>
    </w:pPr>
    <w:rPr>
      <w:rFonts w:ascii="Arial" w:eastAsia="Times New Roman" w:hAnsi="Arial" w:cs="Times New Roman"/>
      <w:sz w:val="20"/>
      <w:szCs w:val="20"/>
      <w:lang w:val="nl-NL" w:eastAsia="nl-NL"/>
    </w:rPr>
  </w:style>
  <w:style w:type="paragraph" w:customStyle="1" w:styleId="40DAF3D6BC0A4D9CA1D853881116DD4A15">
    <w:name w:val="40DAF3D6BC0A4D9CA1D853881116DD4A15"/>
    <w:rsid w:val="00114ACC"/>
    <w:pPr>
      <w:spacing w:after="0" w:line="240" w:lineRule="auto"/>
    </w:pPr>
    <w:rPr>
      <w:rFonts w:ascii="Arial" w:eastAsia="Times New Roman" w:hAnsi="Arial" w:cs="Times New Roman"/>
      <w:sz w:val="20"/>
      <w:szCs w:val="20"/>
      <w:lang w:val="nl-NL" w:eastAsia="nl-NL"/>
    </w:rPr>
  </w:style>
  <w:style w:type="paragraph" w:customStyle="1" w:styleId="1E4CABF6C1904A8086EEF84BC487660A42">
    <w:name w:val="1E4CABF6C1904A8086EEF84BC487660A42"/>
    <w:rsid w:val="00114ACC"/>
    <w:pPr>
      <w:spacing w:after="0" w:line="240" w:lineRule="auto"/>
    </w:pPr>
    <w:rPr>
      <w:rFonts w:ascii="Arial" w:eastAsia="Times New Roman" w:hAnsi="Arial" w:cs="Times New Roman"/>
      <w:sz w:val="20"/>
      <w:szCs w:val="20"/>
      <w:lang w:val="nl-NL" w:eastAsia="nl-NL"/>
    </w:rPr>
  </w:style>
  <w:style w:type="paragraph" w:customStyle="1" w:styleId="40DAF3D6BC0A4D9CA1D853881116DD4A16">
    <w:name w:val="40DAF3D6BC0A4D9CA1D853881116DD4A16"/>
    <w:rsid w:val="00114ACC"/>
    <w:pPr>
      <w:spacing w:after="0" w:line="240" w:lineRule="auto"/>
    </w:pPr>
    <w:rPr>
      <w:rFonts w:ascii="Arial" w:eastAsia="Times New Roman" w:hAnsi="Arial" w:cs="Times New Roman"/>
      <w:sz w:val="20"/>
      <w:szCs w:val="20"/>
      <w:lang w:val="nl-NL" w:eastAsia="nl-NL"/>
    </w:rPr>
  </w:style>
  <w:style w:type="paragraph" w:customStyle="1" w:styleId="1E4CABF6C1904A8086EEF84BC487660A43">
    <w:name w:val="1E4CABF6C1904A8086EEF84BC487660A43"/>
    <w:rsid w:val="00565165"/>
    <w:pPr>
      <w:spacing w:after="0" w:line="240" w:lineRule="auto"/>
    </w:pPr>
    <w:rPr>
      <w:rFonts w:ascii="Arial" w:eastAsia="Times New Roman" w:hAnsi="Arial" w:cs="Times New Roman"/>
      <w:sz w:val="20"/>
      <w:szCs w:val="20"/>
      <w:lang w:val="nl-NL" w:eastAsia="nl-NL"/>
    </w:rPr>
  </w:style>
  <w:style w:type="paragraph" w:customStyle="1" w:styleId="40DAF3D6BC0A4D9CA1D853881116DD4A17">
    <w:name w:val="40DAF3D6BC0A4D9CA1D853881116DD4A17"/>
    <w:rsid w:val="00565165"/>
    <w:pPr>
      <w:spacing w:after="0" w:line="240" w:lineRule="auto"/>
    </w:pPr>
    <w:rPr>
      <w:rFonts w:ascii="Arial" w:eastAsia="Times New Roman" w:hAnsi="Arial" w:cs="Times New Roman"/>
      <w:sz w:val="20"/>
      <w:szCs w:val="20"/>
      <w:lang w:val="nl-NL" w:eastAsia="nl-NL"/>
    </w:rPr>
  </w:style>
  <w:style w:type="paragraph" w:customStyle="1" w:styleId="1E4CABF6C1904A8086EEF84BC487660A44">
    <w:name w:val="1E4CABF6C1904A8086EEF84BC487660A44"/>
    <w:rsid w:val="00565165"/>
    <w:pPr>
      <w:spacing w:after="0" w:line="240" w:lineRule="auto"/>
    </w:pPr>
    <w:rPr>
      <w:rFonts w:ascii="Arial" w:eastAsia="Times New Roman" w:hAnsi="Arial" w:cs="Times New Roman"/>
      <w:sz w:val="20"/>
      <w:szCs w:val="20"/>
      <w:lang w:val="nl-NL" w:eastAsia="nl-NL"/>
    </w:rPr>
  </w:style>
  <w:style w:type="paragraph" w:customStyle="1" w:styleId="40DAF3D6BC0A4D9CA1D853881116DD4A18">
    <w:name w:val="40DAF3D6BC0A4D9CA1D853881116DD4A18"/>
    <w:rsid w:val="00565165"/>
    <w:pPr>
      <w:spacing w:after="0" w:line="240" w:lineRule="auto"/>
    </w:pPr>
    <w:rPr>
      <w:rFonts w:ascii="Arial" w:eastAsia="Times New Roman" w:hAnsi="Arial" w:cs="Times New Roman"/>
      <w:sz w:val="20"/>
      <w:szCs w:val="20"/>
      <w:lang w:val="nl-NL" w:eastAsia="nl-NL"/>
    </w:rPr>
  </w:style>
  <w:style w:type="paragraph" w:customStyle="1" w:styleId="1E4CABF6C1904A8086EEF84BC487660A45">
    <w:name w:val="1E4CABF6C1904A8086EEF84BC487660A45"/>
    <w:rsid w:val="00565165"/>
    <w:pPr>
      <w:spacing w:after="0" w:line="240" w:lineRule="auto"/>
    </w:pPr>
    <w:rPr>
      <w:rFonts w:ascii="Arial" w:eastAsia="Times New Roman" w:hAnsi="Arial" w:cs="Times New Roman"/>
      <w:sz w:val="20"/>
      <w:szCs w:val="20"/>
      <w:lang w:val="nl-NL" w:eastAsia="nl-NL"/>
    </w:rPr>
  </w:style>
  <w:style w:type="paragraph" w:customStyle="1" w:styleId="40DAF3D6BC0A4D9CA1D853881116DD4A19">
    <w:name w:val="40DAF3D6BC0A4D9CA1D853881116DD4A19"/>
    <w:rsid w:val="00565165"/>
    <w:pPr>
      <w:spacing w:after="0" w:line="240" w:lineRule="auto"/>
    </w:pPr>
    <w:rPr>
      <w:rFonts w:ascii="Arial" w:eastAsia="Times New Roman" w:hAnsi="Arial" w:cs="Times New Roman"/>
      <w:sz w:val="20"/>
      <w:szCs w:val="20"/>
      <w:lang w:val="nl-NL" w:eastAsia="nl-NL"/>
    </w:rPr>
  </w:style>
  <w:style w:type="paragraph" w:customStyle="1" w:styleId="1E4CABF6C1904A8086EEF84BC487660A46">
    <w:name w:val="1E4CABF6C1904A8086EEF84BC487660A46"/>
    <w:rsid w:val="00D7663F"/>
    <w:pPr>
      <w:spacing w:after="0" w:line="240" w:lineRule="auto"/>
    </w:pPr>
    <w:rPr>
      <w:rFonts w:ascii="Arial" w:eastAsia="Times New Roman" w:hAnsi="Arial" w:cs="Times New Roman"/>
      <w:sz w:val="20"/>
      <w:szCs w:val="20"/>
      <w:lang w:val="nl-NL" w:eastAsia="nl-NL"/>
    </w:rPr>
  </w:style>
  <w:style w:type="paragraph" w:customStyle="1" w:styleId="40DAF3D6BC0A4D9CA1D853881116DD4A20">
    <w:name w:val="40DAF3D6BC0A4D9CA1D853881116DD4A20"/>
    <w:rsid w:val="00D7663F"/>
    <w:pPr>
      <w:spacing w:after="0" w:line="240" w:lineRule="auto"/>
    </w:pPr>
    <w:rPr>
      <w:rFonts w:ascii="Arial" w:eastAsia="Times New Roman" w:hAnsi="Arial" w:cs="Times New Roman"/>
      <w:sz w:val="20"/>
      <w:szCs w:val="20"/>
      <w:lang w:val="nl-NL" w:eastAsia="nl-NL"/>
    </w:rPr>
  </w:style>
  <w:style w:type="paragraph" w:customStyle="1" w:styleId="CDF06557F316409A9A73AA4CD30A84DE">
    <w:name w:val="CDF06557F316409A9A73AA4CD30A84DE"/>
    <w:rsid w:val="00D7663F"/>
    <w:rPr>
      <w:lang w:val="en-US" w:eastAsia="en-US"/>
    </w:rPr>
  </w:style>
  <w:style w:type="paragraph" w:customStyle="1" w:styleId="8BB09FC5122A42CF9516FEDB3CB2C46F">
    <w:name w:val="8BB09FC5122A42CF9516FEDB3CB2C46F"/>
    <w:rsid w:val="00D7663F"/>
    <w:rPr>
      <w:lang w:val="en-US" w:eastAsia="en-US"/>
    </w:rPr>
  </w:style>
  <w:style w:type="paragraph" w:customStyle="1" w:styleId="1E4CABF6C1904A8086EEF84BC487660A47">
    <w:name w:val="1E4CABF6C1904A8086EEF84BC487660A47"/>
    <w:rsid w:val="00D7663F"/>
    <w:pPr>
      <w:spacing w:after="0" w:line="240" w:lineRule="auto"/>
    </w:pPr>
    <w:rPr>
      <w:rFonts w:ascii="Arial" w:eastAsia="Times New Roman" w:hAnsi="Arial" w:cs="Times New Roman"/>
      <w:sz w:val="20"/>
      <w:szCs w:val="20"/>
      <w:lang w:val="nl-NL" w:eastAsia="nl-NL"/>
    </w:rPr>
  </w:style>
  <w:style w:type="paragraph" w:customStyle="1" w:styleId="40DAF3D6BC0A4D9CA1D853881116DD4A21">
    <w:name w:val="40DAF3D6BC0A4D9CA1D853881116DD4A21"/>
    <w:rsid w:val="00D7663F"/>
    <w:pPr>
      <w:spacing w:after="0" w:line="240" w:lineRule="auto"/>
    </w:pPr>
    <w:rPr>
      <w:rFonts w:ascii="Arial" w:eastAsia="Times New Roman" w:hAnsi="Arial" w:cs="Times New Roman"/>
      <w:sz w:val="20"/>
      <w:szCs w:val="20"/>
      <w:lang w:val="nl-NL" w:eastAsia="nl-NL"/>
    </w:rPr>
  </w:style>
  <w:style w:type="paragraph" w:customStyle="1" w:styleId="086D7AFF4AB7432EB4C0075BA858B7AC">
    <w:name w:val="086D7AFF4AB7432EB4C0075BA858B7AC"/>
    <w:rsid w:val="00D7663F"/>
    <w:rPr>
      <w:lang w:val="en-US" w:eastAsia="en-US"/>
    </w:rPr>
  </w:style>
  <w:style w:type="paragraph" w:customStyle="1" w:styleId="3BE5A4140FA44664A46682839057D422">
    <w:name w:val="3BE5A4140FA44664A46682839057D422"/>
    <w:rsid w:val="00D7663F"/>
    <w:rPr>
      <w:lang w:val="en-US" w:eastAsia="en-US"/>
    </w:rPr>
  </w:style>
  <w:style w:type="paragraph" w:customStyle="1" w:styleId="3B8441A55F0C4D90A449B2C090976398">
    <w:name w:val="3B8441A55F0C4D90A449B2C090976398"/>
    <w:rsid w:val="00D7663F"/>
    <w:rPr>
      <w:lang w:val="en-US" w:eastAsia="en-US"/>
    </w:rPr>
  </w:style>
  <w:style w:type="paragraph" w:customStyle="1" w:styleId="3298A54FFC18442585E4C5F8B5799AF1">
    <w:name w:val="3298A54FFC18442585E4C5F8B5799AF1"/>
    <w:rsid w:val="00D7663F"/>
    <w:rPr>
      <w:lang w:val="en-US" w:eastAsia="en-US"/>
    </w:rPr>
  </w:style>
  <w:style w:type="paragraph" w:customStyle="1" w:styleId="8DA83B8B908C46F49034E4BA39B08C1F">
    <w:name w:val="8DA83B8B908C46F49034E4BA39B08C1F"/>
    <w:rsid w:val="00D7663F"/>
    <w:rPr>
      <w:lang w:val="en-US" w:eastAsia="en-US"/>
    </w:rPr>
  </w:style>
  <w:style w:type="paragraph" w:customStyle="1" w:styleId="CC77856C6BFC468BA7C35A4225745B32">
    <w:name w:val="CC77856C6BFC468BA7C35A4225745B32"/>
    <w:rsid w:val="00D7663F"/>
    <w:rPr>
      <w:lang w:val="en-US" w:eastAsia="en-US"/>
    </w:rPr>
  </w:style>
  <w:style w:type="paragraph" w:customStyle="1" w:styleId="E10022DC26A74E41AC495C2015F4C219">
    <w:name w:val="E10022DC26A74E41AC495C2015F4C219"/>
    <w:rsid w:val="001319F2"/>
    <w:rPr>
      <w:lang w:val="en-US" w:eastAsia="en-US"/>
    </w:rPr>
  </w:style>
  <w:style w:type="paragraph" w:customStyle="1" w:styleId="1E4CABF6C1904A8086EEF84BC487660A48">
    <w:name w:val="1E4CABF6C1904A8086EEF84BC487660A48"/>
    <w:rsid w:val="001319F2"/>
    <w:pPr>
      <w:spacing w:after="0" w:line="240" w:lineRule="auto"/>
    </w:pPr>
    <w:rPr>
      <w:rFonts w:ascii="Arial" w:eastAsia="Times New Roman" w:hAnsi="Arial" w:cs="Times New Roman"/>
      <w:sz w:val="20"/>
      <w:szCs w:val="20"/>
      <w:lang w:val="nl-NL" w:eastAsia="nl-NL"/>
    </w:rPr>
  </w:style>
  <w:style w:type="paragraph" w:customStyle="1" w:styleId="40DAF3D6BC0A4D9CA1D853881116DD4A22">
    <w:name w:val="40DAF3D6BC0A4D9CA1D853881116DD4A22"/>
    <w:rsid w:val="001319F2"/>
    <w:pPr>
      <w:spacing w:after="0" w:line="240" w:lineRule="auto"/>
    </w:pPr>
    <w:rPr>
      <w:rFonts w:ascii="Arial" w:eastAsia="Times New Roman" w:hAnsi="Arial" w:cs="Times New Roman"/>
      <w:sz w:val="20"/>
      <w:szCs w:val="20"/>
      <w:lang w:val="nl-NL" w:eastAsia="nl-NL"/>
    </w:rPr>
  </w:style>
  <w:style w:type="paragraph" w:customStyle="1" w:styleId="993F080BD24F4A38BAA7A1E15E2FE6BF">
    <w:name w:val="993F080BD24F4A38BAA7A1E15E2FE6BF"/>
    <w:rsid w:val="00773C98"/>
    <w:rPr>
      <w:lang w:val="en-US" w:eastAsia="en-US"/>
    </w:rPr>
  </w:style>
  <w:style w:type="paragraph" w:customStyle="1" w:styleId="07520CD55A494F07A588FAC52FC3C7AD">
    <w:name w:val="07520CD55A494F07A588FAC52FC3C7AD"/>
    <w:rsid w:val="009E59B5"/>
    <w:rPr>
      <w:lang w:val="en-US" w:eastAsia="en-US"/>
    </w:rPr>
  </w:style>
  <w:style w:type="paragraph" w:customStyle="1" w:styleId="D5D20889CD064EDBAE34938D7AD8DEAE">
    <w:name w:val="D5D20889CD064EDBAE34938D7AD8DEAE"/>
    <w:rsid w:val="009E59B5"/>
    <w:rPr>
      <w:lang w:val="en-US" w:eastAsia="en-US"/>
    </w:rPr>
  </w:style>
  <w:style w:type="paragraph" w:customStyle="1" w:styleId="309CA52DFF6742F49C816D98805CC7CF">
    <w:name w:val="309CA52DFF6742F49C816D98805CC7CF"/>
    <w:rsid w:val="009E59B5"/>
    <w:rPr>
      <w:lang w:val="en-US" w:eastAsia="en-US"/>
    </w:rPr>
  </w:style>
  <w:style w:type="paragraph" w:customStyle="1" w:styleId="DD3555B3E7B5485CB9520BC48B3C7E58">
    <w:name w:val="DD3555B3E7B5485CB9520BC48B3C7E58"/>
    <w:rsid w:val="009E59B5"/>
    <w:rPr>
      <w:lang w:val="en-US" w:eastAsia="en-US"/>
    </w:rPr>
  </w:style>
  <w:style w:type="paragraph" w:customStyle="1" w:styleId="18C2FA1D6C32434A9FF7D75DFB66E883">
    <w:name w:val="18C2FA1D6C32434A9FF7D75DFB66E883"/>
    <w:rsid w:val="009E59B5"/>
    <w:rPr>
      <w:lang w:val="en-US" w:eastAsia="en-US"/>
    </w:rPr>
  </w:style>
  <w:style w:type="paragraph" w:customStyle="1" w:styleId="7F6C435A87F448AD98F18596B93D006C">
    <w:name w:val="7F6C435A87F448AD98F18596B93D006C"/>
    <w:rsid w:val="009E59B5"/>
    <w:rPr>
      <w:lang w:val="en-US" w:eastAsia="en-US"/>
    </w:rPr>
  </w:style>
  <w:style w:type="paragraph" w:customStyle="1" w:styleId="40BE37C4117A47FBB9D808B1C0172932">
    <w:name w:val="40BE37C4117A47FBB9D808B1C0172932"/>
    <w:rsid w:val="009E59B5"/>
    <w:rPr>
      <w:lang w:val="en-US" w:eastAsia="en-US"/>
    </w:rPr>
  </w:style>
  <w:style w:type="paragraph" w:customStyle="1" w:styleId="B47D4584B51F4887A7D2FDAB9A8A7B82">
    <w:name w:val="B47D4584B51F4887A7D2FDAB9A8A7B82"/>
    <w:rsid w:val="009E59B5"/>
    <w:rPr>
      <w:lang w:val="en-US" w:eastAsia="en-US"/>
    </w:rPr>
  </w:style>
  <w:style w:type="paragraph" w:customStyle="1" w:styleId="EC67A4D1BF3740C3A9880D6597E673EB">
    <w:name w:val="EC67A4D1BF3740C3A9880D6597E673EB"/>
    <w:rsid w:val="009E59B5"/>
    <w:rPr>
      <w:lang w:val="en-US" w:eastAsia="en-US"/>
    </w:rPr>
  </w:style>
  <w:style w:type="paragraph" w:customStyle="1" w:styleId="AA6EDC27AE224352A636028E162C1BCA">
    <w:name w:val="AA6EDC27AE224352A636028E162C1BCA"/>
    <w:rsid w:val="009E59B5"/>
    <w:rPr>
      <w:lang w:val="en-US" w:eastAsia="en-US"/>
    </w:rPr>
  </w:style>
  <w:style w:type="paragraph" w:customStyle="1" w:styleId="7E02DA8134844CFCBFC44FBB64422915">
    <w:name w:val="7E02DA8134844CFCBFC44FBB64422915"/>
    <w:rsid w:val="009E59B5"/>
    <w:rPr>
      <w:lang w:val="en-US" w:eastAsia="en-US"/>
    </w:rPr>
  </w:style>
  <w:style w:type="paragraph" w:customStyle="1" w:styleId="D50FBBF1C0CC41B891BC61E26FE5AF4D">
    <w:name w:val="D50FBBF1C0CC41B891BC61E26FE5AF4D"/>
    <w:rsid w:val="009E59B5"/>
    <w:rPr>
      <w:lang w:val="en-US" w:eastAsia="en-US"/>
    </w:rPr>
  </w:style>
  <w:style w:type="paragraph" w:customStyle="1" w:styleId="15EAE5971E5F4F0487B31BC023D3374C">
    <w:name w:val="15EAE5971E5F4F0487B31BC023D3374C"/>
    <w:rsid w:val="009E59B5"/>
    <w:rPr>
      <w:lang w:val="en-US" w:eastAsia="en-US"/>
    </w:rPr>
  </w:style>
  <w:style w:type="paragraph" w:customStyle="1" w:styleId="E3A8775912E6496FA8AF8684638C1147">
    <w:name w:val="E3A8775912E6496FA8AF8684638C1147"/>
    <w:rsid w:val="009E59B5"/>
    <w:rPr>
      <w:lang w:val="en-US" w:eastAsia="en-US"/>
    </w:rPr>
  </w:style>
  <w:style w:type="paragraph" w:customStyle="1" w:styleId="FE034FAE28D84A72BF200C49DB74528C">
    <w:name w:val="FE034FAE28D84A72BF200C49DB74528C"/>
    <w:rsid w:val="009E59B5"/>
    <w:rPr>
      <w:lang w:val="en-US" w:eastAsia="en-US"/>
    </w:rPr>
  </w:style>
  <w:style w:type="paragraph" w:customStyle="1" w:styleId="C1CFF86B575F494495A2974FB9A7B6CF">
    <w:name w:val="C1CFF86B575F494495A2974FB9A7B6CF"/>
    <w:rsid w:val="009E59B5"/>
    <w:rPr>
      <w:lang w:val="en-US" w:eastAsia="en-US"/>
    </w:rPr>
  </w:style>
  <w:style w:type="paragraph" w:customStyle="1" w:styleId="710D68F70A754DE0B07BEC890327FF8A">
    <w:name w:val="710D68F70A754DE0B07BEC890327FF8A"/>
    <w:rsid w:val="009E59B5"/>
    <w:rPr>
      <w:lang w:val="en-US" w:eastAsia="en-US"/>
    </w:rPr>
  </w:style>
  <w:style w:type="paragraph" w:customStyle="1" w:styleId="F5E76C7B75C6492987CFE6B8295A5756">
    <w:name w:val="F5E76C7B75C6492987CFE6B8295A5756"/>
    <w:rsid w:val="009E59B5"/>
    <w:rPr>
      <w:lang w:val="en-US" w:eastAsia="en-US"/>
    </w:rPr>
  </w:style>
  <w:style w:type="paragraph" w:customStyle="1" w:styleId="FDA49287140F447588A9FE7B90E07EAF">
    <w:name w:val="FDA49287140F447588A9FE7B90E07EAF"/>
    <w:rsid w:val="009E59B5"/>
    <w:rPr>
      <w:lang w:val="en-US" w:eastAsia="en-US"/>
    </w:rPr>
  </w:style>
  <w:style w:type="paragraph" w:customStyle="1" w:styleId="721CC43E2E9948D8881A7337956BC9E8">
    <w:name w:val="721CC43E2E9948D8881A7337956BC9E8"/>
    <w:rsid w:val="009E59B5"/>
    <w:rPr>
      <w:lang w:val="en-US" w:eastAsia="en-US"/>
    </w:rPr>
  </w:style>
  <w:style w:type="paragraph" w:customStyle="1" w:styleId="1A9685BFF7AB4A2080C4B2F5B7B91464">
    <w:name w:val="1A9685BFF7AB4A2080C4B2F5B7B91464"/>
    <w:rsid w:val="009E59B5"/>
    <w:rPr>
      <w:lang w:val="en-US" w:eastAsia="en-US"/>
    </w:rPr>
  </w:style>
  <w:style w:type="paragraph" w:customStyle="1" w:styleId="DA3D78F6BC0741D180FA3FA2B96EBB46">
    <w:name w:val="DA3D78F6BC0741D180FA3FA2B96EBB46"/>
    <w:rsid w:val="009E59B5"/>
    <w:rPr>
      <w:lang w:val="en-US" w:eastAsia="en-US"/>
    </w:rPr>
  </w:style>
  <w:style w:type="paragraph" w:customStyle="1" w:styleId="97BA9A06E7464D5CA064509791F6C2C7">
    <w:name w:val="97BA9A06E7464D5CA064509791F6C2C7"/>
    <w:rsid w:val="009E59B5"/>
    <w:rPr>
      <w:lang w:val="en-US" w:eastAsia="en-US"/>
    </w:rPr>
  </w:style>
  <w:style w:type="paragraph" w:customStyle="1" w:styleId="3693EB11EF6B4E1CAB2E35172FE28F45">
    <w:name w:val="3693EB11EF6B4E1CAB2E35172FE28F45"/>
    <w:rsid w:val="009E59B5"/>
    <w:rPr>
      <w:lang w:val="en-US" w:eastAsia="en-US"/>
    </w:rPr>
  </w:style>
  <w:style w:type="paragraph" w:customStyle="1" w:styleId="93B280C50B6E4C4281F4EED2C4BDCE6D">
    <w:name w:val="93B280C50B6E4C4281F4EED2C4BDCE6D"/>
    <w:rsid w:val="009E59B5"/>
    <w:rPr>
      <w:lang w:val="en-US" w:eastAsia="en-US"/>
    </w:rPr>
  </w:style>
  <w:style w:type="paragraph" w:customStyle="1" w:styleId="4E0F968BA9C84F8EBB32E31D9C464B4E">
    <w:name w:val="4E0F968BA9C84F8EBB32E31D9C464B4E"/>
    <w:rsid w:val="009E59B5"/>
    <w:rPr>
      <w:lang w:val="en-US" w:eastAsia="en-US"/>
    </w:rPr>
  </w:style>
  <w:style w:type="paragraph" w:customStyle="1" w:styleId="9CB77B25FF47483DA8B011DD095796DE">
    <w:name w:val="9CB77B25FF47483DA8B011DD095796DE"/>
    <w:rsid w:val="009E59B5"/>
    <w:rPr>
      <w:lang w:val="en-US" w:eastAsia="en-US"/>
    </w:rPr>
  </w:style>
  <w:style w:type="paragraph" w:customStyle="1" w:styleId="5CD6BBD2A4BE4337826B8A93FA79A940">
    <w:name w:val="5CD6BBD2A4BE4337826B8A93FA79A940"/>
    <w:rsid w:val="009E59B5"/>
    <w:rPr>
      <w:lang w:val="en-US" w:eastAsia="en-US"/>
    </w:rPr>
  </w:style>
  <w:style w:type="paragraph" w:customStyle="1" w:styleId="EB1D35CD518F484C9A7B6DFCA0D489F6">
    <w:name w:val="EB1D35CD518F484C9A7B6DFCA0D489F6"/>
    <w:rsid w:val="00AB6572"/>
  </w:style>
  <w:style w:type="paragraph" w:customStyle="1" w:styleId="F3EBB9CF130442398E3B335AE83BB9A6">
    <w:name w:val="F3EBB9CF130442398E3B335AE83BB9A6"/>
    <w:rsid w:val="00AB6572"/>
  </w:style>
  <w:style w:type="paragraph" w:customStyle="1" w:styleId="B946B4EC62F045AC8C876D3865C0D030">
    <w:name w:val="B946B4EC62F045AC8C876D3865C0D030"/>
    <w:rsid w:val="00AB6572"/>
  </w:style>
  <w:style w:type="paragraph" w:customStyle="1" w:styleId="183B4A0AB153465E8CC27DF38E28A26A">
    <w:name w:val="183B4A0AB153465E8CC27DF38E28A26A"/>
    <w:rsid w:val="00AB6572"/>
  </w:style>
  <w:style w:type="paragraph" w:customStyle="1" w:styleId="DA1158DCC52A47B69C62BBCA2F32A25F">
    <w:name w:val="DA1158DCC52A47B69C62BBCA2F32A25F"/>
    <w:rsid w:val="00AB6572"/>
  </w:style>
  <w:style w:type="paragraph" w:customStyle="1" w:styleId="6C021457E59B4A349B42AF7B611C1496">
    <w:name w:val="6C021457E59B4A349B42AF7B611C1496"/>
    <w:rsid w:val="00AB6572"/>
  </w:style>
  <w:style w:type="paragraph" w:customStyle="1" w:styleId="1F3635716B9F43E28633B7518416438B">
    <w:name w:val="1F3635716B9F43E28633B7518416438B"/>
    <w:rsid w:val="00AB6572"/>
  </w:style>
  <w:style w:type="paragraph" w:customStyle="1" w:styleId="5EEF4C1CFED24941A023E40C1104F9EF">
    <w:name w:val="5EEF4C1CFED24941A023E40C1104F9EF"/>
    <w:rsid w:val="00AB6572"/>
  </w:style>
  <w:style w:type="paragraph" w:customStyle="1" w:styleId="C2533EEBCE754B23A963CB66DC3A3B87">
    <w:name w:val="C2533EEBCE754B23A963CB66DC3A3B87"/>
    <w:rsid w:val="00AB6572"/>
  </w:style>
  <w:style w:type="paragraph" w:customStyle="1" w:styleId="8D17289418C14FE0AF8C8EA2AFABB7B4">
    <w:name w:val="8D17289418C14FE0AF8C8EA2AFABB7B4"/>
    <w:rsid w:val="00AB6572"/>
  </w:style>
  <w:style w:type="paragraph" w:customStyle="1" w:styleId="7B9ED2B5DB8645D6B4E199B3956C3C21">
    <w:name w:val="7B9ED2B5DB8645D6B4E199B3956C3C21"/>
    <w:rsid w:val="00AB6572"/>
  </w:style>
  <w:style w:type="paragraph" w:customStyle="1" w:styleId="6251F47F36D54F1B96FB135CE6A7378F">
    <w:name w:val="6251F47F36D54F1B96FB135CE6A7378F"/>
    <w:rsid w:val="00AB6572"/>
  </w:style>
  <w:style w:type="paragraph" w:customStyle="1" w:styleId="EA391E6DC04F4ED6B289FCAB08C89231">
    <w:name w:val="EA391E6DC04F4ED6B289FCAB08C89231"/>
    <w:rsid w:val="00AB6572"/>
  </w:style>
  <w:style w:type="paragraph" w:customStyle="1" w:styleId="A9E9D44C0B714785991C1308BB68F806">
    <w:name w:val="A9E9D44C0B714785991C1308BB68F806"/>
    <w:rsid w:val="00AB6572"/>
  </w:style>
  <w:style w:type="paragraph" w:customStyle="1" w:styleId="5ADB0095006949F8B9657CB11C842082">
    <w:name w:val="5ADB0095006949F8B9657CB11C842082"/>
    <w:rsid w:val="00AB6572"/>
  </w:style>
  <w:style w:type="paragraph" w:customStyle="1" w:styleId="2209E89662284E59B6905FD1297C1EDA">
    <w:name w:val="2209E89662284E59B6905FD1297C1EDA"/>
    <w:rsid w:val="00AB6572"/>
  </w:style>
  <w:style w:type="paragraph" w:customStyle="1" w:styleId="E7F5101089734D7A8A3BC7FCA4F01CE2">
    <w:name w:val="E7F5101089734D7A8A3BC7FCA4F01CE2"/>
    <w:rsid w:val="00AB6572"/>
  </w:style>
  <w:style w:type="paragraph" w:customStyle="1" w:styleId="52AFBD0D3E4448DD9FC0216BECE7AE62">
    <w:name w:val="52AFBD0D3E4448DD9FC0216BECE7AE62"/>
    <w:rsid w:val="00AB6572"/>
  </w:style>
  <w:style w:type="paragraph" w:customStyle="1" w:styleId="A40A14E44D534BB9B1AD02BBA23DD2F6">
    <w:name w:val="A40A14E44D534BB9B1AD02BBA23DD2F6"/>
    <w:rsid w:val="00AB6572"/>
  </w:style>
  <w:style w:type="paragraph" w:customStyle="1" w:styleId="BED48E0DA75A4E9AA3124E9CEB570947">
    <w:name w:val="BED48E0DA75A4E9AA3124E9CEB570947"/>
    <w:rsid w:val="00AB6572"/>
  </w:style>
  <w:style w:type="paragraph" w:customStyle="1" w:styleId="7E61750A03884BEEACFE99ADC6333BCC">
    <w:name w:val="7E61750A03884BEEACFE99ADC6333BCC"/>
    <w:rsid w:val="00AB6572"/>
  </w:style>
  <w:style w:type="paragraph" w:customStyle="1" w:styleId="2E0FD5970DF44976931BEDA64D1D2ADC">
    <w:name w:val="2E0FD5970DF44976931BEDA64D1D2ADC"/>
    <w:rsid w:val="00AB6572"/>
  </w:style>
  <w:style w:type="paragraph" w:customStyle="1" w:styleId="B35AAF57B6964DEAAEA35D8AB7AB125B">
    <w:name w:val="B35AAF57B6964DEAAEA35D8AB7AB125B"/>
    <w:rsid w:val="00AB6572"/>
  </w:style>
  <w:style w:type="paragraph" w:customStyle="1" w:styleId="1E4CABF6C1904A8086EEF84BC487660A49">
    <w:name w:val="1E4CABF6C1904A8086EEF84BC487660A49"/>
    <w:rsid w:val="00AB6572"/>
    <w:pPr>
      <w:spacing w:after="0" w:line="240" w:lineRule="auto"/>
    </w:pPr>
    <w:rPr>
      <w:rFonts w:ascii="Arial" w:eastAsia="Times New Roman" w:hAnsi="Arial" w:cs="Times New Roman"/>
      <w:sz w:val="20"/>
      <w:szCs w:val="20"/>
      <w:lang w:val="nl-NL" w:eastAsia="nl-NL"/>
    </w:rPr>
  </w:style>
  <w:style w:type="paragraph" w:customStyle="1" w:styleId="40DAF3D6BC0A4D9CA1D853881116DD4A23">
    <w:name w:val="40DAF3D6BC0A4D9CA1D853881116DD4A23"/>
    <w:rsid w:val="00AB6572"/>
    <w:pPr>
      <w:spacing w:after="0" w:line="240" w:lineRule="auto"/>
    </w:pPr>
    <w:rPr>
      <w:rFonts w:ascii="Arial" w:eastAsia="Times New Roman" w:hAnsi="Arial" w:cs="Times New Roman"/>
      <w:sz w:val="20"/>
      <w:szCs w:val="20"/>
      <w:lang w:val="nl-NL" w:eastAsia="nl-NL"/>
    </w:rPr>
  </w:style>
  <w:style w:type="paragraph" w:customStyle="1" w:styleId="5E6F7BA20B3548E8B91A99B26D16C2FD">
    <w:name w:val="5E6F7BA20B3548E8B91A99B26D16C2FD"/>
    <w:rsid w:val="00AB6572"/>
  </w:style>
  <w:style w:type="paragraph" w:customStyle="1" w:styleId="E4600D314BA44B5C8C8EC6641AC9A387">
    <w:name w:val="E4600D314BA44B5C8C8EC6641AC9A387"/>
    <w:rsid w:val="00AB6572"/>
  </w:style>
  <w:style w:type="paragraph" w:customStyle="1" w:styleId="AE4654A3BAE641C4AC7BEBA4916AF886">
    <w:name w:val="AE4654A3BAE641C4AC7BEBA4916AF886"/>
    <w:rsid w:val="00C931B7"/>
  </w:style>
  <w:style w:type="paragraph" w:customStyle="1" w:styleId="CA21D6E4EEEF4BC09DF55D015DE7572F">
    <w:name w:val="CA21D6E4EEEF4BC09DF55D015DE7572F"/>
    <w:rsid w:val="00C931B7"/>
  </w:style>
  <w:style w:type="paragraph" w:customStyle="1" w:styleId="85E1B452E994417C83E6BF2F68EC5019">
    <w:name w:val="85E1B452E994417C83E6BF2F68EC5019"/>
    <w:rsid w:val="00C931B7"/>
  </w:style>
  <w:style w:type="paragraph" w:customStyle="1" w:styleId="E2475EF8BE414C26A7D0342D146D05D8">
    <w:name w:val="E2475EF8BE414C26A7D0342D146D05D8"/>
    <w:rsid w:val="00C931B7"/>
  </w:style>
  <w:style w:type="paragraph" w:customStyle="1" w:styleId="574728B53A3545E68948FDD0E5870C49">
    <w:name w:val="574728B53A3545E68948FDD0E5870C49"/>
    <w:rsid w:val="00C931B7"/>
  </w:style>
  <w:style w:type="paragraph" w:customStyle="1" w:styleId="47B69CB0064D4FC29327F2BC3C80330C">
    <w:name w:val="47B69CB0064D4FC29327F2BC3C80330C"/>
    <w:rsid w:val="00C931B7"/>
  </w:style>
  <w:style w:type="paragraph" w:customStyle="1" w:styleId="A7940DE416464A0CA21C16384338D5E6">
    <w:name w:val="A7940DE416464A0CA21C16384338D5E6"/>
    <w:rsid w:val="00C931B7"/>
  </w:style>
  <w:style w:type="paragraph" w:customStyle="1" w:styleId="F29F58EB5C194626B8374C4865CADC65">
    <w:name w:val="F29F58EB5C194626B8374C4865CADC65"/>
    <w:rsid w:val="00C931B7"/>
  </w:style>
  <w:style w:type="paragraph" w:customStyle="1" w:styleId="719369ACDF2F4CD5966CC390AE7BA48F">
    <w:name w:val="719369ACDF2F4CD5966CC390AE7BA48F"/>
    <w:rsid w:val="00C93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 Report - City Council - Template" ma:contentTypeID="0x01010089408EB868934A41A64191CEF9E6E160007D56E5C8DFBA0D4AB1DC7C6F840E67ED" ma:contentTypeVersion="7" ma:contentTypeDescription="" ma:contentTypeScope="" ma:versionID="7a11d407423dc3bab4e99a8394165963">
  <xsd:schema xmlns:xsd="http://www.w3.org/2001/XMLSchema" xmlns:xs="http://www.w3.org/2001/XMLSchema" xmlns:p="http://schemas.microsoft.com/office/2006/metadata/properties" xmlns:ns2="b1eb7263-63cf-449a-80e5-287e7b2de31a" targetNamespace="http://schemas.microsoft.com/office/2006/metadata/properties" ma:root="true" ma:fieldsID="68f9aade041367c92ca9172e2c35fc36" ns2:_="">
    <xsd:import namespace="b1eb7263-63cf-449a-80e5-287e7b2de31a"/>
    <xsd:element name="properties">
      <xsd:complexType>
        <xsd:sequence>
          <xsd:element name="documentManagement">
            <xsd:complexType>
              <xsd:all>
                <xsd:element ref="ns2:CrmUrl" minOccurs="0"/>
                <xsd:element ref="ns2:IsMainDocument" minOccurs="0"/>
                <xsd:element ref="ns2:Cr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7263-63cf-449a-80e5-287e7b2de31a" elementFormDefault="qualified">
    <xsd:import namespace="http://schemas.microsoft.com/office/2006/documentManagement/types"/>
    <xsd:import namespace="http://schemas.microsoft.com/office/infopath/2007/PartnerControls"/>
    <xsd:element name="CrmUrl" ma:index="8" nillable="true" ma:displayName="CrmUrl" ma:internalName="CrmUrl">
      <xsd:simpleType>
        <xsd:restriction base="dms:Text">
          <xsd:maxLength value="255"/>
        </xsd:restriction>
      </xsd:simpleType>
    </xsd:element>
    <xsd:element name="IsMainDocument" ma:index="9" nillable="true" ma:displayName="IsMainDocument" ma:default="1" ma:internalName="IsMainDocument">
      <xsd:simpleType>
        <xsd:restriction base="dms:Boolean"/>
      </xsd:simpleType>
    </xsd:element>
    <xsd:element name="CrmId" ma:index="10" nillable="true" ma:displayName="CrmId" ma:internalName="Cr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etingReport xmlns="http://www.net-it.be/2012/11/main">
  <DocumentGenerationDate>vrijdag 20 december 2019</DocumentGenerationDate>
  <MeetingReport_MeetingItemType>A</MeetingReport_MeetingItemType>
  <Attendance>
    <President>
      <Attended>true</Attended>
      <Name>Paul Carteus</Name>
      <PoliticalGroup>N-VA</PoliticalGroup>
      <Function>
        <FunctionName>Voorzitter</FunctionName>
        <FunctionName_Lower>voorzitter</FunctionName_Lower>
        <FunctionPluralName>Voorzitters</FunctionPluralName>
        <FunctionPluralName_Lower>voorzitters</FunctionPluralName_Lower>
        <Original>
          <FunctionName>Voorzitter</FunctionName>
          <FunctionName_Lower>voorzitter</FunctionName_Lower>
          <FunctionPluralName>Voorzitters</FunctionPluralName>
          <FunctionPluralName_Lower>voorzitters</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true</Attended>
      <Name>Linda Vandekerkhove</Name>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Invitee>
        <Attended>true</Attended>
        <Name>Linda Vandekerkhove</Name>
        <PoliticalGroup> </PoliticalGroup>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Invitee>
      <Invitee>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Invitee>
      <Invitee>
        <Attended>true</Attended>
        <Name>Yves Deworm</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Joris Vandenhoucke</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Gunther Deriemaker</Name>
        <PoliticalGroup>sp.a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false</Attended>
        <Name>Pol Kerckhove</Name>
        <PoliticalGroup>sp.a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Diederik Van Hamme</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Jan Foulon</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Ignace Michaux</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Brigitte Vanhoutte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Tom Deputter</Name>
        <PoliticalGroup>Open Vld</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Björn Bordon</Name>
        <PoliticalGroup>sp.a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Aaron Demeulemeester</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Koen Haelters</Name>
        <PoliticalGroup>sp.a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Jean-Pierre Stockman</Name>
        <PoliticalGroup>sp.a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Patrice Dutranoit</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David Vandekerkhove</Name>
        <PoliticalGroup>N-VA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Paul Carteus</Name>
        <PoliticalGroup>N-VA</PoliticalGroup>
        <Function>
          <FunctionName>Voorzitter</FunctionName>
          <FunctionName_Lower>voorzitter</FunctionName_Lower>
          <FunctionPluralName>Voorzitters</FunctionPluralName>
          <FunctionPluralName_Lower>voorzitters</FunctionPluralName_Lower>
          <Original>
            <FunctionName>Voorzitter</FunctionName>
            <FunctionName_Lower>voorzitter</FunctionName_Lower>
            <FunctionPluralName>Voorzitters</FunctionPluralName>
            <FunctionPluralName_Lower>voorzitters</FunctionPluralName_Lower>
          </Original>
          <Override>
            <FunctionName> </FunctionName>
            <FunctionName_Lower> </FunctionName_Lower>
            <FunctionPluralName> </FunctionPluralName>
            <FunctionPluralName_Lower> </FunctionPluralName_Lower>
          </Override>
        </Function>
      </Invitee>
      <Invitee>
        <Attended>true</Attended>
        <Name>Faiza El Ghouch</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Eva Lamon</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Eugénie Carrez</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Rossana Khoshaba</Name>
        <PoliticalGroup>N-VA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false</Attended>
        <Name>Sylvie Van Overmeeren</Name>
        <PoliticalGroup>N-VA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Jo Cornelus</Name>
        <PoliticalGroup>N-VA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Leonard Verstichel</Name>
        <PoliticalGroup>CD&amp;V</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false</Attended>
        <Name>Guillaume Devos</Name>
        <PoliticalGroup>Open Vld</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false</Attended>
        <Name>Fatima Hbili</Name>
        <PoliticalGroup>sp.a</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Lech Schelfout</Name>
        <PoliticalGroup>Groen</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
        <Attended>true</Attended>
        <Name>Wim Vandevelde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Youssef Elidrissi</Name>
        <PoliticalGroup>Groen</PoliticalGroup>
        <Function>
          <FunctionName>Raadslid</FunctionName>
          <FunctionName_Lower>raadslid</FunctionName_Lower>
          <FunctionPluralName>Raadsleden</FunctionPluralName>
          <FunctionPluralName_Lower>raadsleden</FunctionPluralName_Lower>
          <Original>
            <FunctionName>Raadslid</FunctionName>
            <FunctionName_Lower>raadslid</FunctionName_Lower>
            <FunctionPluralName>Raadsleden</FunctionPluralName>
            <FunctionPluralName_Lower>raadsleden</FunctionPluralName_Lower>
          </Original>
          <Override>
            <FunctionName> </FunctionName>
            <FunctionName_Lower> </FunctionName_Lower>
            <FunctionPluralName> </FunctionPluralName>
            <FunctionPluralName_Lower> </FunctionPluralName_Lower>
          </Override>
        </Function>
      </Invitee>
    </Invitees>
  </Attendance>
  <CurrentMembers>
    <President>
      <Name>Paul Carteus</Name>
      <PoliticalGroup>N-VA</PoliticalGroup>
      <Function>
        <FunctionName>Voorzitter</FunctionName>
        <FunctionName_Lower>voorzitter</FunctionName_Lower>
        <FunctionPluralName>Voorzitters</FunctionPluralName>
        <FunctionPluralName_Lower>voorzitters</FunctionPluralName_Lower>
      </Function>
    </President>
    <Secretary>
      <Name>Linda Vandekerkhove</Name>
      <Function>
        <FunctionName>Algemeen directeur</FunctionName>
        <FunctionName_Lower>algemeen directeur</FunctionName_Lower>
        <FunctionPluralName>Algemeen directeurs</FunctionPluralName>
        <FunctionPluralName_Lower>algemeen directeurs</FunctionPluralName_Lower>
      </Function>
    </Secretary>
    <NonInvitees>
      <NonInvitee>
        <Name>Linda Vandekerkhove</Name>
        <FunctionName>Algemeen directeur</FunctionName>
        <FunctionPluralName>Algemeen directeurs</FunctionPluralName>
        <PoliticalGroup> </PoliticalGroup>
      </NonInvitee>
      <NonInvitee>
        <Name>Luc Dupont</Name>
        <FunctionName>Burgemeester</FunctionName>
        <FunctionPluralName>Burgemeesters</FunctionPluralName>
        <PoliticalGroup>CD&amp;V</PoliticalGroup>
      </NonInvitee>
      <NonInvitee>
        <Name>Yves Deworm</Name>
        <FunctionName>Raadslid</FunctionName>
        <FunctionPluralName>Raadsleden</FunctionPluralName>
        <PoliticalGroup>CD&amp;V</PoliticalGroup>
      </NonInvitee>
      <NonInvitee>
        <Name>Joris Vandenhoucke</Name>
        <FunctionName>Schepen</FunctionName>
        <FunctionPluralName>Schepenen</FunctionPluralName>
        <PoliticalGroup>CD&amp;V</PoliticalGroup>
      </NonInvitee>
      <NonInvitee>
        <Name>Gunther Deriemaker</Name>
        <FunctionName>Raadslid</FunctionName>
        <FunctionPluralName>Raadsleden</FunctionPluralName>
        <PoliticalGroup>sp.a</PoliticalGroup>
      </NonInvitee>
      <NonInvitee>
        <Name>Pol Kerckhove</Name>
        <FunctionName>Raadslid</FunctionName>
        <FunctionPluralName>Raadsleden</FunctionPluralName>
        <PoliticalGroup>sp.a</PoliticalGroup>
      </NonInvitee>
      <NonInvitee>
        <Name>Diederik Van Hamme</Name>
        <FunctionName>Raadslid</FunctionName>
        <FunctionPluralName>Raadsleden</FunctionPluralName>
        <PoliticalGroup>CD&amp;V</PoliticalGroup>
      </NonInvitee>
      <NonInvitee>
        <Name>Jan Foulon</Name>
        <FunctionName>Schepen</FunctionName>
        <FunctionPluralName>Schepenen</FunctionPluralName>
        <PoliticalGroup>CD&amp;V</PoliticalGroup>
      </NonInvitee>
      <NonInvitee>
        <Name>Ignace Michaux</Name>
        <FunctionName>Schepen</FunctionName>
        <FunctionPluralName>Schepenen</FunctionPluralName>
        <PoliticalGroup>CD&amp;V</PoliticalGroup>
      </NonInvitee>
      <NonInvitee>
        <Name>Brigitte Vanhoutte</Name>
        <FunctionName>Schepen</FunctionName>
        <FunctionPluralName>Schepenen</FunctionPluralName>
        <PoliticalGroup>N-VA</PoliticalGroup>
      </NonInvitee>
      <NonInvitee>
        <Name>Tom Deputter</Name>
        <FunctionName>Raadslid</FunctionName>
        <FunctionPluralName>Raadsleden</FunctionPluralName>
        <PoliticalGroup>Open Vld</PoliticalGroup>
      </NonInvitee>
      <NonInvitee>
        <Name>Björn Bordon</Name>
        <FunctionName>Raadslid</FunctionName>
        <FunctionPluralName>Raadsleden</FunctionPluralName>
        <PoliticalGroup>sp.a</PoliticalGroup>
      </NonInvitee>
      <NonInvitee>
        <Name>Aaron Demeulemeester</Name>
        <FunctionName>Schepen</FunctionName>
        <FunctionPluralName>Schepenen</FunctionPluralName>
        <PoliticalGroup>N-VA</PoliticalGroup>
      </NonInvitee>
      <NonInvitee>
        <Name>Koen Haelters</Name>
        <FunctionName>Raadslid</FunctionName>
        <FunctionPluralName>Raadsleden</FunctionPluralName>
        <PoliticalGroup>sp.a</PoliticalGroup>
      </NonInvitee>
      <NonInvitee>
        <Name>Jean-Pierre Stockman</Name>
        <FunctionName>Raadslid</FunctionName>
        <FunctionPluralName>Raadsleden</FunctionPluralName>
        <PoliticalGroup>sp.a</PoliticalGroup>
      </NonInvitee>
      <NonInvitee>
        <Name>Patrice Dutranoit</Name>
        <FunctionName>Raadslid</FunctionName>
        <FunctionPluralName>Raadsleden</FunctionPluralName>
        <PoliticalGroup>CD&amp;V</PoliticalGroup>
      </NonInvitee>
      <NonInvitee>
        <Name>David Vandekerkhove</Name>
        <FunctionName>Raadslid</FunctionName>
        <FunctionPluralName>Raadsleden</FunctionPluralName>
        <PoliticalGroup>N-VA</PoliticalGroup>
      </NonInvitee>
      <NonInvitee>
        <Name>Paul Carteus</Name>
        <FunctionName>Voorzitter</FunctionName>
        <FunctionPluralName>Voorzitters</FunctionPluralName>
        <PoliticalGroup>N-VA</PoliticalGroup>
      </NonInvitee>
      <NonInvitee>
        <Name>Faiza El Ghouch</Name>
        <FunctionName>Raadslid</FunctionName>
        <FunctionPluralName>Raadsleden</FunctionPluralName>
        <PoliticalGroup>CD&amp;V</PoliticalGroup>
      </NonInvitee>
      <NonInvitee>
        <Name>Eva Lamon</Name>
        <FunctionName>Raadslid</FunctionName>
        <FunctionPluralName>Raadsleden</FunctionPluralName>
        <PoliticalGroup>CD&amp;V</PoliticalGroup>
      </NonInvitee>
      <NonInvitee>
        <Name>Eugénie Carrez</Name>
        <FunctionName>Raadslid</FunctionName>
        <FunctionPluralName>Raadsleden</FunctionPluralName>
        <PoliticalGroup>CD&amp;V</PoliticalGroup>
      </NonInvitee>
      <NonInvitee>
        <Name>Rossana Khoshaba</Name>
        <FunctionName>Raadslid</FunctionName>
        <FunctionPluralName>Raadsleden</FunctionPluralName>
        <PoliticalGroup>N-VA</PoliticalGroup>
      </NonInvitee>
      <NonInvitee>
        <Name>Sylvie Van Overmeeren</Name>
        <FunctionName>Raadslid</FunctionName>
        <FunctionPluralName>Raadsleden</FunctionPluralName>
        <PoliticalGroup>N-VA</PoliticalGroup>
      </NonInvitee>
      <NonInvitee>
        <Name>Jo Cornelus</Name>
        <FunctionName>Raadslid</FunctionName>
        <FunctionPluralName>Raadsleden</FunctionPluralName>
        <PoliticalGroup>N-VA</PoliticalGroup>
      </NonInvitee>
      <NonInvitee>
        <Name>Leonard Verstichel</Name>
        <FunctionName>Raadslid</FunctionName>
        <FunctionPluralName>Raadsleden</FunctionPluralName>
        <PoliticalGroup>CD&amp;V</PoliticalGroup>
      </NonInvitee>
      <NonInvitee>
        <Name>Guillaume Devos</Name>
        <FunctionName>Raadslid</FunctionName>
        <FunctionPluralName>Raadsleden</FunctionPluralName>
        <PoliticalGroup>Open Vld</PoliticalGroup>
      </NonInvitee>
      <NonInvitee>
        <Name>Fatima Hbili</Name>
        <FunctionName>Raadslid</FunctionName>
        <FunctionPluralName>Raadsleden</FunctionPluralName>
        <PoliticalGroup>sp.a</PoliticalGroup>
      </NonInvitee>
      <NonInvitee>
        <Name>Lech Schelfout</Name>
        <FunctionName>Raadslid</FunctionName>
        <FunctionPluralName>Raadsleden</FunctionPluralName>
        <PoliticalGroup>Groen</PoliticalGroup>
      </NonInvitee>
      <NonInvitee>
        <Name>Wim Vandevelde</Name>
        <FunctionName>Schepen</FunctionName>
        <FunctionPluralName>Schepenen</FunctionPluralName>
        <PoliticalGroup>N-VA</PoliticalGroup>
      </NonInvitee>
      <NonInvitee>
        <Name>Youssef Elidrissi</Name>
        <FunctionName>Raadslid</FunctionName>
        <FunctionPluralName>Raadsleden</FunctionPluralName>
        <PoliticalGroup>Groen</PoliticalGroup>
      </NonInvitee>
    </NonInvitees>
  </CurrentMembers>
  <Meeting>
    <MeetingType>
      <IsPublicMeeting>true</IsPublicMeeting>
      <Name>Gemeenteraad</Name>
      <Name_Lower>gemeenteraad</Name_Lower>
      <Name_Article>De</Name_Article>
      <Name_Article_Lower>de</Name_Article_Lower>
    </MeetingType>
    <DeadlinePreparation>woensdag 4 december 2019</DeadlinePreparation>
    <MeetingDate>maandag 16 december 2019</MeetingDate>
    <MeetingStartDate_Time>19:00</MeetingStartDate_Time>
    <MeetingEndDate_Time>20:00</MeetingEndDate_Time>
    <Location>
      <Name>TIO3 - Atelier 1</Name>
      <Abbreviation>TIO3 - Atelier 1</Abbreviation>
      <Address1_Street1>Oscar Delghuststraat</Address1_Street1>
      <Address1_Nr>60</Address1_Nr>
      <Address1_PostalCode>9600</Address1_PostalCode>
      <Address1_City>Ronse</Address1_City>
      <Address1_PostOfficeBox> </Address1_PostOfficeBox>
      <Address1_Building> </Address1_Building>
      <Address1_Floor> </Address1_Floor>
      <Address1_Room> </Address1_Room>
    </Location>
    <MeetingItems>
      <MeetingItem>
        <DepartmentName>Bestuursadministratie</DepartmentName>
        <MainMeetingItemCategoryName>Bestuur en beleid</MainMeetingItemCategoryName>
        <SubMeetingItemCategoryName> </SubMeetingItemCategoryName>
        <MainMeetingOrder>1</MainMeetingOrder>
        <MainMeetingOrder_Ordinal/>
        <DocumentMainMeetingOrder>1</DocumentMainMeetingOrder>
        <DocumentMainMeetingOrder_Ordinal/>
        <MainPreparationOrder>1</MainPreparationOrder>
        <MainPreparationOrder_Ordinal/>
        <Title>Besluit van de Gouverneur van 15 oktober 2019 houdende goedkeuring van de jaarrekening over het financiële boekjaar 2018 van het Autonoom Gemeentebedrijf Stadsontwikkelingsbedrijf Ronse.                                                                               Kennisgeving.</Title>
        <TypeLetter>B</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Diederik Van Hamme</Name>
              <FunctionName>Raadslid</FunctionName>
              <FunctionName_Lower>raadslid</FunctionName_Lower>
              <FunctionPluralName>Raadsleden</FunctionPluralName>
              <FunctionPluralName_Lower>raadsleden</FunctionPluralName_Lower>
              <PoliticalGroup>CD&amp;V</PoliticalGroup>
            </Invitee>
            <InviteeHasPersonalInterest>false</InviteeHasPersonalInterest>
            <Description> </Description>
          </MeetingEvent>
        </MeetingEvents>
      </MeetingItem>
      <MeetingItem>
        <DepartmentName>Bestuursadministratie</DepartmentName>
        <MainMeetingItemCategoryName>Bestuur en beleid</MainMeetingItemCategoryName>
        <SubMeetingItemCategoryName> </SubMeetingItemCategoryName>
        <MainMeetingOrder>2</MainMeetingOrder>
        <MainMeetingOrder_Ordinal/>
        <DocumentMainMeetingOrder>2</DocumentMainMeetingOrder>
        <DocumentMainMeetingOrder_Ordinal/>
        <MainPreparationOrder>2</MainPreparationOrder>
        <MainPreparationOrder_Ordinal/>
        <Title>Besluit van de Gouverneur van 27 november 2019 houdende goedkeuring van de jaarrekening over het financiële boekjaar 2018 van de Stad Ronse.                           Kennisgeving.</Title>
        <TypeLetter>B</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Diederik Van Hamme</Name>
              <FunctionName>Raadslid</FunctionName>
              <FunctionName_Lower>raadslid</FunctionName_Lower>
              <FunctionPluralName>Raadsleden</FunctionPluralName>
              <FunctionPluralName_Lower>raadsleden</FunctionPluralName_Lower>
              <PoliticalGroup>CD&amp;V</PoliticalGroup>
            </Invitee>
            <InviteeHasPersonalInterest>false</InviteeHasPersonalInterest>
            <Description> </Description>
          </MeetingEvent>
        </MeetingEvents>
      </MeetingItem>
      <MeetingItem>
        <DepartmentName>Bestuursadministratie</DepartmentName>
        <MainMeetingItemCategoryName>Openbare veiligheid</MainMeetingItemCategoryName>
        <SubMeetingItemCategoryName> </SubMeetingItemCategoryName>
        <MainMeetingOrder>3</MainMeetingOrder>
        <MainMeetingOrder_Ordinal/>
        <DocumentMainMeetingOrder>3</DocumentMainMeetingOrder>
        <DocumentMainMeetingOrder_Ordinal/>
        <MainPreparationOrder>3</MainPreparationOrder>
        <MainPreparationOrder_Ordinal/>
        <Title>Brandweer.                                                                                                                      Goedkeuring van de bedragen van de dotatie van de Stad Ronse voor de Brandweerzone Vlaamse Ardennen voor het jaar 2020.</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Jurgen Soetens</MeetingItemOwnerName>
        <VotingResults>
          <VoteDivisions>
            <VoteDivision>
              <PoliticalGroup>Groen</PoliticalGroup>
              <VoteValue>Yes</VoteValue>
              <VotersSummary>Lech Schelfout, Youssef Elidrissi</VotersSummary>
            </VoteDivision>
          </VoteDivisions>
          <VoteCounts>
            <Yes>24</Yes>
            <No>0</No>
            <Abstained>0</Abstained>
            <TotalVotes>24</TotalVotes>
            <VoteEligibleInvitees>24</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Is_Absent</EventType>
            <Invitee>
              <Name>Diederik Van Hamme</Name>
              <FunctionName>Raadslid</FunctionName>
              <FunctionName_Lower>raadslid</FunctionName_Lower>
              <FunctionPluralName>Raadsleden</FunctionPluralName>
              <FunctionPluralName_Lower>raadsleden</FunctionPluralName_Lower>
              <PoliticalGroup>CD&amp;V</PoliticalGroup>
            </Invitee>
            <InviteeHasPersonalInterest>false</InviteeHasPersonalInterest>
            <Description> </Description>
          </MeetingEvent>
        </MeetingEvents>
      </MeetingItem>
      <MeetingItem>
        <DepartmentName>Bestuursadministratie</DepartmentName>
        <MainMeetingItemCategoryName>Openbare veiligheid</MainMeetingItemCategoryName>
        <SubMeetingItemCategoryName> </SubMeetingItemCategoryName>
        <MainMeetingOrder>4</MainMeetingOrder>
        <MainMeetingOrder_Ordinal/>
        <DocumentMainMeetingOrder>4</DocumentMainMeetingOrder>
        <DocumentMainMeetingOrder_Ordinal/>
        <MainPreparationOrder>4</MainPreparationOrder>
        <MainPreparationOrder_Ordinal/>
        <Title>Brandweer.                                                                                                                Goedkeuring van hoofdstuk 6 'Toepassing van de zonale doelstellingen op gemeentelijk niveau' van het meerjarenbeleidsplan 2020-2025 van de Brandweerzone Vlaamse Ardennen.</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Suryani Van Schoorisse</MeetingItemOwnerName>
        <VotingResults>
          <VoteDivisions>
            <VoteDivision>
              <PoliticalGroup>N-VA</PoliticalGroup>
              <VoteValue>Yes</VoteValue>
              <VotersSummary>Paul Carteus, Brigitte Vanhoutte, Aaron Demeulemeester, Wim Vandevelde, David Vandekerkhove, Rossana Khoshaba, Jo Cornelus</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Enters_Room</EventType>
            <Invitee>
              <Name>Diederik Van Hamme</Name>
              <FunctionName>Raadslid</FunctionName>
              <FunctionName_Lower>raadslid</FunctionName_Lower>
              <FunctionPluralName>Raadsleden</FunctionPluralName>
              <FunctionPluralName_Lower>raadsleden</FunctionPluralName_Lower>
              <PoliticalGroup>CD&amp;V</PoliticalGroup>
            </Invitee>
            <InviteeHasPersonalInterest>false</InviteeHasPersonalInterest>
            <Description> </Description>
          </MeetingEvent>
        </MeetingEvents>
      </MeetingItem>
      <MeetingItem>
        <DepartmentName>Bestuursadministratie</DepartmentName>
        <MainMeetingItemCategoryName>Openbare veiligheid</MainMeetingItemCategoryName>
        <SubMeetingItemCategoryName> </SubMeetingItemCategoryName>
        <MainMeetingOrder>5</MainMeetingOrder>
        <MainMeetingOrder_Ordinal/>
        <DocumentMainMeetingOrder>5</DocumentMainMeetingOrder>
        <DocumentMainMeetingOrder_Ordinal/>
        <MainPreparationOrder>5</MainPreparationOrder>
        <MainPreparationOrder_Ordinal/>
        <Title>Politie.                                                                                                                          Wijziging van de personeelsformatie van de Politiezone Ronse.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Suryani Van Schoorisse</MeetingItemOwnerName>
        <VotingResults>
          <VoteDivisions>
            <VoteDivision>
              <PoliticalGroup>N-VA</PoliticalGroup>
              <VoteValue>Yes</VoteValue>
              <VotersSummary>Paul Carteus, Brigitte Vanhoutte, Aaron Demeulemeester, Wim Vandevelde, David Vandekerkhove, Rossana Khoshaba, Jo Cornelus</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6</MainMeetingOrder>
        <MainMeetingOrder_Ordinal/>
        <DocumentMainMeetingOrder>6</DocumentMainMeetingOrder>
        <DocumentMainMeetingOrder_Ordinal/>
        <MainPreparationOrder>6</MainPreparationOrder>
        <MainPreparationOrder_Ordinal/>
        <Title>Principiële toestemming voor het gebruiken van vaste, tijdelijk vaste, mobiele camera's, dashcams en bodycams door de Politiezone Ronse.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Suryani Van Schoorisse</MeetingItemOwnerName>
        <VotingResults>
          <VoteDivisions>
            <VoteDivision>
              <PoliticalGroup>sp.a</PoliticalGroup>
              <VoteValue>Yes</VoteValue>
              <VotersSummary>Gunther Deriemaker, Björn Bordon, Koen Haelters, Jean-Pierre Stockman</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7</MainMeetingOrder>
        <MainMeetingOrder_Ordinal/>
        <DocumentMainMeetingOrder>7</DocumentMainMeetingOrder>
        <DocumentMainMeetingOrder_Ordinal/>
        <MainPreparationOrder>7</MainPreparationOrder>
        <MainPreparationOrder_Ordinal/>
        <Title>Politieverordening Ronde van Vlaanderen betreffende randactiviteiten rond de doortocht van de wielerwedstrijden "Ronde van Vlaanderen voor dames Elite" en "Ronde van Vlaanderen voor heren Elite" op het grondgebied van de Stad Ronse.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Christine De Catelle</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Zaken</DepartmentName>
        <MainMeetingItemCategoryName>Financieel beheer</MainMeetingItemCategoryName>
        <SubMeetingItemCategoryName> </SubMeetingItemCategoryName>
        <MainMeetingOrder>8</MainMeetingOrder>
        <MainMeetingOrder_Ordinal/>
        <DocumentMainMeetingOrder>8</DocumentMainMeetingOrder>
        <DocumentMainMeetingOrder_Ordinal/>
        <MainPreparationOrder>8</MainPreparationOrder>
        <MainPreparationOrder_Ordinal/>
        <Title>Politiezone Ronse.                                                                                                       Begroting voor het dienstjaar 2020.                                                                                  Vaststelling.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Jurgen Soetens</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Zaken</DepartmentName>
        <MainMeetingItemCategoryName>Financieel beheer</MainMeetingItemCategoryName>
        <SubMeetingItemCategoryName> </SubMeetingItemCategoryName>
        <MainMeetingOrder>9</MainMeetingOrder>
        <MainMeetingOrder_Ordinal/>
        <DocumentMainMeetingOrder>9</DocumentMainMeetingOrder>
        <DocumentMainMeetingOrder_Ordinal/>
        <MainPreparationOrder>9</MainPreparationOrder>
        <MainPreparationOrder_Ordinal/>
        <Title>Stad Ronse.                                                                                                           Budgetwijziging nummer 1 van het boekjaar 2019.                                                                Vaststelling.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Jurgen Soetens</MeetingItemOwnerName>
        <VotingResults>
          <VoteDivisions>
            <VoteDivision>
              <PoliticalGroup>sp.a</PoliticalGroup>
              <VoteValue>Yes</VoteValue>
              <VotersSummary>Gunther Deriemaker, Björn Bordon, Koen Haelters, Jean-Pierre Stockman</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Zaken</DepartmentName>
        <MainMeetingItemCategoryName>Financieel beheer</MainMeetingItemCategoryName>
        <SubMeetingItemCategoryName> </SubMeetingItemCategoryName>
        <MainMeetingOrder>10</MainMeetingOrder>
        <MainMeetingOrder_Ordinal/>
        <DocumentMainMeetingOrder>10</DocumentMainMeetingOrder>
        <DocumentMainMeetingOrder_Ordinal/>
        <MainPreparationOrder>10</MainPreparationOrder>
        <MainPreparationOrder_Ordinal/>
        <Title>Openbaar Centrum voor Maatschappelijk Welzijn.                                                Budgetwijziging nummer 1 van het boekjaar 2019.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Jurgen Soetens</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Zaken</DepartmentName>
        <MainMeetingItemCategoryName>Financieel beheer</MainMeetingItemCategoryName>
        <SubMeetingItemCategoryName> </SubMeetingItemCategoryName>
        <MainMeetingOrder>11</MainMeetingOrder>
        <MainMeetingOrder_Ordinal/>
        <DocumentMainMeetingOrder>11</DocumentMainMeetingOrder>
        <DocumentMainMeetingOrder_Ordinal/>
        <MainPreparationOrder>11</MainPreparationOrder>
        <MainPreparationOrder_Ordinal/>
        <Title>Lokaal Bestuur Ronse.                                                                                                     Vaststelling van het meerjarenplan 2020 - 2025.</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Jurgen Soetens</MeetingItemOwnerName>
        <VotingResults>
          <VoteDivisions>
            <VoteDivision>
              <PoliticalGroup>sp.a</PoliticalGroup>
              <VoteValue>No</VoteValue>
              <VotersSummary>Gunther Deriemaker, Björn Bordon, Koen Haelters, Jean-Pierre Stockman</VotersSummary>
            </VoteDivision>
            <VoteDivision>
              <PoliticalGroup>N-VA</PoliticalGroup>
              <VoteValue>Yes</VoteValue>
              <VotersSummary>Paul Carteus, Brigitte Vanhoutte, Aaron Demeulemeester, Wim Vandevelde, David Vandekerkhove, Rossana Khoshaba, Jo Cornelus</VotersSummary>
            </VoteDivision>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Open Vld</PoliticalGroup>
              <VoteValue>Refrained</VoteValue>
              <VotersSummary>Tom Deputter</VotersSummary>
            </VoteDivision>
            <VoteDivision>
              <PoliticalGroup>Groen</PoliticalGroup>
              <VoteValue>Refrained</VoteValue>
              <VotersSummary>Lech Schelfout, Youssef Elidrissi</VotersSummary>
            </VoteDivision>
          </VoteDivisions>
          <VoteCounts>
            <Yes>18</Yes>
            <No>4</No>
            <Abstained>3</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12</MainMeetingOrder>
        <MainMeetingOrder_Ordinal/>
        <DocumentMainMeetingOrder>12</DocumentMainMeetingOrder>
        <DocumentMainMeetingOrder_Ordinal/>
        <MainPreparationOrder>12</MainPreparationOrder>
        <MainPreparationOrder_Ordinal/>
        <Title>Algemene gemeentelijke heffing.                                                                                        Aanpassing.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Els Deconinck</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sp.a</PoliticalGroup>
              <VoteValue>No</VoteValue>
              <VotersSummary>Gunther Deriemaker, Björn Bordon, Koen Haelters, Jean-Pierre Stockman</VotersSummary>
            </VoteDivision>
            <VoteDivision>
              <PoliticalGroup>N-VA</PoliticalGroup>
              <VoteValue>Yes</VoteValue>
              <VotersSummary>Paul Carteus, Brigitte Vanhoutte, Aaron Demeulemeester, Wim Vandevelde, David Vandekerkhove, Rossana Khoshaba, Jo Cornelus</VotersSummary>
            </VoteDivision>
            <VoteDivision>
              <PoliticalGroup>Open Vld</PoliticalGroup>
              <VoteValue>Refrained</VoteValue>
              <VotersSummary>Tom Deputter</VotersSummary>
            </VoteDivision>
            <VoteDivision>
              <PoliticalGroup>Groen</PoliticalGroup>
              <VoteValue>Refrained</VoteValue>
              <VotersSummary>Lech Schelfout, Youssef Elidrissi</VotersSummary>
            </VoteDivision>
          </VoteDivisions>
          <VoteCounts>
            <Yes>18</Yes>
            <No>4</No>
            <Abstained>3</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13</MainMeetingOrder>
        <MainMeetingOrder_Ordinal/>
        <DocumentMainMeetingOrder>13</DocumentMainMeetingOrder>
        <DocumentMainMeetingOrder_Ordinal/>
        <MainPreparationOrder>13</MainPreparationOrder>
        <MainPreparationOrder_Ordinal/>
        <Title>Aanvullende belasting op de personenbelasting (APB).                                                 Hernieuwing.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Els Deconinck</MeetingItemOwnerName>
        <VotingResults>
          <VoteDivisions>
            <VoteDivision>
              <PoliticalGroup>Open Vld</PoliticalGroup>
              <VoteValue>Refrained</VoteValue>
              <VotersSummary>Tom Deputter</VotersSummary>
            </VoteDivision>
            <VoteDivision>
              <PoliticalGroup>N-VA</PoliticalGroup>
              <VoteValue>Yes</VoteValue>
              <VotersSummary>Paul Carteus, Brigitte Vanhoutte, Aaron Demeulemeester, Wim Vandevelde, David Vandekerkhove, Rossana Khoshaba, Jo Cornelus</VotersSummary>
            </VoteDivision>
            <VoteDivision>
              <PoliticalGroup>sp.a</PoliticalGroup>
              <VoteValue>Refrained</VoteValue>
              <VotersSummary>Gunther Deriemaker, Björn Bordon, Koen Haelters, Jean-Pierre Stockman</VotersSummary>
            </VoteDivision>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Groen</PoliticalGroup>
              <VoteValue>Refrained</VoteValue>
              <VotersSummary>Lech Schelfout, Youssef Elidrissi</VotersSummary>
            </VoteDivision>
          </VoteDivisions>
          <VoteCounts>
            <Yes>18</Yes>
            <No>0</No>
            <Abstained>7</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14</MainMeetingOrder>
        <MainMeetingOrder_Ordinal/>
        <DocumentMainMeetingOrder>14</DocumentMainMeetingOrder>
        <DocumentMainMeetingOrder_Ordinal/>
        <MainPreparationOrder>14</MainPreparationOrder>
        <MainPreparationOrder_Ordinal/>
        <Title>Opcentiemen op de onroerende voorheffing.                                                                            Hernieuwing.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Els Deconinck</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N-VA</PoliticalGroup>
              <VoteValue>Yes</VoteValue>
              <VotersSummary>Paul Carteus, Brigitte Vanhoutte, Aaron Demeulemeester, Wim Vandevelde, David Vandekerkhove, Rossana Khoshaba, Jo Cornelus</VotersSummary>
            </VoteDivision>
            <VoteDivision>
              <PoliticalGroup>Groen</PoliticalGroup>
              <VoteValue>Refrained</VoteValue>
              <VotersSummary>Lech Schelfout, Youssef Elidrissi</VotersSummary>
            </VoteDivision>
            <VoteDivision>
              <PoliticalGroup>sp.a</PoliticalGroup>
              <VoteValue>Refrained</VoteValue>
              <VotersSummary>Gunther Deriemaker, Björn Bordon, Koen Haelters, Jean-Pierre Stockman</VotersSummary>
            </VoteDivision>
            <VoteDivision>
              <PoliticalGroup>Open Vld</PoliticalGroup>
              <VoteValue>Refrained</VoteValue>
              <VotersSummary>Tom Deputter</VotersSummary>
            </VoteDivision>
          </VoteDivisions>
          <VoteCounts>
            <Yes>18</Yes>
            <No>0</No>
            <Abstained>7</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15</MainMeetingOrder>
        <MainMeetingOrder_Ordinal/>
        <DocumentMainMeetingOrder>15</DocumentMainMeetingOrder>
        <DocumentMainMeetingOrder_Ordinal/>
        <MainPreparationOrder>15</MainPreparationOrder>
        <MainPreparationOrder_Ordinal/>
        <Title>Retributie op de afgifte van EPS-zakken.                                                              Aanpassing.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Els Deconinck</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16</MainMeetingOrder>
        <MainMeetingOrder_Ordinal/>
        <DocumentMainMeetingOrder>16</DocumentMainMeetingOrder>
        <DocumentMainMeetingOrder_Ordinal/>
        <MainPreparationOrder>16</MainPreparationOrder>
        <MainPreparationOrder_Ordinal/>
        <Title>Belasting op motoren.                                                                                                                        Aanpassing.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Els Deconinck</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sp.a</PoliticalGroup>
              <VoteValue>Refrained</VoteValue>
              <VotersSummary>Gunther Deriemaker, Björn Bordon, Koen Haelters, Jean-Pierre Stockman</VotersSummary>
            </VoteDivision>
            <VoteDivision>
              <PoliticalGroup>N-VA</PoliticalGroup>
              <VoteValue>Yes</VoteValue>
              <VotersSummary>Paul Carteus, Brigitte Vanhoutte, Aaron Demeulemeester, Wim Vandevelde, David Vandekerkhove, Rossana Khoshaba, Jo Cornelus</VotersSummary>
            </VoteDivision>
            <VoteDivision>
              <PoliticalGroup>Open Vld</PoliticalGroup>
              <VoteValue>Yes</VoteValue>
              <VotersSummary>Tom Deputter</VotersSummary>
            </VoteDivision>
            <VoteDivision>
              <PoliticalGroup>Groen</PoliticalGroup>
              <VoteValue>Refrained</VoteValue>
              <VotersSummary>Lech Schelfout, Youssef Elidrissi</VotersSummary>
            </VoteDivision>
          </VoteDivisions>
          <VoteCounts>
            <Yes>19</Yes>
            <No>0</No>
            <Abstained>6</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Financieel beheer</MainMeetingItemCategoryName>
        <SubMeetingItemCategoryName> </SubMeetingItemCategoryName>
        <MainMeetingOrder>17</MainMeetingOrder>
        <MainMeetingOrder_Ordinal/>
        <DocumentMainMeetingOrder>17</DocumentMainMeetingOrder>
        <DocumentMainMeetingOrder_Ordinal/>
        <MainPreparationOrder>17</MainPreparationOrder>
        <MainPreparationOrder_Ordinal/>
        <Title>Belasting op het afleveren van administratieve stukken.                                                         Indexering van de prijzen van elektronische identiteitskaarten en vreemdelingenkaarten.                                                                                              Aanpassing.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Els Deconinck</MeetingItemOwnerName>
        <VotingResults>
          <VoteDivisions>
            <VoteDivision>
              <PoliticalGroup>N-VA</PoliticalGroup>
              <VoteValue>Yes</VoteValue>
              <VotersSummary>Paul Carteus, Brigitte Vanhoutte, Aaron Demeulemeester, Wim Vandevelde, David Vandekerkhove, Rossana Khoshaba, Jo Cornelus</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18</MainMeetingOrder>
        <MainMeetingOrder_Ordinal/>
        <DocumentMainMeetingOrder>18</DocumentMainMeetingOrder>
        <DocumentMainMeetingOrder_Ordinal/>
        <MainPreparationOrder>18</MainPreparationOrder>
        <MainPreparationOrder_Ordinal/>
        <Title>Stadsvernieuwingsproject De Stadstuin.                                                                         Grondverkopen voor 2 woningen met aanhorigheden gelegen in de Ephrem Delmottestraat nummer 8 (verkaveling 4 &amp; 5) en in de Florent Devosstraat nummer 18 (verkaveling 1).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Sylvie Roos</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19</MainMeetingOrder>
        <MainMeetingOrder_Ordinal/>
        <DocumentMainMeetingOrder>19</DocumentMainMeetingOrder>
        <DocumentMainMeetingOrder_Ordinal/>
        <MainPreparationOrder>19</MainPreparationOrder>
        <MainPreparationOrder_Ordinal/>
        <Title>Overeenkomst met NMBS en INFRABEL betreffende de inlijving in de kleine wegenis van de toegangswegen, fietsenstallingen, voetpaden, wegenis en groenzones van de Stad Ronse.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Marthe Denert</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Wonen en omgeving</MainMeetingItemCategoryName>
        <SubMeetingItemCategoryName> </SubMeetingItemCategoryName>
        <MainMeetingOrder>20</MainMeetingOrder>
        <MainMeetingOrder_Ordinal/>
        <DocumentMainMeetingOrder>20</DocumentMainMeetingOrder>
        <DocumentMainMeetingOrder_Ordinal/>
        <MainPreparationOrder>20</MainPreparationOrder>
        <MainPreparationOrder_Ordinal/>
        <Title>Schrijven van 16 september 2019 van Vlaams minister van Binnenlands Bestuur, Inburgering, Wonen, Gelijke Kansen en Armoedebestrijding houdende voorwaardelijke goedkeuring van het Lokaal Toewijzingsreglement voor sociale huurwoningen. Kennisgeving.</Title>
        <TypeLetter>B</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true</AnonymousVoting>
        <SubmitterName> </SubmitterName>
        <MeetingItemOwnerName>Andrée De Bruycker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21</MainMeetingOrder>
        <MainMeetingOrder_Ordinal/>
        <DocumentMainMeetingOrder>21</DocumentMainMeetingOrder>
        <DocumentMainMeetingOrder_Ordinal/>
        <MainPreparationOrder>21</MainPreparationOrder>
        <MainPreparationOrder_Ordinal/>
        <Title>Gemeentelijke Commissie voor Ruimtelijke Ordening.                                             Goedkeuring van het nieuw huishoudelijk reglement.</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Kristof Meerschaut</MeetingItemOwnerName>
        <VotingResults>
          <VoteDivisions>
            <VoteDivision>
              <PoliticalGroup>sp.a</PoliticalGroup>
              <VoteValue>Refrained</VoteValue>
              <VotersSummary>Gunther Deriemaker, Björn Bordon, Koen Haelters, Jean-Pierre Stockman</VotersSummary>
            </VoteDivision>
            <VoteDivision>
              <PoliticalGroup>CD&amp;V</PoliticalGroup>
              <VoteValue>Yes</VoteValue>
              <VotersSummary>Luc Dupont, Joris Vandenhoucke, Jan Foulon, Ignace Michaux, Yves Deworm, Diederik Van Hamme, Patrice Dutranoit, Faiza El Ghouch, Eva Lamon, Leonard Verstichel</VotersSummary>
            </VoteDivision>
            <VoteDivision>
              <PoliticalGroup>N-VA</PoliticalGroup>
              <VoteValue>Yes</VoteValue>
              <VotersSummary>Paul Carteus, Brigitte Vanhoutte, Aaron Demeulemeester, Wim Vandevelde, David Vandekerkhove, Rossana Khoshaba, Jo Cornelus</VotersSummary>
            </VoteDivision>
            <VoteDivision>
              <PoliticalGroup>Groen</PoliticalGroup>
              <VoteValue>Yes</VoteValue>
              <VotersSummary>Lech Schelfout, Youssef Elidrissi</VotersSummary>
            </VoteDivision>
            <VoteDivision>
              <PoliticalGroup>Open Vld</PoliticalGroup>
              <VoteValue>Yes</VoteValue>
              <VotersSummary>Tom Deputter</VotersSummary>
            </VoteDivision>
          </VoteDivisions>
          <VoteCounts>
            <Yes>20</Yes>
            <No>0</No>
            <Abstained>4</Abstained>
            <TotalVotes>24</TotalVotes>
            <VoteEligibleInvitees>24</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Leaves_Room</EventType>
            <Invitee>
              <Name>Eugénie Carrez</Name>
              <FunctionName>Raadslid</FunctionName>
              <FunctionName_Lower>raadslid</FunctionName_Lower>
              <FunctionPluralName>Raadsleden</FunctionPluralName>
              <FunctionPluralName_Lower>raadsleden</FunctionPluralName_Lower>
              <PoliticalGroup>CD&amp;V</PoliticalGroup>
            </Invitee>
            <InviteeHasPersonalInterest>false</InviteeHasPersonalInterest>
            <Description> </Description>
          </MeetingEvent>
        </MeetingEvents>
      </MeetingItem>
      <MeetingItem>
        <DepartmentName>Omgeving</DepartmentName>
        <MainMeetingItemCategoryName>Wonen en omgeving</MainMeetingItemCategoryName>
        <SubMeetingItemCategoryName> </SubMeetingItemCategoryName>
        <MainMeetingOrder>22</MainMeetingOrder>
        <MainMeetingOrder_Ordinal/>
        <DocumentMainMeetingOrder>22</DocumentMainMeetingOrder>
        <DocumentMainMeetingOrder_Ordinal/>
        <MainPreparationOrder>22</MainPreparationOrder>
        <MainPreparationOrder_Ordinal/>
        <Title>Gemeentelijk Ruimtelijk Uitvoeringsplan (RUP) De Vrijheid.                                               Definitieve vaststelling.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Kristof Meerschaut</MeetingItemOwnerName>
        <VotingResults>
          <VoteDivisions>
            <VoteDivision>
              <PoliticalGroup>N-VA</PoliticalGroup>
              <VoteValue>Yes</VoteValue>
              <VotersSummary>Paul Carteus, Brigitte Vanhoutte, Aaron Demeulemeester, Wim Vandevelde, David Vandekerkhove, Rossana Khoshaba, Jo Cornelus</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Enters_Room</EventType>
            <Invitee>
              <Name>Eugénie Carrez</Name>
              <FunctionName>Raadslid</FunctionName>
              <FunctionName_Lower>raadslid</FunctionName_Lower>
              <FunctionPluralName>Raadsleden</FunctionPluralName>
              <FunctionPluralName_Lower>raadsleden</FunctionPluralName_Lower>
              <PoliticalGroup>CD&amp;V</PoliticalGroup>
            </Invitee>
            <InviteeHasPersonalInterest>false</InviteeHasPersonalInterest>
            <Description> </Description>
          </MeetingEvent>
        </MeetingEvents>
      </MeetingItem>
      <MeetingItem>
        <DepartmentName>Omgeving</DepartmentName>
        <MainMeetingItemCategoryName>Wonen en omgeving</MainMeetingItemCategoryName>
        <SubMeetingItemCategoryName> </SubMeetingItemCategoryName>
        <MainMeetingOrder>23</MainMeetingOrder>
        <MainMeetingOrder_Ordinal/>
        <DocumentMainMeetingOrder>23</DocumentMainMeetingOrder>
        <DocumentMainMeetingOrder_Ordinal/>
        <MainPreparationOrder>23</MainPreparationOrder>
        <MainPreparationOrder_Ordinal/>
        <Title>Politiereglement voor de inzameling en het beheer van huishoudelijke afvalstoffen.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Anja Van Lierde</MeetingItemOwnerName>
        <VotingResults>
          <VoteDivisions>
            <VoteDivision>
              <PoliticalGroup>N-VA</PoliticalGroup>
              <VoteValue>Yes</VoteValue>
              <VotersSummary>Paul Carteus, Brigitte Vanhoutte, Aaron Demeulemeester, Wim Vandevelde, David Vandekerkhove, Rossana Khoshaba, Jo Cornelus</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Jeugd</DepartmentName>
        <MainMeetingItemCategoryName>Leven en welzijn</MainMeetingItemCategoryName>
        <SubMeetingItemCategoryName> </SubMeetingItemCategoryName>
        <MainMeetingOrder>24</MainMeetingOrder>
        <MainMeetingOrder_Ordinal/>
        <DocumentMainMeetingOrder>24</DocumentMainMeetingOrder>
        <DocumentMainMeetingOrder_Ordinal/>
        <MainPreparationOrder>24</MainPreparationOrder>
        <MainPreparationOrder_Ordinal/>
        <Title>Samenwerkingsovereenkomst tussen de Stad Ronse en Lejo vzw in het kader van het lokaal jeugdbeleid en bijlage.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Steven De Tavernier</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Zwembad</DepartmentName>
        <MainMeetingItemCategoryName>Vrije tijd</MainMeetingItemCategoryName>
        <SubMeetingItemCategoryName> </SubMeetingItemCategoryName>
        <MainMeetingOrder>25</MainMeetingOrder>
        <MainMeetingOrder_Ordinal/>
        <DocumentMainMeetingOrder>25</DocumentMainMeetingOrder>
        <DocumentMainMeetingOrder_Ordinal/>
        <MainPreparationOrder>25</MainPreparationOrder>
        <MainPreparationOrder_Ordinal/>
        <Title>Stedelijk zwembad 't Rosco.                                                                                    Intergemeentelijke samenwerkingsovereenkomsten tussen de Stad Ronse en de gemeenten Kluisbergen, Frasnes-lez-Anvaing, Celles, Ellezelles en Mont-de-l’Enclus.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Christophe De Paepe</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24</Yes>
            <No>0</No>
            <Abstained>0</Abstained>
            <TotalVotes>24</TotalVotes>
            <VoteEligibleInvitees>24</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Leaves_Room</EventType>
            <Invitee>
              <Name>Jo Cornelus</Name>
              <FunctionName>Raadslid</FunctionName>
              <FunctionName_Lower>raadslid</FunctionName_Lower>
              <FunctionPluralName>Raadsleden</FunctionPluralName>
              <FunctionPluralName_Lower>raadsleden</FunctionPluralName_Lower>
              <PoliticalGroup>N-VA</PoliticalGroup>
            </Invitee>
            <InviteeHasPersonalInterest>false</InviteeHasPersonalInterest>
            <Description> </Description>
          </MeetingEvent>
        </MeetingEvents>
      </MeetingItem>
      <MeetingItem>
        <DepartmentName>Bestuursadministratie</DepartmentName>
        <MainMeetingItemCategoryName>Verzelfstandiging</MainMeetingItemCategoryName>
        <SubMeetingItemCategoryName> </SubMeetingItemCategoryName>
        <MainMeetingOrder>26</MainMeetingOrder>
        <MainMeetingOrder_Ordinal/>
        <DocumentMainMeetingOrder>26</DocumentMainMeetingOrder>
        <DocumentMainMeetingOrder_Ordinal/>
        <MainPreparationOrder>26</MainPreparationOrder>
        <MainPreparationOrder_Ordinal/>
        <Title>Autonoom Gemeentebedrijf Stadsontwikkelingsbedrijf Ronse.                                               Evaluatieverslag met betrekking tot de uitvoering van de beheersovereenkomst en de verzelfstandiging.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Jurgen Soetens</MeetingItemOwnerName>
        <VotingResults>
          <VoteDivisions>
            <VoteDivision>
              <PoliticalGroup>sp.a</PoliticalGroup>
              <VoteValue>Yes</VoteValue>
              <VotersSummary>Gunther Deriemaker, Björn Bordon, Koen Haelters, Jean-Pierre Stockman</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Enters_Room</EventType>
            <Invitee>
              <Name>Jo Cornelus</Name>
              <FunctionName>Raadslid</FunctionName>
              <FunctionName_Lower>raadslid</FunctionName_Lower>
              <FunctionPluralName>Raadsleden</FunctionPluralName>
              <FunctionPluralName_Lower>raadsleden</FunctionPluralName_Lower>
              <PoliticalGroup>N-VA</PoliticalGroup>
            </Invitee>
            <InviteeHasPersonalInterest>false</InviteeHasPersonalInterest>
            <Description> </Description>
          </MeetingEvent>
        </MeetingEvents>
      </MeetingItem>
      <MeetingItem>
        <DepartmentName>Bestuursadministratie</DepartmentName>
        <MainMeetingItemCategoryName>Intergemeentelijke samenwerking</MainMeetingItemCategoryName>
        <SubMeetingItemCategoryName> </SubMeetingItemCategoryName>
        <MainMeetingOrder>27</MainMeetingOrder>
        <MainMeetingOrder_Ordinal/>
        <DocumentMainMeetingOrder>27</DocumentMainMeetingOrder>
        <DocumentMainMeetingOrder_Ordinal/>
        <MainPreparationOrder>27</MainPreparationOrder>
        <MainPreparationOrder_Ordinal/>
        <Title>Intergemeentelijke Vereniging voor Beheer van Afvalstoffen Vlaamse Ardennen, I.VL.A. Bespreking en goedkeuring van de agenda van de buitengewone algemene vergadering van 18 december 2019 en vaststelling mandaat vertegenwoordiger.</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Suryani Van Schoorisse</MeetingItemOwnerName>
        <VotingResults>
          <VoteDivisions>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s>
          <VoteCounts>
            <Yes>24</Yes>
            <No>0</No>
            <Abstained>0</Abstained>
            <TotalVotes>24</TotalVotes>
            <VoteEligibleInvitees>24</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Leaves_Room</EventType>
            <Invitee>
              <Name>Wim Vandevelde</Name>
              <FunctionName>Schepen</FunctionName>
              <FunctionName_Lower>schepen</FunctionName_Lower>
              <FunctionPluralName>Schepenen</FunctionPluralName>
              <FunctionPluralName_Lower>schepenen</FunctionPluralName_Lower>
              <PoliticalGroup>N-VA</PoliticalGroup>
            </Invitee>
            <InviteeHasPersonalInterest>false</InviteeHasPersonalInterest>
            <Description> </Description>
          </MeetingEvent>
        </MeetingEvents>
      </MeetingItem>
      <MeetingItem>
        <DepartmentName>Bestuursadministratie</DepartmentName>
        <MainMeetingItemCategoryName>Intergemeentelijke samenwerking</MainMeetingItemCategoryName>
        <SubMeetingItemCategoryName> </SubMeetingItemCategoryName>
        <MainMeetingOrder>28</MainMeetingOrder>
        <MainMeetingOrder_Ordinal/>
        <DocumentMainMeetingOrder>28</DocumentMainMeetingOrder>
        <DocumentMainMeetingOrder_Ordinal/>
        <MainPreparationOrder>28</MainPreparationOrder>
        <MainPreparationOrder_Ordinal/>
        <Title>Leerpunt Zuid-Oost-Vlaanderen vzw - Centrum voor Basiseducatie.                                   Aanduiden van een vertegenwoordiger voor het bijwonen van de algemene vergaderingen.                                                                                                                     Beslissing.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Suryani Van Schoorisse</MeetingItemOwnerName>
        <VotingResults>
          <VoteDivisions>
            <VoteDivision>
              <PoliticalGroup>sp.a</PoliticalGroup>
              <VoteValue>Refrained</VoteValue>
              <VotersSummary>Gunther Deriemaker, Björn Bordon, Koen Haelters, Jean-Pierre Stockman</VotersSummary>
            </VoteDivision>
            <VoteDivision>
              <PoliticalGroup>N-VA</PoliticalGroup>
              <VoteValue>Yes</VoteValue>
              <VotersSummary>Paul Carteus, Brigitte Vanhoutte, Aaron Demeulemeester, Wim Vandevelde, David Vandekerkhove, Rossana Khoshaba, Jo Cornelus</VotersSummary>
            </VoteDivision>
            <VoteDivision>
              <PoliticalGroup>CD&amp;V</PoliticalGroup>
              <VoteValue>Yes</VoteValue>
              <VotersSummary>Luc Dupont, Joris Vandenhoucke, Jan Foulon, Ignace Michaux, Yves Deworm, Diederik Van Hamme, Patrice Dutranoit, Faiza El Ghouch, Eva Lamon, Eugénie Carrez, Leonard Verstichel</VotersSummary>
            </VoteDivision>
            <VoteDivision>
              <PoliticalGroup>Groen</PoliticalGroup>
              <VoteValue>Refrained</VoteValue>
              <VotersSummary>Lech Schelfout, Youssef Elidrissi</VotersSummary>
            </VoteDivision>
            <VoteDivision>
              <PoliticalGroup>Open Vld</PoliticalGroup>
              <VoteValue>Refrained</VoteValue>
              <VotersSummary>Tom Deputter</VotersSummary>
            </VoteDivision>
          </VoteDivisions>
          <VoteCounts>
            <Yes>18</Yes>
            <No>0</No>
            <Abstained>7</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Event>
            <EventType>Enters_Room</EventType>
            <Invitee>
              <Name>Wim Vandevelde</Name>
              <FunctionName>Schepen</FunctionName>
              <FunctionName_Lower>schepen</FunctionName_Lower>
              <FunctionPluralName>Schepenen</FunctionPluralName>
              <FunctionPluralName_Lower>schepenen</FunctionPluralName_Lower>
              <PoliticalGroup>N-VA</PoliticalGroup>
            </Invitee>
            <InviteeHasPersonalInterest>false</InviteeHasPersonalInterest>
            <Description> </Description>
          </MeetingEvent>
        </MeetingEvents>
      </MeetingItem>
      <MeetingItem>
        <DepartmentName>Personeel Stad &amp; OCMW</DepartmentName>
        <MainMeetingItemCategoryName>Organisatieontwikkeling</MainMeetingItemCategoryName>
        <SubMeetingItemCategoryName> </SubMeetingItemCategoryName>
        <MainMeetingOrder>29</MainMeetingOrder>
        <MainMeetingOrder_Ordinal/>
        <DocumentMainMeetingOrder>29</DocumentMainMeetingOrder>
        <DocumentMainMeetingOrder_Ordinal/>
        <MainPreparationOrder>29</MainPreparationOrder>
        <MainPreparationOrder_Ordinal/>
        <Title>Stadspersoneel.                                                                                                                    Aanpassing van de personeelsformatie.                                                                                Uitbreiding met 1 administratief medewerker in contractueel verband op de dienst Omgeving.                                                                                                                      Goedkeuring.</Title>
        <TypeLetter>A</TypeLetter>
        <PreparationStatus> </PreparationStatus>
        <DecisionStatus> </DecisionStatus>
        <AdjournedToMeetingName/>
        <AdjournedFromMeetingName/>
        <RelatedDossierName/>
        <ClassificationCode>
          <Name> </Name>
          <Code> </Code>
        </ClassificationCode>
        <IsClosedSession>false</IsClosedSession>
        <IsAdditionalItem>false</IsAdditionalItem>
        <AnonymousVoting>false</AnonymousVoting>
        <SubmitterName> </SubmitterName>
        <MeetingItemOwnerName>Ann Hemberg</MeetingItemOwnerName>
        <VotingResults>
          <VoteDivisions>
            <VoteDivision>
              <PoliticalGroup>sp.a</PoliticalGroup>
              <VoteValue>Yes</VoteValue>
              <VotersSummary>Gunther Deriemaker, Björn Bordon, Koen Haelters, Jean-Pierre Stockman</VotersSummary>
            </VoteDivision>
          </VoteDivisions>
          <VoteCounts>
            <Yes>25</Yes>
            <No>0</No>
            <Abstained>0</Abstained>
            <TotalVotes>25</TotalVotes>
            <VoteEligibleInvitees>25</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s>
    <AddedDiscussions/>
  </Meeting>
</MeetingRep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mId xmlns="b1eb7263-63cf-449a-80e5-287e7b2de31a">c37669b2-0023-ea11-9429-005056b18d32</CrmId>
    <CrmUrl xmlns="b1eb7263-63cf-449a-80e5-287e7b2de31a">http://crm/Ronse/main.aspx?etn=nit_meetingreport&amp;pagetype=entityrecord&amp;id=c37669b2-0023-ea11-9429-005056b18d32</CrmUrl>
    <IsMainDocument xmlns="b1eb7263-63cf-449a-80e5-287e7b2de31a">true</IsMainDocum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24A4-79F2-41F9-9D66-4A30EBA32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7263-63cf-449a-80e5-287e7b2de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7EB20-B771-4FF2-B1BB-23CAF660D396}">
  <ds:schemaRefs>
    <ds:schemaRef ds:uri="http://www.net-it.be/2012/11/main"/>
  </ds:schemaRefs>
</ds:datastoreItem>
</file>

<file path=customXml/itemProps3.xml><?xml version="1.0" encoding="utf-8"?>
<ds:datastoreItem xmlns:ds="http://schemas.openxmlformats.org/officeDocument/2006/customXml" ds:itemID="{90802010-AF71-4F0E-A259-39D883544134}">
  <ds:schemaRefs>
    <ds:schemaRef ds:uri="http://schemas.microsoft.com/sharepoint/v3/contenttype/forms"/>
  </ds:schemaRefs>
</ds:datastoreItem>
</file>

<file path=customXml/itemProps4.xml><?xml version="1.0" encoding="utf-8"?>
<ds:datastoreItem xmlns:ds="http://schemas.openxmlformats.org/officeDocument/2006/customXml" ds:itemID="{5EEF5073-EB31-4E28-AE42-9C8F92AA4F36}">
  <ds:schemaRefs>
    <ds:schemaRef ds:uri="http://purl.org/dc/elements/1.1/"/>
    <ds:schemaRef ds:uri="http://schemas.microsoft.com/office/2006/metadata/properties"/>
    <ds:schemaRef ds:uri="b1eb7263-63cf-449a-80e5-287e7b2de31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9A07E11-C8A3-4B34-8AB7-87F12FC2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36352</Words>
  <Characters>199942</Characters>
  <Application>Microsoft Office Word</Application>
  <DocSecurity>0</DocSecurity>
  <Lines>1666</Lines>
  <Paragraphs>471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2019-12-20T10:51:00Z</dcterms:created>
  <dcterms:modified xsi:type="dcterms:W3CDTF">2019-12-23T08:31:00Z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0x01010089408EB868934A41A64191CEF9E6E160007D56E5C8DFBA0D4AB1DC7C6F840E67ED</vt:lpwstr>
  </property>
</Properties>
</file>